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"/>
        </w:tabs>
        <w:spacing w:line="360" w:lineRule="auto"/>
        <w:ind w:left="570" w:hanging="570"/>
        <w:jc w:val="center"/>
        <w:rPr>
          <w:rFonts w:hint="eastAsia" w:ascii="黑体" w:eastAsia="黑体" w:cs="宋体"/>
          <w:b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eastAsia="黑体" w:cs="宋体"/>
          <w:b/>
          <w:bCs/>
          <w:kern w:val="0"/>
          <w:sz w:val="32"/>
          <w:szCs w:val="32"/>
        </w:rPr>
        <w:t>807《内燃机原理》考试内容范围</w:t>
      </w:r>
    </w:p>
    <w:p>
      <w:pPr>
        <w:rPr>
          <w:sz w:val="24"/>
          <w:szCs w:val="24"/>
        </w:rPr>
      </w:pPr>
      <w:bookmarkStart w:id="0" w:name="OLE_LINK3"/>
      <w:r>
        <w:rPr>
          <w:rFonts w:hint="eastAsia"/>
          <w:sz w:val="24"/>
          <w:szCs w:val="24"/>
        </w:rPr>
        <w:t>一、考试</w:t>
      </w:r>
      <w:bookmarkEnd w:id="0"/>
      <w:r>
        <w:rPr>
          <w:rFonts w:hint="eastAsia"/>
          <w:sz w:val="24"/>
          <w:szCs w:val="24"/>
        </w:rPr>
        <w:t>目的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考察考生对发动机的过程参数、循环参数和整机性能指标的内在联系和变化规律的掌握程度，以及对发动机有关的基本概念、基本理论、基本方法的掌握</w:t>
      </w:r>
      <w:bookmarkStart w:id="1" w:name="OLE_LINK2"/>
      <w:r>
        <w:rPr>
          <w:rFonts w:hint="eastAsia"/>
          <w:sz w:val="24"/>
          <w:szCs w:val="24"/>
        </w:rPr>
        <w:t>程度</w:t>
      </w:r>
      <w:bookmarkEnd w:id="1"/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二、考试内容及重点和难点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3045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考 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1.发动机的性能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发动机的理论循环和实际循环；各种性能指标；机械损失、热平衡。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实际循环的各项损失，性能指标。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2.发动机的换气过程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四冲程发动机换气过程、换气损失；充气效率及影响因素，提高充气效率的措施；合理选择配气定时；进气管的动态效应。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提高充气效率的措施。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3.燃料与燃烧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燃料及使用特性；燃烧热化学；燃烧的基本知识。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燃烧的基本知识。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4.汽油机混合气的形成和燃烧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正常与不正常燃烧过程；使用因素对燃烧的影响；燃烧室。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不正常燃烧过程及影响因素。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5.柴油机混合气的形成和燃烧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燃烧过程；燃料的喷射和雾化；使用因素对燃烧过程的影响；燃烧室。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使用因素对燃烧过程的影响。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6.发动机的特性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工况及稳定工况；台架试验；速度特性、负荷特性和万有特性。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特性曲线的分析。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7.车用发动机的废气涡轮增压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增压比和增压度；废气涡轮增压器的工作原理；废气能量的利用；车用增压发动机的性能。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废气能量的利用。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8.排气污染与控制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排气污染物的形成机理；控制措施。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控制措施。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考试题型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主要包括：名词解释、分析题、论述题等，及少量计算题。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四、主要参考书和网站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（1）</w:t>
      </w:r>
      <w:r>
        <w:rPr>
          <w:rFonts w:hint="eastAsia"/>
          <w:sz w:val="24"/>
          <w:szCs w:val="24"/>
        </w:rPr>
        <w:t>《汽车拖拉机发动机》第3版，机械工业出版社，董敬等 编。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（2）《发动机原理》陕西省精品课程网站网址：</w:t>
      </w:r>
      <w:r>
        <w:rPr>
          <w:sz w:val="24"/>
          <w:szCs w:val="24"/>
        </w:rPr>
        <w:t>http://202.117.64.98/ec/C14/Index.htm</w:t>
      </w:r>
      <w:r>
        <w:rPr>
          <w:rFonts w:hint="eastAsia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134" w:left="1247" w:header="851" w:footer="992" w:gutter="0"/>
      <w:pgNumType w:start="0"/>
      <w:cols w:space="425" w:num="1"/>
      <w:titlePg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B7"/>
    <w:rsid w:val="00004604"/>
    <w:rsid w:val="00006D62"/>
    <w:rsid w:val="00075D0B"/>
    <w:rsid w:val="000F4564"/>
    <w:rsid w:val="00144D5E"/>
    <w:rsid w:val="00156C2A"/>
    <w:rsid w:val="00192994"/>
    <w:rsid w:val="001A3F59"/>
    <w:rsid w:val="001D10AD"/>
    <w:rsid w:val="00237F1F"/>
    <w:rsid w:val="002401E3"/>
    <w:rsid w:val="00267953"/>
    <w:rsid w:val="00283B6B"/>
    <w:rsid w:val="00287A82"/>
    <w:rsid w:val="002E6880"/>
    <w:rsid w:val="003C78F5"/>
    <w:rsid w:val="003E6E7E"/>
    <w:rsid w:val="003F01AA"/>
    <w:rsid w:val="00410D5E"/>
    <w:rsid w:val="0041757C"/>
    <w:rsid w:val="004C505F"/>
    <w:rsid w:val="005141D0"/>
    <w:rsid w:val="00557087"/>
    <w:rsid w:val="005615B4"/>
    <w:rsid w:val="00581135"/>
    <w:rsid w:val="005C3ED5"/>
    <w:rsid w:val="00617EA9"/>
    <w:rsid w:val="00682446"/>
    <w:rsid w:val="00687845"/>
    <w:rsid w:val="006B3377"/>
    <w:rsid w:val="006F628A"/>
    <w:rsid w:val="007248B6"/>
    <w:rsid w:val="00744281"/>
    <w:rsid w:val="00786698"/>
    <w:rsid w:val="00786BB7"/>
    <w:rsid w:val="00794680"/>
    <w:rsid w:val="00826604"/>
    <w:rsid w:val="00852D97"/>
    <w:rsid w:val="00912654"/>
    <w:rsid w:val="009F07C8"/>
    <w:rsid w:val="00A8193F"/>
    <w:rsid w:val="00A8216D"/>
    <w:rsid w:val="00A85FCE"/>
    <w:rsid w:val="00A964BD"/>
    <w:rsid w:val="00AA6EA2"/>
    <w:rsid w:val="00B2485E"/>
    <w:rsid w:val="00BB3333"/>
    <w:rsid w:val="00BB4CB6"/>
    <w:rsid w:val="00CE579B"/>
    <w:rsid w:val="00D20E2C"/>
    <w:rsid w:val="00DD39C4"/>
    <w:rsid w:val="00E012FA"/>
    <w:rsid w:val="00E02717"/>
    <w:rsid w:val="00E7477C"/>
    <w:rsid w:val="00EB3C30"/>
    <w:rsid w:val="00EE17C6"/>
    <w:rsid w:val="00F45451"/>
    <w:rsid w:val="00F62500"/>
    <w:rsid w:val="00F94B85"/>
    <w:rsid w:val="00FD312E"/>
    <w:rsid w:val="329230E0"/>
    <w:rsid w:val="6769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left="798"/>
      <w:jc w:val="left"/>
    </w:pPr>
    <w:rPr>
      <w:spacing w:val="8"/>
      <w:kern w:val="24"/>
      <w:sz w:val="24"/>
    </w:rPr>
  </w:style>
  <w:style w:type="paragraph" w:styleId="4">
    <w:name w:val="Date"/>
    <w:basedOn w:val="1"/>
    <w:next w:val="1"/>
    <w:uiPriority w:val="0"/>
    <w:rPr>
      <w:rFonts w:eastAsia="隶书"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caojm</Company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2019-06-25T07:23:00Z</dcterms:created>
  <dc:creator>cao</dc:creator>
  <cp:lastModifiedBy>vertesyuan</cp:lastModifiedBy>
  <dcterms:modified xsi:type="dcterms:W3CDTF">2024-01-11T01:50:00Z</dcterms:modified>
  <dc:title>工程热力学与发动机原理  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CAF1D7C634364A47803B9568EF4085FE_13</vt:lpwstr>
  </property>
</Properties>
</file>