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黑体" w:eastAsia="黑体"/>
          <w:b/>
          <w:color w:val="000000"/>
          <w:sz w:val="32"/>
          <w:szCs w:val="32"/>
        </w:rPr>
      </w:pPr>
      <w:bookmarkStart w:id="0" w:name="_GoBack"/>
      <w:bookmarkEnd w:id="0"/>
      <w:r>
        <w:rPr>
          <w:rFonts w:hint="eastAsia" w:ascii="黑体" w:eastAsia="黑体"/>
          <w:b/>
          <w:color w:val="000000"/>
          <w:sz w:val="32"/>
          <w:szCs w:val="32"/>
        </w:rPr>
        <w:t>安徽财经大学2024年硕士研究生入学考试</w:t>
      </w:r>
    </w:p>
    <w:p>
      <w:pPr>
        <w:spacing w:line="360" w:lineRule="auto"/>
        <w:jc w:val="center"/>
        <w:rPr>
          <w:rFonts w:hint="eastAsia" w:ascii="黑体" w:eastAsia="黑体"/>
          <w:b/>
          <w:color w:val="000000"/>
          <w:sz w:val="32"/>
          <w:szCs w:val="32"/>
        </w:rPr>
      </w:pPr>
      <w:r>
        <w:rPr>
          <w:rFonts w:hint="eastAsia" w:ascii="黑体" w:eastAsia="黑体"/>
          <w:b/>
          <w:color w:val="000000"/>
          <w:sz w:val="32"/>
          <w:szCs w:val="32"/>
        </w:rPr>
        <w:t>初试自命题科目考试大纲</w:t>
      </w:r>
    </w:p>
    <w:p>
      <w:pPr>
        <w:spacing w:before="156" w:beforeLines="50" w:after="156" w:afterLines="50" w:line="360" w:lineRule="auto"/>
        <w:ind w:firstLine="270" w:firstLineChars="96"/>
        <w:jc w:val="center"/>
        <w:rPr>
          <w:rFonts w:hint="eastAsia"/>
          <w:b/>
          <w:color w:val="000000"/>
          <w:sz w:val="28"/>
          <w:szCs w:val="28"/>
        </w:rPr>
      </w:pPr>
      <w:r>
        <w:rPr>
          <w:rFonts w:hint="eastAsia"/>
          <w:b/>
          <w:color w:val="000000"/>
          <w:sz w:val="28"/>
          <w:szCs w:val="28"/>
        </w:rPr>
        <w:t>考试科目代码及名称：818西方经济学</w:t>
      </w:r>
    </w:p>
    <w:p>
      <w:pPr>
        <w:spacing w:before="156" w:beforeLines="50" w:line="360" w:lineRule="auto"/>
        <w:ind w:firstLine="551" w:firstLineChars="196"/>
        <w:rPr>
          <w:rFonts w:hint="eastAsia"/>
          <w:b/>
          <w:color w:val="000000"/>
          <w:sz w:val="28"/>
          <w:szCs w:val="28"/>
        </w:rPr>
      </w:pPr>
      <w:r>
        <w:rPr>
          <w:rFonts w:hint="eastAsia"/>
          <w:b/>
          <w:color w:val="000000"/>
          <w:sz w:val="28"/>
          <w:szCs w:val="28"/>
        </w:rPr>
        <w:t>一、考核目标</w:t>
      </w:r>
    </w:p>
    <w:p>
      <w:pPr>
        <w:spacing w:line="360" w:lineRule="auto"/>
        <w:ind w:firstLine="480" w:firstLineChars="200"/>
        <w:rPr>
          <w:rFonts w:hint="eastAsia"/>
          <w:color w:val="000000"/>
          <w:sz w:val="24"/>
        </w:rPr>
      </w:pPr>
      <w:r>
        <w:rPr>
          <w:rFonts w:hint="eastAsia"/>
          <w:color w:val="000000"/>
          <w:sz w:val="24"/>
        </w:rPr>
        <w:t>本课程</w:t>
      </w:r>
      <w:r>
        <w:rPr>
          <w:color w:val="000000"/>
          <w:sz w:val="24"/>
        </w:rPr>
        <w:t>的考试目的在于测试学生对微观经济学、宏观经济学的基本概念、基本原理及基本分析工具和分析方法的掌握程度，了解考生是否具备初步应用这些基本原理和方法来分析市场经济运行中的各种现象、解决市场经济中各种问题的能力，是否具备进一步深造的基本素养和潜质。其考试要求达到高等学校优秀本科毕业生的水平，以保证被录取者具有较好的经济学理论基础。</w:t>
      </w:r>
      <w:r>
        <w:rPr>
          <w:rFonts w:hint="eastAsia"/>
          <w:color w:val="000000"/>
          <w:sz w:val="24"/>
        </w:rPr>
        <w:t xml:space="preserve"> </w:t>
      </w:r>
    </w:p>
    <w:p>
      <w:pPr>
        <w:spacing w:before="156" w:beforeLines="50" w:line="360" w:lineRule="auto"/>
        <w:ind w:firstLine="551" w:firstLineChars="196"/>
        <w:rPr>
          <w:rFonts w:hint="eastAsia"/>
          <w:b/>
          <w:color w:val="000000"/>
          <w:sz w:val="28"/>
          <w:szCs w:val="28"/>
        </w:rPr>
      </w:pPr>
      <w:r>
        <w:rPr>
          <w:rFonts w:hint="eastAsia"/>
          <w:b/>
          <w:color w:val="000000"/>
          <w:sz w:val="28"/>
          <w:szCs w:val="28"/>
        </w:rPr>
        <w:t>二、基本要求和知识要点</w:t>
      </w:r>
    </w:p>
    <w:p>
      <w:pPr>
        <w:spacing w:before="312" w:beforeLines="100" w:after="312" w:afterLines="100" w:line="360" w:lineRule="auto"/>
        <w:ind w:firstLine="562" w:firstLineChars="200"/>
        <w:jc w:val="center"/>
        <w:rPr>
          <w:rFonts w:hint="eastAsia"/>
          <w:b/>
          <w:color w:val="000000"/>
          <w:sz w:val="28"/>
          <w:szCs w:val="28"/>
        </w:rPr>
      </w:pPr>
      <w:r>
        <w:rPr>
          <w:rFonts w:hint="eastAsia"/>
          <w:b/>
          <w:color w:val="000000"/>
          <w:sz w:val="28"/>
          <w:szCs w:val="28"/>
        </w:rPr>
        <w:t xml:space="preserve">第一部分 </w:t>
      </w:r>
      <w:r>
        <w:rPr>
          <w:b/>
          <w:color w:val="000000"/>
          <w:sz w:val="28"/>
          <w:szCs w:val="28"/>
        </w:rPr>
        <w:t>微观经济学</w:t>
      </w:r>
    </w:p>
    <w:p>
      <w:pPr>
        <w:spacing w:line="360" w:lineRule="auto"/>
        <w:ind w:firstLine="482" w:firstLineChars="200"/>
        <w:rPr>
          <w:rFonts w:hint="eastAsia"/>
          <w:b/>
          <w:color w:val="000000"/>
          <w:sz w:val="24"/>
        </w:rPr>
      </w:pPr>
      <w:r>
        <w:rPr>
          <w:b/>
          <w:color w:val="000000"/>
          <w:sz w:val="24"/>
        </w:rPr>
        <w:t>（一）</w:t>
      </w:r>
      <w:r>
        <w:rPr>
          <w:rFonts w:hint="eastAsia"/>
          <w:b/>
          <w:color w:val="000000"/>
          <w:sz w:val="24"/>
        </w:rPr>
        <w:t>导论</w:t>
      </w:r>
    </w:p>
    <w:p>
      <w:pPr>
        <w:spacing w:line="360" w:lineRule="auto"/>
        <w:ind w:firstLine="482" w:firstLineChars="200"/>
        <w:rPr>
          <w:rFonts w:hint="eastAsia"/>
          <w:b/>
          <w:color w:val="000000"/>
          <w:sz w:val="24"/>
        </w:rPr>
      </w:pPr>
      <w:r>
        <w:rPr>
          <w:rFonts w:hint="eastAsia"/>
          <w:b/>
          <w:color w:val="000000"/>
          <w:sz w:val="24"/>
        </w:rPr>
        <w:t>基本</w:t>
      </w:r>
      <w:r>
        <w:rPr>
          <w:b/>
          <w:color w:val="000000"/>
          <w:sz w:val="24"/>
        </w:rPr>
        <w:t>要求</w:t>
      </w:r>
    </w:p>
    <w:p>
      <w:pPr>
        <w:spacing w:line="360" w:lineRule="auto"/>
        <w:ind w:firstLine="480" w:firstLineChars="200"/>
        <w:rPr>
          <w:rFonts w:hint="eastAsia"/>
          <w:color w:val="000000"/>
          <w:sz w:val="24"/>
        </w:rPr>
      </w:pPr>
      <w:r>
        <w:rPr>
          <w:rFonts w:hint="eastAsia"/>
          <w:color w:val="000000"/>
          <w:sz w:val="24"/>
        </w:rPr>
        <w:t>掌握西方经济学、微观经济学、宏观经济学的内涵，西方经济学的研究对象和研究方法。</w:t>
      </w:r>
    </w:p>
    <w:p>
      <w:pPr>
        <w:spacing w:line="360" w:lineRule="auto"/>
        <w:ind w:firstLine="480" w:firstLineChars="200"/>
        <w:rPr>
          <w:rFonts w:hint="eastAsia"/>
          <w:color w:val="000000"/>
          <w:sz w:val="24"/>
        </w:rPr>
      </w:pPr>
      <w:r>
        <w:rPr>
          <w:rFonts w:hint="eastAsia"/>
          <w:color w:val="000000"/>
          <w:sz w:val="24"/>
        </w:rPr>
        <w:t>了解西方经济学的由来和发展。</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rFonts w:hint="eastAsia"/>
          <w:color w:val="000000"/>
          <w:sz w:val="24"/>
        </w:rPr>
        <w:t>1.西方经济学的界定</w:t>
      </w:r>
    </w:p>
    <w:p>
      <w:pPr>
        <w:spacing w:line="360" w:lineRule="auto"/>
        <w:ind w:firstLine="480" w:firstLineChars="200"/>
        <w:rPr>
          <w:rFonts w:hint="eastAsia"/>
          <w:color w:val="000000"/>
          <w:sz w:val="24"/>
        </w:rPr>
      </w:pPr>
      <w:r>
        <w:rPr>
          <w:rFonts w:hint="eastAsia"/>
          <w:color w:val="000000"/>
          <w:sz w:val="24"/>
        </w:rPr>
        <w:t>西方经济学、微观经济学、宏观经济学的内涵。</w:t>
      </w:r>
    </w:p>
    <w:p>
      <w:pPr>
        <w:spacing w:line="360" w:lineRule="auto"/>
        <w:ind w:firstLine="480" w:firstLineChars="200"/>
        <w:rPr>
          <w:rFonts w:hint="eastAsia"/>
          <w:color w:val="000000"/>
          <w:sz w:val="24"/>
        </w:rPr>
      </w:pPr>
      <w:r>
        <w:rPr>
          <w:rFonts w:hint="eastAsia"/>
          <w:color w:val="000000"/>
          <w:sz w:val="24"/>
        </w:rPr>
        <w:t>2.西方经济学的科学因素和阶级属性</w:t>
      </w:r>
    </w:p>
    <w:p>
      <w:pPr>
        <w:spacing w:line="360" w:lineRule="auto"/>
        <w:ind w:firstLine="480" w:firstLineChars="200"/>
        <w:rPr>
          <w:rFonts w:hint="eastAsia"/>
          <w:color w:val="000000"/>
          <w:sz w:val="24"/>
        </w:rPr>
      </w:pPr>
      <w:r>
        <w:rPr>
          <w:rFonts w:hint="eastAsia"/>
          <w:color w:val="000000"/>
          <w:sz w:val="24"/>
        </w:rPr>
        <w:t>3.西方经济学的由来和发展</w:t>
      </w:r>
    </w:p>
    <w:p>
      <w:pPr>
        <w:spacing w:line="360" w:lineRule="auto"/>
        <w:ind w:firstLine="480" w:firstLineChars="200"/>
        <w:rPr>
          <w:rFonts w:hint="eastAsia"/>
          <w:color w:val="000000"/>
          <w:sz w:val="24"/>
        </w:rPr>
      </w:pPr>
      <w:r>
        <w:rPr>
          <w:rFonts w:hint="eastAsia"/>
          <w:color w:val="000000"/>
          <w:sz w:val="24"/>
        </w:rPr>
        <w:t>重商主义、古典经济学、新古典经济学的基本内容和代表人物；当代西方经济学主要学派的观点和政策主张；微观经济学和宏观经济学的新发展。</w:t>
      </w:r>
    </w:p>
    <w:p>
      <w:pPr>
        <w:spacing w:line="360" w:lineRule="auto"/>
        <w:ind w:firstLine="480" w:firstLineChars="200"/>
        <w:rPr>
          <w:rFonts w:hint="eastAsia"/>
          <w:color w:val="000000"/>
          <w:sz w:val="24"/>
        </w:rPr>
      </w:pPr>
      <w:r>
        <w:rPr>
          <w:rFonts w:hint="eastAsia"/>
          <w:color w:val="000000"/>
          <w:sz w:val="24"/>
        </w:rPr>
        <w:t>4.西方经济学的研究对象</w:t>
      </w:r>
    </w:p>
    <w:p>
      <w:pPr>
        <w:spacing w:line="360" w:lineRule="auto"/>
        <w:ind w:firstLine="480" w:firstLineChars="200"/>
        <w:rPr>
          <w:rFonts w:hint="eastAsia"/>
          <w:color w:val="000000"/>
          <w:sz w:val="24"/>
        </w:rPr>
      </w:pPr>
      <w:r>
        <w:rPr>
          <w:rFonts w:hint="eastAsia"/>
          <w:color w:val="000000"/>
          <w:sz w:val="24"/>
        </w:rPr>
        <w:t>资源的稀缺性与西方经济学的研究起点，西方经济学研究对象的确定。</w:t>
      </w:r>
    </w:p>
    <w:p>
      <w:pPr>
        <w:spacing w:line="360" w:lineRule="auto"/>
        <w:ind w:firstLine="480" w:firstLineChars="200"/>
        <w:rPr>
          <w:rFonts w:hint="eastAsia"/>
          <w:color w:val="000000"/>
          <w:sz w:val="24"/>
        </w:rPr>
      </w:pPr>
      <w:r>
        <w:rPr>
          <w:rFonts w:hint="eastAsia"/>
          <w:color w:val="000000"/>
          <w:sz w:val="24"/>
        </w:rPr>
        <w:t>5.西方经济学的研究方法</w:t>
      </w:r>
    </w:p>
    <w:p>
      <w:pPr>
        <w:spacing w:line="360" w:lineRule="auto"/>
        <w:ind w:firstLine="480" w:firstLineChars="200"/>
        <w:rPr>
          <w:rFonts w:hint="eastAsia"/>
          <w:color w:val="000000"/>
          <w:sz w:val="24"/>
        </w:rPr>
      </w:pPr>
      <w:r>
        <w:rPr>
          <w:rFonts w:hint="eastAsia"/>
          <w:color w:val="000000"/>
          <w:sz w:val="24"/>
        </w:rPr>
        <w:t>完全理性假设，自利假设，均衡假设，经济模型，静态分析、比较静态分析与动态分析，实证分析与规范分析，边际分析。</w:t>
      </w:r>
    </w:p>
    <w:p>
      <w:pPr>
        <w:spacing w:line="360" w:lineRule="auto"/>
        <w:ind w:firstLine="480" w:firstLineChars="200"/>
        <w:rPr>
          <w:rFonts w:hint="eastAsia"/>
          <w:color w:val="000000"/>
          <w:sz w:val="24"/>
        </w:rPr>
      </w:pPr>
      <w:r>
        <w:rPr>
          <w:rFonts w:hint="eastAsia"/>
          <w:color w:val="000000"/>
          <w:sz w:val="24"/>
        </w:rPr>
        <w:t>6.学习西方经济学应注意把握的几点</w:t>
      </w:r>
    </w:p>
    <w:p>
      <w:pPr>
        <w:spacing w:line="360" w:lineRule="auto"/>
        <w:ind w:firstLine="480" w:firstLineChars="200"/>
        <w:rPr>
          <w:rFonts w:hint="eastAsia"/>
          <w:color w:val="000000"/>
          <w:sz w:val="24"/>
        </w:rPr>
      </w:pPr>
      <w:r>
        <w:rPr>
          <w:rFonts w:hint="eastAsia"/>
          <w:color w:val="000000"/>
          <w:sz w:val="24"/>
        </w:rPr>
        <w:t>坚持用马克思主义立场、观点和方法进行分析，深入了解资本主义发展的历史，紧密联系中国特色社会主义的实践，注重学习和掌握有用的分析工具和方法。</w:t>
      </w:r>
    </w:p>
    <w:p>
      <w:pPr>
        <w:spacing w:line="360" w:lineRule="auto"/>
        <w:ind w:firstLine="482" w:firstLineChars="200"/>
        <w:rPr>
          <w:rFonts w:hint="eastAsia"/>
          <w:b/>
          <w:color w:val="000000"/>
          <w:sz w:val="24"/>
        </w:rPr>
      </w:pPr>
      <w:r>
        <w:rPr>
          <w:b/>
          <w:color w:val="000000"/>
          <w:sz w:val="24"/>
        </w:rPr>
        <w:t>（</w:t>
      </w:r>
      <w:r>
        <w:rPr>
          <w:rFonts w:hint="eastAsia"/>
          <w:b/>
          <w:color w:val="000000"/>
          <w:sz w:val="24"/>
        </w:rPr>
        <w:t>二</w:t>
      </w:r>
      <w:r>
        <w:rPr>
          <w:b/>
          <w:color w:val="000000"/>
          <w:sz w:val="24"/>
        </w:rPr>
        <w:t>）</w:t>
      </w:r>
      <w:r>
        <w:rPr>
          <w:rFonts w:hint="eastAsia"/>
          <w:b/>
          <w:color w:val="000000"/>
          <w:sz w:val="24"/>
        </w:rPr>
        <w:t>需求、供给和均衡价格</w:t>
      </w:r>
    </w:p>
    <w:p>
      <w:pPr>
        <w:spacing w:line="360" w:lineRule="auto"/>
        <w:ind w:firstLine="482" w:firstLineChars="200"/>
        <w:rPr>
          <w:rFonts w:hint="eastAsia"/>
          <w:b/>
          <w:color w:val="000000"/>
          <w:sz w:val="24"/>
        </w:rPr>
      </w:pPr>
      <w:r>
        <w:rPr>
          <w:rFonts w:hint="eastAsia"/>
          <w:b/>
          <w:color w:val="000000"/>
          <w:sz w:val="24"/>
        </w:rPr>
        <w:t>基本</w:t>
      </w:r>
      <w:r>
        <w:rPr>
          <w:b/>
          <w:color w:val="000000"/>
          <w:sz w:val="24"/>
        </w:rPr>
        <w:t>要求</w:t>
      </w:r>
      <w:r>
        <w:rPr>
          <w:rFonts w:hint="eastAsia"/>
          <w:b/>
          <w:color w:val="000000"/>
          <w:sz w:val="24"/>
        </w:rPr>
        <w:t xml:space="preserve"> </w:t>
      </w:r>
    </w:p>
    <w:p>
      <w:pPr>
        <w:spacing w:line="360" w:lineRule="auto"/>
        <w:ind w:firstLine="480" w:firstLineChars="200"/>
        <w:rPr>
          <w:rFonts w:hint="eastAsia"/>
          <w:color w:val="000000"/>
          <w:sz w:val="24"/>
        </w:rPr>
      </w:pPr>
      <w:r>
        <w:rPr>
          <w:rFonts w:hint="eastAsia"/>
          <w:color w:val="000000"/>
          <w:sz w:val="24"/>
        </w:rPr>
        <w:t>准确</w:t>
      </w:r>
      <w:r>
        <w:rPr>
          <w:color w:val="000000"/>
          <w:sz w:val="24"/>
        </w:rPr>
        <w:t>地理解需求与需求量、供给与供给量的概念，能够分析（包括用供求函数的几何形式）影响供求的因素。</w:t>
      </w:r>
    </w:p>
    <w:p>
      <w:pPr>
        <w:spacing w:line="360" w:lineRule="auto"/>
        <w:ind w:firstLine="480" w:firstLineChars="200"/>
        <w:rPr>
          <w:rFonts w:hint="eastAsia"/>
          <w:color w:val="000000"/>
          <w:sz w:val="24"/>
        </w:rPr>
      </w:pPr>
      <w:r>
        <w:rPr>
          <w:color w:val="000000"/>
          <w:sz w:val="24"/>
        </w:rPr>
        <w:t xml:space="preserve">熟练掌握弹性概念与应用（定义、含义、点弹性和弧弹性的具体计算、应用）。 </w:t>
      </w:r>
    </w:p>
    <w:p>
      <w:pPr>
        <w:spacing w:line="360" w:lineRule="auto"/>
        <w:ind w:firstLine="480" w:firstLineChars="200"/>
        <w:rPr>
          <w:rFonts w:hint="eastAsia"/>
          <w:color w:val="000000"/>
          <w:sz w:val="24"/>
        </w:rPr>
      </w:pPr>
      <w:r>
        <w:rPr>
          <w:color w:val="000000"/>
          <w:sz w:val="24"/>
        </w:rPr>
        <w:t xml:space="preserve">掌握市场均衡形成、均衡状态确定、均衡状态变动的分析表述方法。 </w:t>
      </w:r>
    </w:p>
    <w:p>
      <w:pPr>
        <w:spacing w:line="360" w:lineRule="auto"/>
        <w:ind w:firstLine="480" w:firstLineChars="200"/>
        <w:rPr>
          <w:rFonts w:hint="eastAsia"/>
          <w:color w:val="000000"/>
          <w:sz w:val="24"/>
        </w:rPr>
      </w:pPr>
      <w:r>
        <w:rPr>
          <w:color w:val="000000"/>
          <w:sz w:val="24"/>
        </w:rPr>
        <w:t>掌握价格政策对供求及市场状态的影响的几种情况及分析过程，能够结合实例应用。</w:t>
      </w:r>
    </w:p>
    <w:p>
      <w:pPr>
        <w:spacing w:line="360" w:lineRule="auto"/>
        <w:ind w:firstLine="482" w:firstLineChars="200"/>
        <w:rPr>
          <w:rFonts w:hint="eastAsia"/>
          <w:b/>
          <w:color w:val="000000"/>
          <w:sz w:val="24"/>
        </w:rPr>
      </w:pPr>
      <w:r>
        <w:rPr>
          <w:rFonts w:hint="eastAsia"/>
          <w:b/>
          <w:color w:val="000000"/>
          <w:sz w:val="24"/>
        </w:rPr>
        <w:t xml:space="preserve">知识要点 </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需求的基本理论</w:t>
      </w:r>
    </w:p>
    <w:p>
      <w:pPr>
        <w:spacing w:line="360" w:lineRule="auto"/>
        <w:ind w:firstLine="480" w:firstLineChars="200"/>
        <w:rPr>
          <w:rFonts w:hint="eastAsia"/>
          <w:color w:val="000000"/>
          <w:sz w:val="24"/>
        </w:rPr>
      </w:pPr>
      <w:r>
        <w:rPr>
          <w:color w:val="000000"/>
          <w:sz w:val="24"/>
        </w:rPr>
        <w:t>需求，需求函数，需求</w:t>
      </w:r>
      <w:r>
        <w:rPr>
          <w:rFonts w:hint="eastAsia"/>
          <w:color w:val="000000"/>
          <w:sz w:val="24"/>
        </w:rPr>
        <w:t>规律</w:t>
      </w:r>
      <w:r>
        <w:rPr>
          <w:color w:val="000000"/>
          <w:sz w:val="24"/>
        </w:rPr>
        <w:t>，需求曲线，影响需求</w:t>
      </w:r>
      <w:r>
        <w:rPr>
          <w:rFonts w:hint="eastAsia"/>
          <w:color w:val="000000"/>
          <w:sz w:val="24"/>
        </w:rPr>
        <w:t>量</w:t>
      </w:r>
      <w:r>
        <w:rPr>
          <w:color w:val="000000"/>
          <w:sz w:val="24"/>
        </w:rPr>
        <w:t>的因素，需求量的变动与需求的变动</w:t>
      </w:r>
      <w:r>
        <w:rPr>
          <w:rFonts w:hint="eastAsia"/>
          <w:color w:val="000000"/>
          <w:sz w:val="24"/>
        </w:rPr>
        <w:t>，从单个消费者的需求到市场需求。</w:t>
      </w:r>
    </w:p>
    <w:p>
      <w:pPr>
        <w:spacing w:line="360" w:lineRule="auto"/>
        <w:ind w:firstLine="480" w:firstLineChars="200"/>
        <w:rPr>
          <w:rFonts w:hint="eastAsia"/>
          <w:color w:val="000000"/>
          <w:sz w:val="24"/>
        </w:rPr>
      </w:pPr>
      <w:r>
        <w:rPr>
          <w:color w:val="000000"/>
          <w:sz w:val="24"/>
        </w:rPr>
        <w:t>2</w:t>
      </w:r>
      <w:r>
        <w:rPr>
          <w:rFonts w:hint="eastAsia"/>
          <w:color w:val="000000"/>
          <w:sz w:val="24"/>
        </w:rPr>
        <w:t>.</w:t>
      </w:r>
      <w:r>
        <w:rPr>
          <w:color w:val="000000"/>
          <w:sz w:val="24"/>
        </w:rPr>
        <w:t>供给的基本理论</w:t>
      </w:r>
    </w:p>
    <w:p>
      <w:pPr>
        <w:spacing w:line="360" w:lineRule="auto"/>
        <w:ind w:firstLine="480" w:firstLineChars="200"/>
        <w:rPr>
          <w:rFonts w:hint="eastAsia"/>
          <w:color w:val="000000"/>
          <w:sz w:val="24"/>
        </w:rPr>
      </w:pPr>
      <w:r>
        <w:rPr>
          <w:color w:val="000000"/>
          <w:sz w:val="24"/>
        </w:rPr>
        <w:t>供给，供给函数</w:t>
      </w:r>
      <w:r>
        <w:rPr>
          <w:rFonts w:hint="eastAsia"/>
          <w:color w:val="000000"/>
          <w:sz w:val="24"/>
        </w:rPr>
        <w:t>，供给规律，</w:t>
      </w:r>
      <w:r>
        <w:rPr>
          <w:color w:val="000000"/>
          <w:sz w:val="24"/>
        </w:rPr>
        <w:t>供给曲线，影响供给</w:t>
      </w:r>
      <w:r>
        <w:rPr>
          <w:rFonts w:hint="eastAsia"/>
          <w:color w:val="000000"/>
          <w:sz w:val="24"/>
        </w:rPr>
        <w:t>量</w:t>
      </w:r>
      <w:r>
        <w:rPr>
          <w:color w:val="000000"/>
          <w:sz w:val="24"/>
        </w:rPr>
        <w:t>的因素，供给量的变动与供给的变动</w:t>
      </w:r>
      <w:r>
        <w:rPr>
          <w:rFonts w:hint="eastAsia"/>
          <w:color w:val="000000"/>
          <w:sz w:val="24"/>
        </w:rPr>
        <w:t>，从单个生产者的供给到市场供给</w:t>
      </w:r>
      <w:r>
        <w:rPr>
          <w:color w:val="000000"/>
          <w:sz w:val="24"/>
        </w:rPr>
        <w:t>。</w:t>
      </w:r>
    </w:p>
    <w:p>
      <w:pPr>
        <w:spacing w:line="360" w:lineRule="auto"/>
        <w:ind w:firstLine="480" w:firstLineChars="200"/>
        <w:rPr>
          <w:rFonts w:hint="eastAsia"/>
          <w:color w:val="000000"/>
          <w:sz w:val="24"/>
        </w:rPr>
      </w:pPr>
      <w:r>
        <w:rPr>
          <w:color w:val="000000"/>
          <w:sz w:val="24"/>
        </w:rPr>
        <w:t>3</w:t>
      </w:r>
      <w:r>
        <w:rPr>
          <w:rFonts w:hint="eastAsia"/>
          <w:color w:val="000000"/>
          <w:sz w:val="24"/>
        </w:rPr>
        <w:t>.市场均衡</w:t>
      </w:r>
    </w:p>
    <w:p>
      <w:pPr>
        <w:spacing w:line="360" w:lineRule="auto"/>
        <w:ind w:firstLine="480" w:firstLineChars="200"/>
        <w:rPr>
          <w:rFonts w:hint="eastAsia"/>
          <w:color w:val="000000"/>
          <w:sz w:val="24"/>
        </w:rPr>
      </w:pPr>
      <w:r>
        <w:rPr>
          <w:rFonts w:hint="eastAsia"/>
          <w:color w:val="000000"/>
          <w:sz w:val="24"/>
        </w:rPr>
        <w:t>均衡的含义，</w:t>
      </w:r>
      <w:r>
        <w:rPr>
          <w:color w:val="000000"/>
          <w:sz w:val="24"/>
        </w:rPr>
        <w:t>均衡价格</w:t>
      </w:r>
      <w:r>
        <w:rPr>
          <w:rFonts w:hint="eastAsia"/>
          <w:color w:val="000000"/>
          <w:sz w:val="24"/>
        </w:rPr>
        <w:t>和均衡数量</w:t>
      </w:r>
      <w:r>
        <w:rPr>
          <w:color w:val="000000"/>
          <w:sz w:val="24"/>
        </w:rPr>
        <w:t>，</w:t>
      </w:r>
      <w:r>
        <w:rPr>
          <w:rFonts w:hint="eastAsia"/>
          <w:color w:val="000000"/>
          <w:sz w:val="24"/>
        </w:rPr>
        <w:t>市场均衡的变动。</w:t>
      </w:r>
    </w:p>
    <w:p>
      <w:pPr>
        <w:spacing w:line="360" w:lineRule="auto"/>
        <w:ind w:firstLine="480" w:firstLineChars="200"/>
        <w:rPr>
          <w:rFonts w:hint="eastAsia"/>
          <w:color w:val="000000"/>
          <w:sz w:val="24"/>
        </w:rPr>
      </w:pPr>
      <w:r>
        <w:rPr>
          <w:rFonts w:hint="eastAsia"/>
          <w:color w:val="000000"/>
          <w:sz w:val="24"/>
        </w:rPr>
        <w:t>4.</w:t>
      </w:r>
      <w:r>
        <w:rPr>
          <w:color w:val="000000"/>
          <w:sz w:val="24"/>
        </w:rPr>
        <w:t>弹性理论</w:t>
      </w:r>
    </w:p>
    <w:p>
      <w:pPr>
        <w:spacing w:line="360" w:lineRule="auto"/>
        <w:ind w:firstLine="480" w:firstLineChars="200"/>
        <w:rPr>
          <w:rFonts w:hint="eastAsia"/>
          <w:color w:val="000000"/>
          <w:sz w:val="24"/>
        </w:rPr>
      </w:pPr>
      <w:r>
        <w:rPr>
          <w:color w:val="000000"/>
          <w:sz w:val="24"/>
        </w:rPr>
        <w:t>需求的价格弹性，</w:t>
      </w:r>
      <w:r>
        <w:rPr>
          <w:rFonts w:hint="eastAsia"/>
          <w:color w:val="000000"/>
          <w:sz w:val="24"/>
        </w:rPr>
        <w:t>需求的</w:t>
      </w:r>
      <w:r>
        <w:rPr>
          <w:color w:val="000000"/>
          <w:sz w:val="24"/>
        </w:rPr>
        <w:t>价格</w:t>
      </w:r>
      <w:r>
        <w:rPr>
          <w:rFonts w:hint="eastAsia"/>
          <w:color w:val="000000"/>
          <w:sz w:val="24"/>
        </w:rPr>
        <w:t>弹性与</w:t>
      </w:r>
      <w:r>
        <w:rPr>
          <w:color w:val="000000"/>
          <w:sz w:val="24"/>
        </w:rPr>
        <w:t>销售收入，影响需求价格弹性的因素，需求的收入弹性，需求的交叉价格弹性，供给</w:t>
      </w:r>
      <w:r>
        <w:rPr>
          <w:rFonts w:hint="eastAsia"/>
          <w:color w:val="000000"/>
          <w:sz w:val="24"/>
        </w:rPr>
        <w:t>的价格</w:t>
      </w:r>
      <w:r>
        <w:rPr>
          <w:color w:val="000000"/>
          <w:sz w:val="24"/>
        </w:rPr>
        <w:t>弹性，影响</w:t>
      </w:r>
      <w:r>
        <w:rPr>
          <w:rFonts w:hint="eastAsia"/>
          <w:color w:val="000000"/>
          <w:sz w:val="24"/>
        </w:rPr>
        <w:t>供给</w:t>
      </w:r>
      <w:r>
        <w:rPr>
          <w:color w:val="000000"/>
          <w:sz w:val="24"/>
        </w:rPr>
        <w:t>价格弹性的因素</w:t>
      </w:r>
      <w:r>
        <w:rPr>
          <w:rFonts w:hint="eastAsia"/>
          <w:color w:val="000000"/>
          <w:sz w:val="24"/>
        </w:rPr>
        <w:t>。</w:t>
      </w:r>
      <w:r>
        <w:rPr>
          <w:color w:val="000000"/>
          <w:sz w:val="24"/>
        </w:rPr>
        <w:t>点弹性、弧弹性的计算。</w:t>
      </w:r>
    </w:p>
    <w:p>
      <w:pPr>
        <w:spacing w:line="360" w:lineRule="auto"/>
        <w:ind w:firstLine="480" w:firstLineChars="200"/>
        <w:rPr>
          <w:rFonts w:hint="eastAsia"/>
          <w:color w:val="000000"/>
          <w:sz w:val="24"/>
        </w:rPr>
      </w:pPr>
      <w:r>
        <w:rPr>
          <w:color w:val="000000"/>
          <w:sz w:val="24"/>
        </w:rPr>
        <w:t>6</w:t>
      </w:r>
      <w:r>
        <w:rPr>
          <w:rFonts w:hint="eastAsia"/>
          <w:color w:val="000000"/>
          <w:sz w:val="24"/>
        </w:rPr>
        <w:t>.供求分析的应用</w:t>
      </w:r>
      <w:r>
        <w:rPr>
          <w:color w:val="000000"/>
          <w:sz w:val="24"/>
        </w:rPr>
        <w:t>事例</w:t>
      </w:r>
    </w:p>
    <w:p>
      <w:pPr>
        <w:spacing w:line="360" w:lineRule="auto"/>
        <w:ind w:firstLine="480" w:firstLineChars="200"/>
        <w:rPr>
          <w:rFonts w:hint="eastAsia"/>
          <w:color w:val="000000"/>
          <w:sz w:val="24"/>
        </w:rPr>
      </w:pPr>
      <w:r>
        <w:rPr>
          <w:rFonts w:hint="eastAsia"/>
          <w:color w:val="000000"/>
          <w:sz w:val="24"/>
        </w:rPr>
        <w:t>支持价格和限制价格</w:t>
      </w:r>
      <w:r>
        <w:rPr>
          <w:color w:val="000000"/>
          <w:sz w:val="24"/>
        </w:rPr>
        <w:t>，</w:t>
      </w:r>
      <w:r>
        <w:rPr>
          <w:rFonts w:hint="eastAsia"/>
          <w:color w:val="000000"/>
          <w:sz w:val="24"/>
        </w:rPr>
        <w:t>税收效应分析，薄利多销，谷贱伤农</w:t>
      </w:r>
      <w:r>
        <w:rPr>
          <w:color w:val="000000"/>
          <w:sz w:val="24"/>
        </w:rPr>
        <w:t>。</w:t>
      </w:r>
    </w:p>
    <w:p>
      <w:pPr>
        <w:spacing w:line="360" w:lineRule="auto"/>
        <w:ind w:firstLine="480" w:firstLineChars="200"/>
        <w:rPr>
          <w:rFonts w:hint="eastAsia"/>
          <w:color w:val="000000"/>
          <w:sz w:val="24"/>
        </w:rPr>
      </w:pPr>
      <w:r>
        <w:rPr>
          <w:rFonts w:hint="eastAsia"/>
          <w:color w:val="000000"/>
          <w:sz w:val="24"/>
        </w:rPr>
        <w:t>7.供求分析的理论缺陷</w:t>
      </w:r>
    </w:p>
    <w:p>
      <w:pPr>
        <w:spacing w:line="360" w:lineRule="auto"/>
        <w:ind w:firstLine="482" w:firstLineChars="200"/>
        <w:rPr>
          <w:rFonts w:hint="eastAsia"/>
          <w:b/>
          <w:color w:val="000000"/>
          <w:sz w:val="24"/>
        </w:rPr>
      </w:pPr>
      <w:r>
        <w:rPr>
          <w:rFonts w:hint="eastAsia"/>
          <w:b/>
          <w:color w:val="000000"/>
          <w:sz w:val="24"/>
        </w:rPr>
        <w:t>（三）消费者选择</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较深入地理解消费者行为分析的基本假设、基数效用与序数效用概念。</w:t>
      </w:r>
    </w:p>
    <w:p>
      <w:pPr>
        <w:spacing w:line="360" w:lineRule="auto"/>
        <w:ind w:firstLine="480" w:firstLineChars="200"/>
        <w:rPr>
          <w:rFonts w:hint="eastAsia"/>
          <w:color w:val="000000"/>
          <w:sz w:val="24"/>
        </w:rPr>
      </w:pPr>
      <w:r>
        <w:rPr>
          <w:rFonts w:hint="eastAsia"/>
          <w:color w:val="000000"/>
          <w:sz w:val="24"/>
        </w:rPr>
        <w:t>能够熟练地借助图形与其他形式表述效用函数、边际效用、边际效用递减率、效用无差异曲线、边际替代率及边际替代率递减。</w:t>
      </w:r>
    </w:p>
    <w:p>
      <w:pPr>
        <w:spacing w:line="360" w:lineRule="auto"/>
        <w:ind w:firstLine="480" w:firstLineChars="200"/>
        <w:rPr>
          <w:rFonts w:hint="eastAsia"/>
          <w:color w:val="000000"/>
          <w:sz w:val="24"/>
        </w:rPr>
      </w:pPr>
      <w:r>
        <w:rPr>
          <w:rFonts w:hint="eastAsia"/>
          <w:color w:val="000000"/>
          <w:sz w:val="24"/>
        </w:rPr>
        <w:t>熟练掌握预算约束与预算线及其变动。</w:t>
      </w:r>
    </w:p>
    <w:p>
      <w:pPr>
        <w:spacing w:line="360" w:lineRule="auto"/>
        <w:ind w:firstLine="480" w:firstLineChars="200"/>
        <w:rPr>
          <w:rFonts w:hint="eastAsia"/>
          <w:color w:val="000000"/>
          <w:sz w:val="24"/>
        </w:rPr>
      </w:pPr>
      <w:r>
        <w:rPr>
          <w:rFonts w:hint="eastAsia"/>
          <w:color w:val="000000"/>
          <w:sz w:val="24"/>
        </w:rPr>
        <w:t>熟练掌握消费者均衡条件或原则（一阶条件、几何表示）及经济含义。</w:t>
      </w:r>
    </w:p>
    <w:p>
      <w:pPr>
        <w:spacing w:line="360" w:lineRule="auto"/>
        <w:ind w:firstLine="480" w:firstLineChars="200"/>
        <w:rPr>
          <w:rFonts w:hint="eastAsia"/>
          <w:color w:val="000000"/>
          <w:sz w:val="24"/>
        </w:rPr>
      </w:pPr>
      <w:r>
        <w:rPr>
          <w:rFonts w:hint="eastAsia"/>
          <w:color w:val="000000"/>
          <w:sz w:val="24"/>
        </w:rPr>
        <w:t>熟练掌握消费者均衡变化：价格或收入变化导致均衡变化。推论：基本需求曲线的导出。</w:t>
      </w:r>
    </w:p>
    <w:p>
      <w:pPr>
        <w:spacing w:line="360" w:lineRule="auto"/>
        <w:ind w:firstLine="480" w:firstLineChars="200"/>
        <w:rPr>
          <w:rFonts w:hint="eastAsia"/>
          <w:color w:val="000000"/>
          <w:sz w:val="24"/>
        </w:rPr>
      </w:pPr>
      <w:r>
        <w:rPr>
          <w:rFonts w:hint="eastAsia"/>
          <w:color w:val="000000"/>
          <w:sz w:val="24"/>
        </w:rPr>
        <w:t>掌握消费者剩余的含义与计算。</w:t>
      </w:r>
    </w:p>
    <w:p>
      <w:pPr>
        <w:spacing w:line="360" w:lineRule="auto"/>
        <w:ind w:firstLine="480" w:firstLineChars="200"/>
        <w:rPr>
          <w:rFonts w:hint="eastAsia"/>
          <w:color w:val="000000"/>
          <w:sz w:val="24"/>
        </w:rPr>
      </w:pPr>
      <w:r>
        <w:rPr>
          <w:rFonts w:hint="eastAsia"/>
          <w:color w:val="000000"/>
          <w:sz w:val="24"/>
        </w:rPr>
        <w:t>熟练掌握替代效应与收入效应。</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边际效用分析</w:t>
      </w:r>
    </w:p>
    <w:p>
      <w:pPr>
        <w:spacing w:line="360" w:lineRule="auto"/>
        <w:ind w:firstLine="480" w:firstLineChars="200"/>
        <w:rPr>
          <w:rFonts w:hint="eastAsia"/>
          <w:color w:val="000000"/>
          <w:sz w:val="24"/>
        </w:rPr>
      </w:pPr>
      <w:r>
        <w:rPr>
          <w:rFonts w:hint="eastAsia"/>
          <w:color w:val="000000"/>
          <w:sz w:val="24"/>
        </w:rPr>
        <w:t>欲望和效应，</w:t>
      </w:r>
      <w:r>
        <w:rPr>
          <w:color w:val="000000"/>
          <w:sz w:val="24"/>
        </w:rPr>
        <w:t>基数效用与序数效用，</w:t>
      </w:r>
      <w:r>
        <w:rPr>
          <w:rFonts w:hint="eastAsia"/>
          <w:color w:val="000000"/>
          <w:sz w:val="24"/>
        </w:rPr>
        <w:t>总效用和</w:t>
      </w:r>
      <w:r>
        <w:rPr>
          <w:color w:val="000000"/>
          <w:sz w:val="24"/>
        </w:rPr>
        <w:t>边际效用，</w:t>
      </w:r>
      <w:r>
        <w:rPr>
          <w:rFonts w:hint="eastAsia"/>
          <w:color w:val="000000"/>
          <w:sz w:val="24"/>
        </w:rPr>
        <w:t>边际效用递减规律，</w:t>
      </w:r>
      <w:r>
        <w:rPr>
          <w:color w:val="000000"/>
          <w:sz w:val="24"/>
        </w:rPr>
        <w:t>消费者均衡及其计算，</w:t>
      </w:r>
      <w:r>
        <w:rPr>
          <w:rFonts w:hint="eastAsia"/>
          <w:color w:val="000000"/>
          <w:sz w:val="24"/>
        </w:rPr>
        <w:t>消费者的需求曲线，</w:t>
      </w:r>
      <w:r>
        <w:rPr>
          <w:color w:val="000000"/>
          <w:sz w:val="24"/>
        </w:rPr>
        <w:t>消费者剩余。</w:t>
      </w:r>
    </w:p>
    <w:p>
      <w:pPr>
        <w:spacing w:line="360" w:lineRule="auto"/>
        <w:ind w:firstLine="480" w:firstLineChars="200"/>
        <w:rPr>
          <w:rFonts w:hint="eastAsia"/>
          <w:color w:val="000000"/>
          <w:sz w:val="24"/>
        </w:rPr>
      </w:pPr>
      <w:r>
        <w:rPr>
          <w:color w:val="000000"/>
          <w:sz w:val="24"/>
        </w:rPr>
        <w:t>2</w:t>
      </w:r>
      <w:r>
        <w:rPr>
          <w:rFonts w:hint="eastAsia"/>
          <w:color w:val="000000"/>
          <w:sz w:val="24"/>
        </w:rPr>
        <w:t>.</w:t>
      </w:r>
      <w:r>
        <w:rPr>
          <w:color w:val="000000"/>
          <w:sz w:val="24"/>
        </w:rPr>
        <w:t>无差异曲线分析</w:t>
      </w:r>
    </w:p>
    <w:p>
      <w:pPr>
        <w:spacing w:line="360" w:lineRule="auto"/>
        <w:ind w:firstLine="480" w:firstLineChars="200"/>
        <w:rPr>
          <w:rFonts w:hint="eastAsia"/>
          <w:color w:val="000000"/>
          <w:sz w:val="24"/>
        </w:rPr>
      </w:pPr>
      <w:r>
        <w:rPr>
          <w:color w:val="000000"/>
          <w:sz w:val="24"/>
        </w:rPr>
        <w:t>无差异曲线及其特点，边际替代率</w:t>
      </w:r>
      <w:r>
        <w:rPr>
          <w:rFonts w:hint="eastAsia"/>
          <w:color w:val="000000"/>
          <w:sz w:val="24"/>
        </w:rPr>
        <w:t>及其递减规律</w:t>
      </w:r>
      <w:r>
        <w:rPr>
          <w:color w:val="000000"/>
          <w:sz w:val="24"/>
        </w:rPr>
        <w:t>，预算</w:t>
      </w:r>
      <w:r>
        <w:rPr>
          <w:rFonts w:hint="eastAsia"/>
          <w:color w:val="000000"/>
          <w:sz w:val="24"/>
        </w:rPr>
        <w:t>约束</w:t>
      </w:r>
      <w:r>
        <w:rPr>
          <w:color w:val="000000"/>
          <w:sz w:val="24"/>
        </w:rPr>
        <w:t>线及其变动，消费者均衡及其计算，</w:t>
      </w:r>
      <w:r>
        <w:rPr>
          <w:rFonts w:hint="eastAsia"/>
          <w:color w:val="000000"/>
          <w:sz w:val="24"/>
        </w:rPr>
        <w:t>价格—消费曲线，消费者的需求曲线，收入—消费曲线，</w:t>
      </w:r>
      <w:r>
        <w:rPr>
          <w:color w:val="000000"/>
          <w:sz w:val="24"/>
        </w:rPr>
        <w:t>恩格尔曲线。</w:t>
      </w:r>
    </w:p>
    <w:p>
      <w:pPr>
        <w:spacing w:line="360" w:lineRule="auto"/>
        <w:ind w:firstLine="480" w:firstLineChars="200"/>
        <w:rPr>
          <w:rFonts w:hint="eastAsia"/>
          <w:color w:val="000000"/>
          <w:sz w:val="24"/>
        </w:rPr>
      </w:pPr>
      <w:r>
        <w:rPr>
          <w:color w:val="000000"/>
          <w:sz w:val="24"/>
        </w:rPr>
        <w:t>3</w:t>
      </w:r>
      <w:r>
        <w:rPr>
          <w:rFonts w:hint="eastAsia"/>
          <w:color w:val="000000"/>
          <w:sz w:val="24"/>
        </w:rPr>
        <w:t>.</w:t>
      </w:r>
      <w:r>
        <w:rPr>
          <w:color w:val="000000"/>
          <w:sz w:val="24"/>
        </w:rPr>
        <w:t>替代效应和收入效应</w:t>
      </w:r>
    </w:p>
    <w:p>
      <w:pPr>
        <w:spacing w:line="360" w:lineRule="auto"/>
        <w:ind w:firstLine="480" w:firstLineChars="200"/>
        <w:rPr>
          <w:rFonts w:hint="eastAsia"/>
          <w:color w:val="000000"/>
          <w:sz w:val="24"/>
        </w:rPr>
      </w:pPr>
      <w:r>
        <w:rPr>
          <w:color w:val="000000"/>
          <w:sz w:val="24"/>
        </w:rPr>
        <w:t>替代效应，收入效应，</w:t>
      </w:r>
      <w:r>
        <w:rPr>
          <w:rFonts w:hint="eastAsia"/>
          <w:color w:val="000000"/>
          <w:sz w:val="24"/>
        </w:rPr>
        <w:t>总效应，</w:t>
      </w:r>
      <w:r>
        <w:rPr>
          <w:color w:val="000000"/>
          <w:sz w:val="24"/>
        </w:rPr>
        <w:t>正常商品</w:t>
      </w:r>
      <w:r>
        <w:rPr>
          <w:rFonts w:hint="eastAsia"/>
          <w:color w:val="000000"/>
          <w:sz w:val="24"/>
        </w:rPr>
        <w:t>、</w:t>
      </w:r>
      <w:r>
        <w:rPr>
          <w:color w:val="000000"/>
          <w:sz w:val="24"/>
        </w:rPr>
        <w:t>低档商品</w:t>
      </w:r>
      <w:r>
        <w:rPr>
          <w:rFonts w:hint="eastAsia"/>
          <w:color w:val="000000"/>
          <w:sz w:val="24"/>
        </w:rPr>
        <w:t>与</w:t>
      </w:r>
      <w:r>
        <w:rPr>
          <w:color w:val="000000"/>
          <w:sz w:val="24"/>
        </w:rPr>
        <w:t>吉芬商品的替代效应和收入效应及其区别</w:t>
      </w:r>
      <w:r>
        <w:rPr>
          <w:rFonts w:hint="eastAsia"/>
          <w:color w:val="000000"/>
          <w:sz w:val="24"/>
        </w:rPr>
        <w:t>，消费者需求曲线的形状</w:t>
      </w:r>
      <w:r>
        <w:rPr>
          <w:color w:val="000000"/>
          <w:sz w:val="24"/>
        </w:rPr>
        <w:t>。</w:t>
      </w:r>
    </w:p>
    <w:p>
      <w:pPr>
        <w:spacing w:line="360" w:lineRule="auto"/>
        <w:ind w:firstLine="480" w:firstLineChars="200"/>
        <w:rPr>
          <w:rFonts w:hint="eastAsia"/>
          <w:color w:val="000000"/>
          <w:sz w:val="24"/>
        </w:rPr>
      </w:pPr>
      <w:r>
        <w:rPr>
          <w:rFonts w:hint="eastAsia"/>
          <w:color w:val="000000"/>
          <w:sz w:val="24"/>
        </w:rPr>
        <w:t>4.消费者选择理论的缺陷</w:t>
      </w:r>
    </w:p>
    <w:p>
      <w:pPr>
        <w:spacing w:line="360" w:lineRule="auto"/>
        <w:ind w:firstLine="482" w:firstLineChars="200"/>
        <w:rPr>
          <w:rFonts w:hint="eastAsia"/>
          <w:b/>
          <w:color w:val="000000"/>
          <w:sz w:val="24"/>
        </w:rPr>
      </w:pPr>
      <w:r>
        <w:rPr>
          <w:b/>
          <w:color w:val="000000"/>
          <w:sz w:val="24"/>
        </w:rPr>
        <w:t>（</w:t>
      </w:r>
      <w:r>
        <w:rPr>
          <w:rFonts w:hint="eastAsia"/>
          <w:b/>
          <w:color w:val="000000"/>
          <w:sz w:val="24"/>
        </w:rPr>
        <w:t>四</w:t>
      </w:r>
      <w:r>
        <w:rPr>
          <w:b/>
          <w:color w:val="000000"/>
          <w:sz w:val="24"/>
        </w:rPr>
        <w:t>）</w:t>
      </w:r>
      <w:r>
        <w:rPr>
          <w:rFonts w:hint="eastAsia"/>
          <w:b/>
          <w:color w:val="000000"/>
          <w:sz w:val="24"/>
        </w:rPr>
        <w:t>企业的</w:t>
      </w:r>
      <w:r>
        <w:rPr>
          <w:b/>
          <w:color w:val="000000"/>
          <w:sz w:val="24"/>
        </w:rPr>
        <w:t>生产</w:t>
      </w:r>
      <w:r>
        <w:rPr>
          <w:rFonts w:hint="eastAsia"/>
          <w:b/>
          <w:color w:val="000000"/>
          <w:sz w:val="24"/>
        </w:rPr>
        <w:t>和</w:t>
      </w:r>
      <w:r>
        <w:rPr>
          <w:b/>
          <w:color w:val="000000"/>
          <w:sz w:val="24"/>
        </w:rPr>
        <w:t>成本</w:t>
      </w:r>
    </w:p>
    <w:p>
      <w:pPr>
        <w:spacing w:line="360" w:lineRule="auto"/>
        <w:ind w:firstLine="482" w:firstLineChars="200"/>
        <w:rPr>
          <w:rFonts w:hint="eastAsia"/>
          <w:b/>
          <w:color w:val="000000"/>
          <w:sz w:val="24"/>
        </w:rPr>
      </w:pPr>
      <w:r>
        <w:rPr>
          <w:rFonts w:hint="eastAsia"/>
          <w:b/>
          <w:color w:val="000000"/>
          <w:sz w:val="24"/>
        </w:rPr>
        <w:t>基本</w:t>
      </w:r>
      <w:r>
        <w:rPr>
          <w:b/>
          <w:color w:val="000000"/>
          <w:sz w:val="24"/>
        </w:rPr>
        <w:t>要求</w:t>
      </w:r>
    </w:p>
    <w:p>
      <w:pPr>
        <w:spacing w:line="360" w:lineRule="auto"/>
        <w:ind w:firstLine="480" w:firstLineChars="200"/>
        <w:rPr>
          <w:rFonts w:hint="eastAsia"/>
          <w:color w:val="000000"/>
          <w:sz w:val="24"/>
        </w:rPr>
      </w:pPr>
      <w:r>
        <w:rPr>
          <w:color w:val="000000"/>
          <w:sz w:val="24"/>
        </w:rPr>
        <w:t>了解生产者行为分析的基本假设、生产要素与生产函数、生产可能性边界概念。</w:t>
      </w:r>
    </w:p>
    <w:p>
      <w:pPr>
        <w:spacing w:line="360" w:lineRule="auto"/>
        <w:ind w:firstLine="480" w:firstLineChars="200"/>
        <w:rPr>
          <w:rFonts w:hint="eastAsia"/>
          <w:color w:val="000000"/>
          <w:sz w:val="24"/>
        </w:rPr>
      </w:pPr>
      <w:r>
        <w:rPr>
          <w:color w:val="000000"/>
          <w:sz w:val="24"/>
        </w:rPr>
        <w:t>熟练掌握总产量、平均产量、边际产量的含义及其关系、边际产量递减律与一种</w:t>
      </w:r>
      <w:r>
        <w:rPr>
          <w:rFonts w:hint="eastAsia"/>
          <w:color w:val="000000"/>
          <w:sz w:val="24"/>
        </w:rPr>
        <w:t>变动</w:t>
      </w:r>
      <w:r>
        <w:rPr>
          <w:color w:val="000000"/>
          <w:sz w:val="24"/>
        </w:rPr>
        <w:t>生产要素的合理投入</w:t>
      </w:r>
      <w:r>
        <w:rPr>
          <w:rFonts w:hint="eastAsia"/>
          <w:color w:val="000000"/>
          <w:sz w:val="24"/>
        </w:rPr>
        <w:t>阶段</w:t>
      </w:r>
      <w:r>
        <w:rPr>
          <w:color w:val="000000"/>
          <w:sz w:val="24"/>
        </w:rPr>
        <w:t>（生产的三个阶段）。</w:t>
      </w:r>
    </w:p>
    <w:p>
      <w:pPr>
        <w:spacing w:line="360" w:lineRule="auto"/>
        <w:ind w:firstLine="480" w:firstLineChars="200"/>
        <w:rPr>
          <w:rFonts w:hint="eastAsia"/>
          <w:color w:val="000000"/>
          <w:sz w:val="24"/>
        </w:rPr>
      </w:pPr>
      <w:r>
        <w:rPr>
          <w:color w:val="000000"/>
          <w:sz w:val="24"/>
        </w:rPr>
        <w:t>熟练掌握等产量线的含义、特征（包括边际技术替代率递减），脊线与生产的经济区域。</w:t>
      </w:r>
    </w:p>
    <w:p>
      <w:pPr>
        <w:spacing w:line="360" w:lineRule="auto"/>
        <w:ind w:firstLine="480" w:firstLineChars="200"/>
        <w:rPr>
          <w:rFonts w:hint="eastAsia"/>
          <w:color w:val="000000"/>
          <w:sz w:val="24"/>
        </w:rPr>
      </w:pPr>
      <w:r>
        <w:rPr>
          <w:color w:val="000000"/>
          <w:sz w:val="24"/>
        </w:rPr>
        <w:t>掌握等成本线概念及几何表示、熟练掌握</w:t>
      </w:r>
      <w:r>
        <w:rPr>
          <w:rFonts w:hint="eastAsia"/>
          <w:color w:val="000000"/>
          <w:sz w:val="24"/>
        </w:rPr>
        <w:t>生产要素最优组合</w:t>
      </w:r>
      <w:r>
        <w:rPr>
          <w:color w:val="000000"/>
          <w:sz w:val="24"/>
        </w:rPr>
        <w:t>条件</w:t>
      </w:r>
      <w:r>
        <w:rPr>
          <w:rFonts w:hint="eastAsia"/>
          <w:color w:val="000000"/>
          <w:sz w:val="24"/>
        </w:rPr>
        <w:t>。</w:t>
      </w:r>
    </w:p>
    <w:p>
      <w:pPr>
        <w:spacing w:line="360" w:lineRule="auto"/>
        <w:ind w:firstLine="480" w:firstLineChars="200"/>
        <w:rPr>
          <w:rFonts w:hint="eastAsia"/>
          <w:color w:val="000000"/>
          <w:sz w:val="24"/>
        </w:rPr>
      </w:pPr>
      <w:r>
        <w:rPr>
          <w:color w:val="000000"/>
          <w:sz w:val="24"/>
        </w:rPr>
        <w:t>熟练掌握规模</w:t>
      </w:r>
      <w:r>
        <w:rPr>
          <w:rFonts w:hint="eastAsia"/>
          <w:color w:val="000000"/>
          <w:sz w:val="24"/>
        </w:rPr>
        <w:t>报酬变动</w:t>
      </w:r>
      <w:r>
        <w:rPr>
          <w:color w:val="000000"/>
          <w:sz w:val="24"/>
        </w:rPr>
        <w:t>的含义、</w:t>
      </w:r>
      <w:r>
        <w:rPr>
          <w:rFonts w:hint="eastAsia"/>
          <w:color w:val="000000"/>
          <w:sz w:val="24"/>
        </w:rPr>
        <w:t>种类</w:t>
      </w:r>
      <w:r>
        <w:rPr>
          <w:color w:val="000000"/>
          <w:sz w:val="24"/>
        </w:rPr>
        <w:t>和</w:t>
      </w:r>
      <w:r>
        <w:rPr>
          <w:rFonts w:hint="eastAsia"/>
          <w:color w:val="000000"/>
          <w:sz w:val="24"/>
        </w:rPr>
        <w:t>原因</w:t>
      </w:r>
      <w:r>
        <w:rPr>
          <w:color w:val="000000"/>
          <w:sz w:val="24"/>
        </w:rPr>
        <w:t>。</w:t>
      </w:r>
    </w:p>
    <w:p>
      <w:pPr>
        <w:spacing w:line="360" w:lineRule="auto"/>
        <w:ind w:firstLine="480" w:firstLineChars="200"/>
        <w:rPr>
          <w:rFonts w:hint="eastAsia"/>
          <w:color w:val="000000"/>
          <w:sz w:val="24"/>
        </w:rPr>
      </w:pPr>
      <w:r>
        <w:rPr>
          <w:color w:val="000000"/>
          <w:sz w:val="24"/>
        </w:rPr>
        <w:t>掌握机会成本与会计成本、经济利润与正常利润、固定成本与可变成本概念。</w:t>
      </w:r>
    </w:p>
    <w:p>
      <w:pPr>
        <w:spacing w:line="360" w:lineRule="auto"/>
        <w:ind w:firstLine="480" w:firstLineChars="200"/>
        <w:rPr>
          <w:rFonts w:hint="eastAsia"/>
          <w:color w:val="000000"/>
          <w:sz w:val="24"/>
        </w:rPr>
      </w:pPr>
      <w:r>
        <w:rPr>
          <w:color w:val="000000"/>
          <w:sz w:val="24"/>
        </w:rPr>
        <w:t>熟练掌握短期总成本函数、平均成本、平均可变成本、平均固定成本和边际成本曲线的形态及其相互关系。</w:t>
      </w:r>
    </w:p>
    <w:p>
      <w:pPr>
        <w:spacing w:line="360" w:lineRule="auto"/>
        <w:ind w:firstLine="480" w:firstLineChars="200"/>
        <w:rPr>
          <w:rFonts w:hint="eastAsia"/>
          <w:color w:val="000000"/>
          <w:sz w:val="24"/>
        </w:rPr>
      </w:pPr>
      <w:r>
        <w:rPr>
          <w:color w:val="000000"/>
          <w:sz w:val="24"/>
        </w:rPr>
        <w:t>掌握长期成本变动的规律及其与短期成本之间的关系。</w:t>
      </w:r>
    </w:p>
    <w:p>
      <w:pPr>
        <w:spacing w:line="360" w:lineRule="auto"/>
        <w:ind w:firstLine="480" w:firstLineChars="200"/>
        <w:rPr>
          <w:rFonts w:hint="eastAsia"/>
          <w:color w:val="000000"/>
          <w:sz w:val="24"/>
        </w:rPr>
      </w:pPr>
      <w:r>
        <w:rPr>
          <w:color w:val="000000"/>
          <w:sz w:val="24"/>
        </w:rPr>
        <w:t>熟练掌握利润最大化条件及其应用和基本供给曲线的</w:t>
      </w:r>
      <w:r>
        <w:rPr>
          <w:rFonts w:hint="eastAsia"/>
          <w:color w:val="000000"/>
          <w:sz w:val="24"/>
        </w:rPr>
        <w:t>推导</w:t>
      </w:r>
      <w:r>
        <w:rPr>
          <w:color w:val="000000"/>
          <w:sz w:val="24"/>
        </w:rPr>
        <w:t>。</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rFonts w:hint="eastAsia"/>
          <w:color w:val="000000"/>
          <w:sz w:val="24"/>
        </w:rPr>
        <w:t>1.企业</w:t>
      </w:r>
    </w:p>
    <w:p>
      <w:pPr>
        <w:spacing w:line="360" w:lineRule="auto"/>
        <w:ind w:firstLine="480" w:firstLineChars="200"/>
        <w:rPr>
          <w:rFonts w:hint="eastAsia"/>
          <w:color w:val="000000"/>
          <w:sz w:val="24"/>
        </w:rPr>
      </w:pPr>
      <w:r>
        <w:rPr>
          <w:rFonts w:hint="eastAsia"/>
          <w:color w:val="000000"/>
          <w:sz w:val="24"/>
        </w:rPr>
        <w:t>企业的含义和类型，企业的利润最大化目标，企业的其他目标。</w:t>
      </w:r>
    </w:p>
    <w:p>
      <w:pPr>
        <w:spacing w:line="360" w:lineRule="auto"/>
        <w:ind w:firstLine="480" w:firstLineChars="200"/>
        <w:rPr>
          <w:rFonts w:hint="eastAsia"/>
          <w:color w:val="000000"/>
          <w:sz w:val="24"/>
        </w:rPr>
      </w:pPr>
      <w:r>
        <w:rPr>
          <w:rFonts w:hint="eastAsia"/>
          <w:color w:val="000000"/>
          <w:sz w:val="24"/>
        </w:rPr>
        <w:t>2.</w:t>
      </w:r>
      <w:r>
        <w:rPr>
          <w:color w:val="000000"/>
          <w:sz w:val="24"/>
        </w:rPr>
        <w:t>生产函数</w:t>
      </w:r>
    </w:p>
    <w:p>
      <w:pPr>
        <w:spacing w:line="360" w:lineRule="auto"/>
        <w:ind w:firstLine="480" w:firstLineChars="200"/>
        <w:rPr>
          <w:rFonts w:hint="eastAsia"/>
          <w:color w:val="000000"/>
          <w:sz w:val="24"/>
        </w:rPr>
      </w:pPr>
      <w:r>
        <w:rPr>
          <w:color w:val="000000"/>
          <w:sz w:val="24"/>
        </w:rPr>
        <w:t>生产函数</w:t>
      </w:r>
      <w:r>
        <w:rPr>
          <w:rFonts w:hint="eastAsia"/>
          <w:color w:val="000000"/>
          <w:sz w:val="24"/>
        </w:rPr>
        <w:t>的含义与形式</w:t>
      </w:r>
      <w:r>
        <w:rPr>
          <w:color w:val="000000"/>
          <w:sz w:val="24"/>
        </w:rPr>
        <w:t>，</w:t>
      </w:r>
      <w:r>
        <w:rPr>
          <w:rFonts w:hint="eastAsia"/>
          <w:color w:val="000000"/>
          <w:sz w:val="24"/>
        </w:rPr>
        <w:t>短期和长期，固定比例的生产函数，</w:t>
      </w:r>
      <w:r>
        <w:rPr>
          <w:color w:val="000000"/>
          <w:sz w:val="24"/>
        </w:rPr>
        <w:t>柯布</w:t>
      </w:r>
      <w:r>
        <w:rPr>
          <w:rFonts w:hint="eastAsia"/>
          <w:color w:val="000000"/>
          <w:sz w:val="24"/>
        </w:rPr>
        <w:t>—</w:t>
      </w:r>
      <w:r>
        <w:rPr>
          <w:color w:val="000000"/>
          <w:sz w:val="24"/>
        </w:rPr>
        <w:t>道格拉斯生产函数。</w:t>
      </w:r>
    </w:p>
    <w:p>
      <w:pPr>
        <w:spacing w:line="360" w:lineRule="auto"/>
        <w:ind w:firstLine="480" w:firstLineChars="200"/>
        <w:rPr>
          <w:rFonts w:hint="eastAsia"/>
          <w:color w:val="000000"/>
          <w:sz w:val="24"/>
        </w:rPr>
      </w:pPr>
      <w:r>
        <w:rPr>
          <w:rFonts w:hint="eastAsia"/>
          <w:color w:val="000000"/>
          <w:sz w:val="24"/>
        </w:rPr>
        <w:t>3.短期生产函数</w:t>
      </w:r>
    </w:p>
    <w:p>
      <w:pPr>
        <w:spacing w:line="360" w:lineRule="auto"/>
        <w:ind w:firstLine="480" w:firstLineChars="200"/>
        <w:rPr>
          <w:rFonts w:hint="eastAsia"/>
          <w:color w:val="000000"/>
          <w:sz w:val="24"/>
        </w:rPr>
      </w:pPr>
      <w:r>
        <w:rPr>
          <w:color w:val="000000"/>
          <w:sz w:val="24"/>
        </w:rPr>
        <w:t>总产量、平均产量、边际产量及其变动规律，边际报酬递减规律，</w:t>
      </w:r>
      <w:r>
        <w:rPr>
          <w:rFonts w:hint="eastAsia"/>
          <w:color w:val="000000"/>
          <w:sz w:val="24"/>
        </w:rPr>
        <w:t>总产量、平均产量和边际产量之间的关系，短期生产</w:t>
      </w:r>
      <w:r>
        <w:rPr>
          <w:color w:val="000000"/>
          <w:sz w:val="24"/>
        </w:rPr>
        <w:t>的三个阶段。</w:t>
      </w:r>
    </w:p>
    <w:p>
      <w:pPr>
        <w:spacing w:line="360" w:lineRule="auto"/>
        <w:ind w:firstLine="480" w:firstLineChars="200"/>
        <w:rPr>
          <w:rFonts w:hint="eastAsia"/>
          <w:color w:val="000000"/>
          <w:sz w:val="24"/>
        </w:rPr>
      </w:pPr>
      <w:r>
        <w:rPr>
          <w:rFonts w:hint="eastAsia"/>
          <w:color w:val="000000"/>
          <w:sz w:val="24"/>
        </w:rPr>
        <w:t>4.长期生产函数</w:t>
      </w:r>
    </w:p>
    <w:p>
      <w:pPr>
        <w:spacing w:line="360" w:lineRule="auto"/>
        <w:ind w:firstLine="480" w:firstLineChars="200"/>
        <w:rPr>
          <w:rFonts w:hint="eastAsia"/>
          <w:color w:val="000000"/>
          <w:sz w:val="24"/>
        </w:rPr>
      </w:pPr>
      <w:r>
        <w:rPr>
          <w:color w:val="000000"/>
          <w:sz w:val="24"/>
        </w:rPr>
        <w:t>等产量曲线及其特征，边际技术替代率，边际技术替代率</w:t>
      </w:r>
      <w:r>
        <w:rPr>
          <w:rFonts w:hint="eastAsia"/>
          <w:color w:val="000000"/>
          <w:sz w:val="24"/>
        </w:rPr>
        <w:t>递减规律，特殊形式的等产量曲线，等成本线，生产要素的最优组合，生产扩展线。</w:t>
      </w:r>
    </w:p>
    <w:p>
      <w:pPr>
        <w:spacing w:line="360" w:lineRule="auto"/>
        <w:ind w:firstLine="480" w:firstLineChars="200"/>
        <w:rPr>
          <w:rFonts w:hint="eastAsia"/>
          <w:color w:val="000000"/>
          <w:sz w:val="24"/>
        </w:rPr>
      </w:pPr>
      <w:r>
        <w:rPr>
          <w:rFonts w:hint="eastAsia"/>
          <w:color w:val="000000"/>
          <w:sz w:val="24"/>
        </w:rPr>
        <w:t>5.</w:t>
      </w:r>
      <w:r>
        <w:rPr>
          <w:color w:val="000000"/>
          <w:sz w:val="24"/>
        </w:rPr>
        <w:t>规模报酬</w:t>
      </w:r>
    </w:p>
    <w:p>
      <w:pPr>
        <w:spacing w:line="360" w:lineRule="auto"/>
        <w:ind w:firstLine="480" w:firstLineChars="200"/>
        <w:rPr>
          <w:rFonts w:hint="eastAsia"/>
          <w:color w:val="000000"/>
          <w:sz w:val="24"/>
        </w:rPr>
      </w:pPr>
      <w:r>
        <w:rPr>
          <w:rFonts w:hint="eastAsia"/>
          <w:color w:val="000000"/>
          <w:sz w:val="24"/>
        </w:rPr>
        <w:t>规模报酬的含义，</w:t>
      </w:r>
      <w:r>
        <w:rPr>
          <w:color w:val="000000"/>
          <w:sz w:val="24"/>
        </w:rPr>
        <w:t>规模报酬变化的三个阶段及其</w:t>
      </w:r>
      <w:r>
        <w:rPr>
          <w:rFonts w:hint="eastAsia"/>
          <w:color w:val="000000"/>
          <w:sz w:val="24"/>
        </w:rPr>
        <w:t>原因。</w:t>
      </w:r>
    </w:p>
    <w:p>
      <w:pPr>
        <w:spacing w:line="360" w:lineRule="auto"/>
        <w:ind w:firstLine="480" w:firstLineChars="200"/>
        <w:rPr>
          <w:rFonts w:hint="eastAsia"/>
          <w:color w:val="000000"/>
          <w:sz w:val="24"/>
        </w:rPr>
      </w:pPr>
      <w:r>
        <w:rPr>
          <w:rFonts w:hint="eastAsia"/>
          <w:color w:val="000000"/>
          <w:sz w:val="24"/>
        </w:rPr>
        <w:t>6.</w:t>
      </w:r>
      <w:r>
        <w:rPr>
          <w:color w:val="000000"/>
          <w:sz w:val="24"/>
        </w:rPr>
        <w:t>成本</w:t>
      </w:r>
      <w:r>
        <w:rPr>
          <w:rFonts w:hint="eastAsia"/>
          <w:color w:val="000000"/>
          <w:sz w:val="24"/>
        </w:rPr>
        <w:t>的基本概念</w:t>
      </w:r>
    </w:p>
    <w:p>
      <w:pPr>
        <w:spacing w:line="360" w:lineRule="auto"/>
        <w:ind w:firstLine="480" w:firstLineChars="200"/>
        <w:rPr>
          <w:rFonts w:hint="eastAsia"/>
          <w:color w:val="000000"/>
          <w:sz w:val="24"/>
        </w:rPr>
      </w:pPr>
      <w:r>
        <w:rPr>
          <w:color w:val="000000"/>
          <w:sz w:val="24"/>
        </w:rPr>
        <w:t>经济成本，机会成本，隐</w:t>
      </w:r>
      <w:r>
        <w:rPr>
          <w:rFonts w:hint="eastAsia"/>
          <w:color w:val="000000"/>
          <w:sz w:val="24"/>
        </w:rPr>
        <w:t>性</w:t>
      </w:r>
      <w:r>
        <w:rPr>
          <w:color w:val="000000"/>
          <w:sz w:val="24"/>
        </w:rPr>
        <w:t>成本，显</w:t>
      </w:r>
      <w:r>
        <w:rPr>
          <w:rFonts w:hint="eastAsia"/>
          <w:color w:val="000000"/>
          <w:sz w:val="24"/>
        </w:rPr>
        <w:t>性</w:t>
      </w:r>
      <w:r>
        <w:rPr>
          <w:color w:val="000000"/>
          <w:sz w:val="24"/>
        </w:rPr>
        <w:t>成本，</w:t>
      </w:r>
      <w:r>
        <w:rPr>
          <w:rFonts w:hint="eastAsia"/>
          <w:color w:val="000000"/>
          <w:sz w:val="24"/>
        </w:rPr>
        <w:t>会计利润和经济利润，</w:t>
      </w:r>
    </w:p>
    <w:p>
      <w:pPr>
        <w:spacing w:line="360" w:lineRule="auto"/>
        <w:ind w:firstLine="480" w:firstLineChars="200"/>
        <w:rPr>
          <w:rFonts w:hint="eastAsia"/>
          <w:color w:val="000000"/>
          <w:sz w:val="24"/>
        </w:rPr>
      </w:pPr>
      <w:r>
        <w:rPr>
          <w:rFonts w:hint="eastAsia"/>
          <w:color w:val="000000"/>
          <w:sz w:val="24"/>
        </w:rPr>
        <w:t>7.短期成本函数</w:t>
      </w:r>
    </w:p>
    <w:p>
      <w:pPr>
        <w:spacing w:line="360" w:lineRule="auto"/>
        <w:ind w:firstLine="480" w:firstLineChars="200"/>
        <w:rPr>
          <w:rFonts w:hint="eastAsia"/>
          <w:color w:val="000000"/>
          <w:sz w:val="24"/>
        </w:rPr>
      </w:pPr>
      <w:r>
        <w:rPr>
          <w:color w:val="000000"/>
          <w:sz w:val="24"/>
        </w:rPr>
        <w:t>总成本、平均成本、平均可变成本、边际成本的变化规律及其相互关系，短期产量曲线与短期成本曲线之间的关系。</w:t>
      </w:r>
    </w:p>
    <w:p>
      <w:pPr>
        <w:spacing w:line="360" w:lineRule="auto"/>
        <w:ind w:firstLine="480" w:firstLineChars="200"/>
        <w:rPr>
          <w:rFonts w:hint="eastAsia"/>
          <w:color w:val="000000"/>
          <w:sz w:val="24"/>
        </w:rPr>
      </w:pPr>
      <w:r>
        <w:rPr>
          <w:rFonts w:hint="eastAsia"/>
          <w:color w:val="000000"/>
          <w:sz w:val="24"/>
        </w:rPr>
        <w:t>8.</w:t>
      </w:r>
      <w:r>
        <w:rPr>
          <w:color w:val="000000"/>
          <w:sz w:val="24"/>
        </w:rPr>
        <w:t>长期成本</w:t>
      </w:r>
      <w:r>
        <w:rPr>
          <w:rFonts w:hint="eastAsia"/>
          <w:color w:val="000000"/>
          <w:sz w:val="24"/>
        </w:rPr>
        <w:t>函数</w:t>
      </w:r>
    </w:p>
    <w:p>
      <w:pPr>
        <w:spacing w:line="360" w:lineRule="auto"/>
        <w:ind w:firstLine="480" w:firstLineChars="200"/>
        <w:rPr>
          <w:rFonts w:hint="eastAsia"/>
          <w:color w:val="000000"/>
          <w:sz w:val="24"/>
        </w:rPr>
      </w:pPr>
      <w:r>
        <w:rPr>
          <w:color w:val="000000"/>
          <w:sz w:val="24"/>
        </w:rPr>
        <w:t>长期总成本曲线，长期平均成本、长期边际成本，</w:t>
      </w:r>
      <w:r>
        <w:rPr>
          <w:rFonts w:hint="eastAsia"/>
          <w:color w:val="000000"/>
          <w:sz w:val="24"/>
        </w:rPr>
        <w:t>影响LAC曲线形状与位置的因素</w:t>
      </w:r>
      <w:r>
        <w:rPr>
          <w:color w:val="000000"/>
          <w:sz w:val="24"/>
        </w:rPr>
        <w:t>。</w:t>
      </w:r>
    </w:p>
    <w:p>
      <w:pPr>
        <w:spacing w:line="360" w:lineRule="auto"/>
        <w:ind w:firstLine="480" w:firstLineChars="200"/>
        <w:rPr>
          <w:rFonts w:hint="eastAsia"/>
          <w:color w:val="000000"/>
          <w:sz w:val="24"/>
        </w:rPr>
      </w:pPr>
      <w:r>
        <w:rPr>
          <w:rFonts w:hint="eastAsia"/>
          <w:color w:val="000000"/>
          <w:sz w:val="24"/>
        </w:rPr>
        <w:t>9.生产的技术属性和社会属性，生产函数和成本函数存在的问题</w:t>
      </w:r>
    </w:p>
    <w:p>
      <w:pPr>
        <w:spacing w:line="360" w:lineRule="auto"/>
        <w:ind w:firstLine="482" w:firstLineChars="200"/>
        <w:rPr>
          <w:rFonts w:hint="eastAsia"/>
          <w:b/>
          <w:color w:val="000000"/>
          <w:sz w:val="24"/>
        </w:rPr>
      </w:pPr>
      <w:r>
        <w:rPr>
          <w:b/>
          <w:color w:val="000000"/>
          <w:sz w:val="24"/>
        </w:rPr>
        <w:t>（</w:t>
      </w:r>
      <w:r>
        <w:rPr>
          <w:rFonts w:hint="eastAsia"/>
          <w:b/>
          <w:color w:val="000000"/>
          <w:sz w:val="24"/>
        </w:rPr>
        <w:t>五</w:t>
      </w:r>
      <w:r>
        <w:rPr>
          <w:b/>
          <w:color w:val="000000"/>
          <w:sz w:val="24"/>
        </w:rPr>
        <w:t>）市场结构与厂商均衡</w:t>
      </w:r>
      <w:r>
        <w:rPr>
          <w:rFonts w:hint="eastAsia"/>
          <w:b/>
          <w:color w:val="000000"/>
          <w:sz w:val="24"/>
        </w:rPr>
        <w:t>（完全竞争市场和不完全竞争市场）</w:t>
      </w:r>
    </w:p>
    <w:p>
      <w:pPr>
        <w:spacing w:line="360" w:lineRule="auto"/>
        <w:ind w:firstLine="482" w:firstLineChars="200"/>
        <w:rPr>
          <w:rFonts w:hint="eastAsia"/>
          <w:b/>
          <w:color w:val="000000"/>
          <w:sz w:val="24"/>
        </w:rPr>
      </w:pPr>
      <w:r>
        <w:rPr>
          <w:rFonts w:hint="eastAsia"/>
          <w:b/>
          <w:color w:val="000000"/>
          <w:sz w:val="24"/>
        </w:rPr>
        <w:t xml:space="preserve">基本要求 </w:t>
      </w:r>
    </w:p>
    <w:p>
      <w:pPr>
        <w:spacing w:line="360" w:lineRule="auto"/>
        <w:ind w:firstLine="480" w:firstLineChars="200"/>
        <w:rPr>
          <w:rFonts w:hint="eastAsia"/>
          <w:color w:val="000000"/>
          <w:sz w:val="24"/>
        </w:rPr>
      </w:pPr>
      <w:r>
        <w:rPr>
          <w:rFonts w:hint="eastAsia"/>
          <w:color w:val="000000"/>
          <w:sz w:val="24"/>
        </w:rPr>
        <w:t xml:space="preserve">较深入地理解市场结构划分的四个方面的性质。 </w:t>
      </w:r>
    </w:p>
    <w:p>
      <w:pPr>
        <w:spacing w:line="360" w:lineRule="auto"/>
        <w:ind w:firstLine="480" w:firstLineChars="200"/>
        <w:rPr>
          <w:rFonts w:hint="eastAsia"/>
          <w:color w:val="000000"/>
          <w:sz w:val="24"/>
        </w:rPr>
      </w:pPr>
      <w:r>
        <w:rPr>
          <w:rFonts w:hint="eastAsia"/>
          <w:color w:val="000000"/>
          <w:sz w:val="24"/>
        </w:rPr>
        <w:t xml:space="preserve">熟练掌握完全竞争市场的特征、企业的短期经营决策；掌握长期均衡时企业的经营决策；了解长期均衡的变动和长期的行业供给曲线。 </w:t>
      </w:r>
    </w:p>
    <w:p>
      <w:pPr>
        <w:spacing w:line="360" w:lineRule="auto"/>
        <w:ind w:firstLine="480" w:firstLineChars="200"/>
        <w:rPr>
          <w:rFonts w:hint="eastAsia"/>
          <w:color w:val="000000"/>
          <w:sz w:val="24"/>
        </w:rPr>
      </w:pPr>
      <w:r>
        <w:rPr>
          <w:rFonts w:hint="eastAsia"/>
          <w:color w:val="000000"/>
          <w:sz w:val="24"/>
        </w:rPr>
        <w:t xml:space="preserve">熟练掌握完全垄断市场的特征，了解垄断的形成；单一价格垄断者的需求曲线；垄断企业的总收益、平均收益与边际收益；掌握垄断企业的短期均衡和长期均衡；完全竞争与垄断的比较。 </w:t>
      </w:r>
    </w:p>
    <w:p>
      <w:pPr>
        <w:spacing w:line="360" w:lineRule="auto"/>
        <w:ind w:firstLine="480" w:firstLineChars="200"/>
        <w:rPr>
          <w:rFonts w:hint="eastAsia"/>
          <w:color w:val="000000"/>
          <w:sz w:val="24"/>
        </w:rPr>
      </w:pPr>
      <w:r>
        <w:rPr>
          <w:rFonts w:hint="eastAsia"/>
          <w:color w:val="000000"/>
          <w:sz w:val="24"/>
        </w:rPr>
        <w:t>熟练掌握垄断竞争市场的特征、垄断竞争企业的短期均衡和长期均衡；能够分析垄断竞争市场的效率。</w:t>
      </w:r>
    </w:p>
    <w:p>
      <w:pPr>
        <w:spacing w:line="360" w:lineRule="auto"/>
        <w:ind w:firstLine="480" w:firstLineChars="200"/>
        <w:rPr>
          <w:rFonts w:hint="eastAsia"/>
          <w:color w:val="000000"/>
          <w:sz w:val="24"/>
        </w:rPr>
      </w:pPr>
      <w:r>
        <w:rPr>
          <w:rFonts w:hint="eastAsia"/>
          <w:color w:val="000000"/>
          <w:sz w:val="24"/>
        </w:rPr>
        <w:t>熟练掌握寡头垄断市场的含义及特征；掌握价格领导制和卡特尔基本含义；熟练掌握古诺模型和</w:t>
      </w:r>
      <w:r>
        <w:rPr>
          <w:color w:val="000000"/>
          <w:sz w:val="24"/>
        </w:rPr>
        <w:t>斯威齐模型</w:t>
      </w:r>
      <w:r>
        <w:rPr>
          <w:rFonts w:hint="eastAsia"/>
          <w:color w:val="000000"/>
          <w:sz w:val="24"/>
        </w:rPr>
        <w:t>分析寡头行为的过程及结论。</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rFonts w:hint="eastAsia"/>
          <w:color w:val="000000"/>
          <w:sz w:val="24"/>
        </w:rPr>
        <w:t>1.企业收益、市场结构和利润最大化</w:t>
      </w:r>
    </w:p>
    <w:p>
      <w:pPr>
        <w:spacing w:line="360" w:lineRule="auto"/>
        <w:ind w:firstLine="480" w:firstLineChars="200"/>
        <w:rPr>
          <w:rFonts w:hint="eastAsia"/>
          <w:color w:val="000000"/>
          <w:sz w:val="24"/>
        </w:rPr>
      </w:pPr>
      <w:r>
        <w:rPr>
          <w:rFonts w:hint="eastAsia"/>
          <w:color w:val="000000"/>
          <w:sz w:val="24"/>
        </w:rPr>
        <w:t>企业收益，市场结构及划分依据，企业的利润最大化原则。</w:t>
      </w:r>
    </w:p>
    <w:p>
      <w:pPr>
        <w:spacing w:line="360" w:lineRule="auto"/>
        <w:ind w:firstLine="480" w:firstLineChars="200"/>
        <w:rPr>
          <w:rFonts w:hint="eastAsia"/>
          <w:color w:val="000000"/>
          <w:sz w:val="24"/>
        </w:rPr>
      </w:pPr>
      <w:r>
        <w:rPr>
          <w:rFonts w:hint="eastAsia"/>
          <w:color w:val="000000"/>
          <w:sz w:val="24"/>
        </w:rPr>
        <w:t>2.</w:t>
      </w:r>
      <w:r>
        <w:rPr>
          <w:color w:val="000000"/>
          <w:sz w:val="24"/>
        </w:rPr>
        <w:t>完全竞争市场</w:t>
      </w:r>
    </w:p>
    <w:p>
      <w:pPr>
        <w:spacing w:line="360" w:lineRule="auto"/>
        <w:ind w:firstLine="480" w:firstLineChars="200"/>
        <w:rPr>
          <w:rFonts w:hint="eastAsia"/>
          <w:color w:val="000000"/>
          <w:sz w:val="24"/>
        </w:rPr>
      </w:pPr>
      <w:r>
        <w:rPr>
          <w:color w:val="000000"/>
          <w:sz w:val="24"/>
        </w:rPr>
        <w:t>完全竞争市场的</w:t>
      </w:r>
      <w:r>
        <w:rPr>
          <w:rFonts w:hint="eastAsia"/>
          <w:color w:val="000000"/>
          <w:sz w:val="24"/>
        </w:rPr>
        <w:t>特征</w:t>
      </w:r>
      <w:r>
        <w:rPr>
          <w:color w:val="000000"/>
          <w:sz w:val="24"/>
        </w:rPr>
        <w:t>，完全竞争厂商的需求曲线、收益曲线，利润最大化原则，完全竞争厂商的短期均衡和短期供给曲线，</w:t>
      </w:r>
      <w:r>
        <w:rPr>
          <w:rFonts w:hint="eastAsia"/>
          <w:color w:val="000000"/>
          <w:sz w:val="24"/>
        </w:rPr>
        <w:t>完全竞争市场的短期供给曲线，生产者剩余和市场总剩余，</w:t>
      </w:r>
      <w:r>
        <w:rPr>
          <w:color w:val="000000"/>
          <w:sz w:val="24"/>
        </w:rPr>
        <w:t>完全竞争厂商的长期均衡，长期供给曲线。</w:t>
      </w:r>
    </w:p>
    <w:p>
      <w:pPr>
        <w:spacing w:line="360" w:lineRule="auto"/>
        <w:ind w:firstLine="480" w:firstLineChars="200"/>
        <w:rPr>
          <w:rFonts w:hint="eastAsia"/>
          <w:color w:val="000000"/>
          <w:sz w:val="24"/>
        </w:rPr>
      </w:pPr>
      <w:r>
        <w:rPr>
          <w:rFonts w:hint="eastAsia"/>
          <w:color w:val="000000"/>
          <w:sz w:val="24"/>
        </w:rPr>
        <w:t>3.</w:t>
      </w:r>
      <w:r>
        <w:rPr>
          <w:color w:val="000000"/>
          <w:sz w:val="24"/>
        </w:rPr>
        <w:t>垄断市场</w:t>
      </w:r>
    </w:p>
    <w:p>
      <w:pPr>
        <w:spacing w:line="360" w:lineRule="auto"/>
        <w:ind w:firstLine="480" w:firstLineChars="200"/>
        <w:rPr>
          <w:rFonts w:hint="eastAsia"/>
          <w:color w:val="000000"/>
          <w:sz w:val="24"/>
        </w:rPr>
      </w:pPr>
      <w:r>
        <w:rPr>
          <w:color w:val="000000"/>
          <w:sz w:val="24"/>
        </w:rPr>
        <w:t>垄断</w:t>
      </w:r>
      <w:r>
        <w:rPr>
          <w:rFonts w:hint="eastAsia"/>
          <w:color w:val="000000"/>
          <w:sz w:val="24"/>
        </w:rPr>
        <w:t>及其原因</w:t>
      </w:r>
      <w:r>
        <w:rPr>
          <w:color w:val="000000"/>
          <w:sz w:val="24"/>
        </w:rPr>
        <w:t>，垄断厂商的需求曲线和收益曲线，垄断厂商的短期均衡</w:t>
      </w:r>
      <w:r>
        <w:rPr>
          <w:rFonts w:hint="eastAsia"/>
          <w:color w:val="000000"/>
          <w:sz w:val="24"/>
        </w:rPr>
        <w:t>，垄断厂商的</w:t>
      </w:r>
      <w:r>
        <w:rPr>
          <w:color w:val="000000"/>
          <w:sz w:val="24"/>
        </w:rPr>
        <w:t>长期均衡，价格歧视，自然垄断。</w:t>
      </w:r>
    </w:p>
    <w:p>
      <w:pPr>
        <w:spacing w:line="360" w:lineRule="auto"/>
        <w:ind w:firstLine="480" w:firstLineChars="200"/>
        <w:rPr>
          <w:rFonts w:hint="eastAsia"/>
          <w:color w:val="000000"/>
          <w:sz w:val="24"/>
        </w:rPr>
      </w:pPr>
      <w:r>
        <w:rPr>
          <w:rFonts w:hint="eastAsia"/>
          <w:color w:val="000000"/>
          <w:sz w:val="24"/>
        </w:rPr>
        <w:t>4.</w:t>
      </w:r>
      <w:r>
        <w:rPr>
          <w:color w:val="000000"/>
          <w:sz w:val="24"/>
        </w:rPr>
        <w:t>垄断竞争</w:t>
      </w:r>
    </w:p>
    <w:p>
      <w:pPr>
        <w:spacing w:line="360" w:lineRule="auto"/>
        <w:ind w:firstLine="480" w:firstLineChars="200"/>
        <w:rPr>
          <w:rFonts w:hint="eastAsia"/>
          <w:color w:val="000000"/>
          <w:sz w:val="24"/>
        </w:rPr>
      </w:pPr>
      <w:r>
        <w:rPr>
          <w:color w:val="000000"/>
          <w:sz w:val="24"/>
        </w:rPr>
        <w:t>垄断竞争市场的</w:t>
      </w:r>
      <w:r>
        <w:rPr>
          <w:rFonts w:hint="eastAsia"/>
          <w:color w:val="000000"/>
          <w:sz w:val="24"/>
        </w:rPr>
        <w:t>特征</w:t>
      </w:r>
      <w:r>
        <w:rPr>
          <w:color w:val="000000"/>
          <w:sz w:val="24"/>
        </w:rPr>
        <w:t>，垄断竞争厂商的需求曲线，垄断竞争厂商的短期均衡和长期均衡。</w:t>
      </w:r>
    </w:p>
    <w:p>
      <w:pPr>
        <w:spacing w:line="360" w:lineRule="auto"/>
        <w:ind w:firstLine="480" w:firstLineChars="200"/>
        <w:rPr>
          <w:rFonts w:hint="eastAsia"/>
          <w:color w:val="000000"/>
          <w:sz w:val="24"/>
        </w:rPr>
      </w:pPr>
      <w:r>
        <w:rPr>
          <w:rFonts w:hint="eastAsia"/>
          <w:color w:val="000000"/>
          <w:sz w:val="24"/>
        </w:rPr>
        <w:t>5.</w:t>
      </w:r>
      <w:r>
        <w:rPr>
          <w:color w:val="000000"/>
          <w:sz w:val="24"/>
        </w:rPr>
        <w:t>寡头</w:t>
      </w:r>
    </w:p>
    <w:p>
      <w:pPr>
        <w:spacing w:line="360" w:lineRule="auto"/>
        <w:ind w:firstLine="480" w:firstLineChars="200"/>
        <w:rPr>
          <w:rFonts w:hint="eastAsia"/>
          <w:color w:val="000000"/>
          <w:sz w:val="24"/>
        </w:rPr>
      </w:pPr>
      <w:r>
        <w:rPr>
          <w:color w:val="000000"/>
          <w:sz w:val="24"/>
        </w:rPr>
        <w:t>寡头</w:t>
      </w:r>
      <w:r>
        <w:rPr>
          <w:rFonts w:hint="eastAsia"/>
          <w:color w:val="000000"/>
          <w:sz w:val="24"/>
        </w:rPr>
        <w:t>的含义及其</w:t>
      </w:r>
      <w:r>
        <w:rPr>
          <w:color w:val="000000"/>
          <w:sz w:val="24"/>
        </w:rPr>
        <w:t>特征，古诺模型，价格</w:t>
      </w:r>
      <w:r>
        <w:rPr>
          <w:rFonts w:hint="eastAsia"/>
          <w:color w:val="000000"/>
          <w:sz w:val="24"/>
        </w:rPr>
        <w:t>领袖</w:t>
      </w:r>
      <w:r>
        <w:rPr>
          <w:color w:val="000000"/>
          <w:sz w:val="24"/>
        </w:rPr>
        <w:t>模型，斯威齐模型，</w:t>
      </w:r>
      <w:r>
        <w:rPr>
          <w:rFonts w:hint="eastAsia"/>
          <w:color w:val="000000"/>
          <w:sz w:val="24"/>
        </w:rPr>
        <w:t>勾结和卡特尔。</w:t>
      </w:r>
    </w:p>
    <w:p>
      <w:pPr>
        <w:spacing w:line="360" w:lineRule="auto"/>
        <w:ind w:firstLine="480" w:firstLineChars="200"/>
        <w:rPr>
          <w:rFonts w:hint="eastAsia"/>
          <w:color w:val="000000"/>
          <w:sz w:val="24"/>
        </w:rPr>
      </w:pPr>
      <w:r>
        <w:rPr>
          <w:rFonts w:hint="eastAsia"/>
          <w:color w:val="000000"/>
          <w:sz w:val="24"/>
        </w:rPr>
        <w:t>6.</w:t>
      </w:r>
      <w:r>
        <w:rPr>
          <w:color w:val="000000"/>
          <w:sz w:val="24"/>
        </w:rPr>
        <w:t>不同市场经济效率的比较</w:t>
      </w:r>
    </w:p>
    <w:p>
      <w:pPr>
        <w:spacing w:line="360" w:lineRule="auto"/>
        <w:ind w:firstLine="480" w:firstLineChars="200"/>
        <w:rPr>
          <w:rFonts w:hint="eastAsia"/>
          <w:color w:val="000000"/>
          <w:sz w:val="24"/>
        </w:rPr>
      </w:pPr>
      <w:r>
        <w:rPr>
          <w:rFonts w:hint="eastAsia"/>
          <w:color w:val="000000"/>
          <w:sz w:val="24"/>
        </w:rPr>
        <w:t>7.完全竞争假定及其非现实性</w:t>
      </w:r>
    </w:p>
    <w:p>
      <w:pPr>
        <w:spacing w:line="360" w:lineRule="auto"/>
        <w:ind w:firstLine="482" w:firstLineChars="200"/>
        <w:rPr>
          <w:rFonts w:hint="eastAsia"/>
          <w:b/>
          <w:color w:val="000000"/>
          <w:sz w:val="24"/>
        </w:rPr>
      </w:pPr>
      <w:r>
        <w:rPr>
          <w:b/>
          <w:color w:val="000000"/>
          <w:sz w:val="24"/>
        </w:rPr>
        <w:t>（</w:t>
      </w:r>
      <w:r>
        <w:rPr>
          <w:rFonts w:hint="eastAsia"/>
          <w:b/>
          <w:color w:val="000000"/>
          <w:sz w:val="24"/>
        </w:rPr>
        <w:t>六</w:t>
      </w:r>
      <w:r>
        <w:rPr>
          <w:b/>
          <w:color w:val="000000"/>
          <w:sz w:val="24"/>
        </w:rPr>
        <w:t>）生产要素</w:t>
      </w:r>
      <w:r>
        <w:rPr>
          <w:rFonts w:hint="eastAsia"/>
          <w:b/>
          <w:color w:val="000000"/>
          <w:sz w:val="24"/>
        </w:rPr>
        <w:t>市场和收入分配</w:t>
      </w:r>
    </w:p>
    <w:p>
      <w:pPr>
        <w:spacing w:line="360" w:lineRule="auto"/>
        <w:ind w:firstLine="482" w:firstLineChars="200"/>
        <w:rPr>
          <w:rFonts w:hint="eastAsia"/>
          <w:b/>
          <w:color w:val="000000"/>
          <w:sz w:val="24"/>
        </w:rPr>
      </w:pPr>
      <w:r>
        <w:rPr>
          <w:rFonts w:hint="eastAsia"/>
          <w:b/>
          <w:color w:val="000000"/>
          <w:sz w:val="24"/>
        </w:rPr>
        <w:t>基本</w:t>
      </w:r>
      <w:r>
        <w:rPr>
          <w:b/>
          <w:color w:val="000000"/>
          <w:sz w:val="24"/>
        </w:rPr>
        <w:t xml:space="preserve">要求 </w:t>
      </w:r>
    </w:p>
    <w:p>
      <w:pPr>
        <w:spacing w:line="360" w:lineRule="auto"/>
        <w:ind w:firstLine="480" w:firstLineChars="200"/>
        <w:rPr>
          <w:rFonts w:hint="eastAsia"/>
          <w:color w:val="000000"/>
          <w:sz w:val="24"/>
        </w:rPr>
      </w:pPr>
      <w:r>
        <w:rPr>
          <w:color w:val="000000"/>
          <w:sz w:val="24"/>
        </w:rPr>
        <w:t>掌握要素的需求、供给</w:t>
      </w:r>
      <w:r>
        <w:rPr>
          <w:rFonts w:hint="eastAsia"/>
          <w:color w:val="000000"/>
          <w:sz w:val="24"/>
        </w:rPr>
        <w:t>和</w:t>
      </w:r>
      <w:r>
        <w:rPr>
          <w:color w:val="000000"/>
          <w:sz w:val="24"/>
        </w:rPr>
        <w:t>市场均衡基本概念</w:t>
      </w:r>
      <w:r>
        <w:rPr>
          <w:rFonts w:hint="eastAsia"/>
          <w:color w:val="000000"/>
          <w:sz w:val="24"/>
        </w:rPr>
        <w:t>与原则。</w:t>
      </w:r>
    </w:p>
    <w:p>
      <w:pPr>
        <w:spacing w:line="360" w:lineRule="auto"/>
        <w:ind w:firstLine="480" w:firstLineChars="200"/>
        <w:rPr>
          <w:rFonts w:hint="eastAsia"/>
          <w:color w:val="000000"/>
          <w:sz w:val="24"/>
        </w:rPr>
      </w:pPr>
      <w:r>
        <w:rPr>
          <w:color w:val="000000"/>
          <w:sz w:val="24"/>
        </w:rPr>
        <w:t>熟练掌握完全竞争市场和不完全竞争市场中工资的决定（包括劳动力需求的导出、劳动力供给</w:t>
      </w:r>
      <w:r>
        <w:rPr>
          <w:rFonts w:hint="eastAsia"/>
          <w:color w:val="000000"/>
          <w:sz w:val="24"/>
        </w:rPr>
        <w:t>（闲暇价格）</w:t>
      </w:r>
      <w:r>
        <w:rPr>
          <w:color w:val="000000"/>
          <w:sz w:val="24"/>
        </w:rPr>
        <w:t>的收入效应与替代效应</w:t>
      </w:r>
      <w:r>
        <w:rPr>
          <w:rFonts w:hint="eastAsia"/>
          <w:color w:val="000000"/>
          <w:sz w:val="24"/>
        </w:rPr>
        <w:t>，劳动力供给曲线的推导</w:t>
      </w:r>
      <w:r>
        <w:rPr>
          <w:color w:val="000000"/>
          <w:sz w:val="24"/>
        </w:rPr>
        <w:t>）</w:t>
      </w:r>
      <w:r>
        <w:rPr>
          <w:rFonts w:hint="eastAsia"/>
          <w:color w:val="000000"/>
          <w:sz w:val="24"/>
        </w:rPr>
        <w:t>。</w:t>
      </w:r>
    </w:p>
    <w:p>
      <w:pPr>
        <w:spacing w:line="360" w:lineRule="auto"/>
        <w:ind w:firstLine="480" w:firstLineChars="200"/>
        <w:rPr>
          <w:rFonts w:hint="eastAsia"/>
          <w:color w:val="000000"/>
          <w:sz w:val="24"/>
        </w:rPr>
      </w:pPr>
      <w:r>
        <w:rPr>
          <w:color w:val="000000"/>
          <w:sz w:val="24"/>
        </w:rPr>
        <w:t>掌握自然资源市场价格</w:t>
      </w:r>
      <w:r>
        <w:rPr>
          <w:rFonts w:hint="eastAsia"/>
          <w:color w:val="000000"/>
          <w:sz w:val="24"/>
        </w:rPr>
        <w:t>与</w:t>
      </w:r>
      <w:r>
        <w:rPr>
          <w:color w:val="000000"/>
          <w:sz w:val="24"/>
        </w:rPr>
        <w:t>地租的决定</w:t>
      </w:r>
      <w:r>
        <w:rPr>
          <w:rFonts w:hint="eastAsia"/>
          <w:color w:val="000000"/>
          <w:sz w:val="24"/>
        </w:rPr>
        <w:t>。</w:t>
      </w:r>
    </w:p>
    <w:p>
      <w:pPr>
        <w:spacing w:line="360" w:lineRule="auto"/>
        <w:ind w:firstLine="482" w:firstLineChars="200"/>
        <w:rPr>
          <w:rFonts w:hint="eastAsia"/>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生产要素的需求</w:t>
      </w:r>
    </w:p>
    <w:p>
      <w:pPr>
        <w:spacing w:line="360" w:lineRule="auto"/>
        <w:ind w:firstLine="480" w:firstLineChars="200"/>
        <w:rPr>
          <w:rFonts w:hint="eastAsia"/>
          <w:color w:val="000000"/>
          <w:sz w:val="24"/>
        </w:rPr>
      </w:pPr>
      <w:r>
        <w:rPr>
          <w:rFonts w:hint="eastAsia"/>
          <w:color w:val="000000"/>
          <w:sz w:val="24"/>
        </w:rPr>
        <w:t>边际产品价值，</w:t>
      </w:r>
      <w:r>
        <w:rPr>
          <w:color w:val="000000"/>
          <w:sz w:val="24"/>
        </w:rPr>
        <w:t>完全竞争厂商使用生产要素的原则</w:t>
      </w:r>
      <w:r>
        <w:rPr>
          <w:rFonts w:hint="eastAsia"/>
          <w:color w:val="000000"/>
          <w:sz w:val="24"/>
        </w:rPr>
        <w:t>，完全竞争厂商对生产要素的需求曲线，完全竞争市场的要素需求曲线。</w:t>
      </w:r>
    </w:p>
    <w:p>
      <w:pPr>
        <w:spacing w:line="360" w:lineRule="auto"/>
        <w:ind w:firstLine="480" w:firstLineChars="200"/>
        <w:rPr>
          <w:rFonts w:hint="eastAsia"/>
          <w:color w:val="000000"/>
          <w:sz w:val="24"/>
        </w:rPr>
      </w:pPr>
      <w:r>
        <w:rPr>
          <w:color w:val="000000"/>
          <w:sz w:val="24"/>
        </w:rPr>
        <w:t>2</w:t>
      </w:r>
      <w:r>
        <w:rPr>
          <w:rFonts w:hint="eastAsia"/>
          <w:color w:val="000000"/>
          <w:sz w:val="24"/>
        </w:rPr>
        <w:t>.</w:t>
      </w:r>
      <w:r>
        <w:rPr>
          <w:color w:val="000000"/>
          <w:sz w:val="24"/>
        </w:rPr>
        <w:t>生产要素的供给</w:t>
      </w:r>
    </w:p>
    <w:p>
      <w:pPr>
        <w:spacing w:line="360" w:lineRule="auto"/>
        <w:ind w:firstLine="480" w:firstLineChars="200"/>
        <w:rPr>
          <w:rFonts w:hint="eastAsia"/>
          <w:color w:val="000000"/>
          <w:sz w:val="24"/>
        </w:rPr>
      </w:pPr>
      <w:r>
        <w:rPr>
          <w:rFonts w:hint="eastAsia"/>
          <w:color w:val="000000"/>
          <w:sz w:val="24"/>
        </w:rPr>
        <w:t>要素供给问题，</w:t>
      </w:r>
      <w:r>
        <w:rPr>
          <w:color w:val="000000"/>
          <w:sz w:val="24"/>
        </w:rPr>
        <w:t>要素供给的原则</w:t>
      </w:r>
      <w:r>
        <w:rPr>
          <w:rFonts w:hint="eastAsia"/>
          <w:color w:val="000000"/>
          <w:sz w:val="24"/>
        </w:rPr>
        <w:t>，预算线—无差异曲线分析，要素供给曲线。</w:t>
      </w:r>
    </w:p>
    <w:p>
      <w:pPr>
        <w:spacing w:line="360" w:lineRule="auto"/>
        <w:ind w:firstLine="480" w:firstLineChars="200"/>
        <w:rPr>
          <w:rFonts w:hint="eastAsia"/>
          <w:color w:val="000000"/>
          <w:sz w:val="24"/>
        </w:rPr>
      </w:pPr>
      <w:r>
        <w:rPr>
          <w:rFonts w:hint="eastAsia"/>
          <w:color w:val="000000"/>
          <w:sz w:val="24"/>
        </w:rPr>
        <w:t>3.生产要素价格的决定</w:t>
      </w:r>
    </w:p>
    <w:p>
      <w:pPr>
        <w:spacing w:line="360" w:lineRule="auto"/>
        <w:ind w:firstLine="480" w:firstLineChars="200"/>
        <w:rPr>
          <w:rFonts w:hint="eastAsia"/>
          <w:color w:val="000000"/>
          <w:sz w:val="24"/>
        </w:rPr>
      </w:pPr>
      <w:r>
        <w:rPr>
          <w:color w:val="000000"/>
          <w:sz w:val="24"/>
        </w:rPr>
        <w:t>劳动的供给曲线</w:t>
      </w:r>
      <w:r>
        <w:rPr>
          <w:rFonts w:hint="eastAsia"/>
          <w:color w:val="000000"/>
          <w:sz w:val="24"/>
        </w:rPr>
        <w:t>和工资率</w:t>
      </w:r>
      <w:r>
        <w:rPr>
          <w:color w:val="000000"/>
          <w:sz w:val="24"/>
        </w:rPr>
        <w:t>的决定，土地的供给曲线</w:t>
      </w:r>
      <w:r>
        <w:rPr>
          <w:rFonts w:hint="eastAsia"/>
          <w:color w:val="000000"/>
          <w:sz w:val="24"/>
        </w:rPr>
        <w:t>和</w:t>
      </w:r>
      <w:r>
        <w:rPr>
          <w:color w:val="000000"/>
          <w:sz w:val="24"/>
        </w:rPr>
        <w:t>地租的决定，准租金和经济租金，资本的供给曲线</w:t>
      </w:r>
      <w:r>
        <w:rPr>
          <w:rFonts w:hint="eastAsia"/>
          <w:color w:val="000000"/>
          <w:sz w:val="24"/>
        </w:rPr>
        <w:t>和</w:t>
      </w:r>
      <w:r>
        <w:rPr>
          <w:color w:val="000000"/>
          <w:sz w:val="24"/>
        </w:rPr>
        <w:t>利息的决定。</w:t>
      </w:r>
    </w:p>
    <w:p>
      <w:pPr>
        <w:spacing w:line="360" w:lineRule="auto"/>
        <w:ind w:firstLine="480" w:firstLineChars="200"/>
        <w:rPr>
          <w:rFonts w:hint="eastAsia"/>
          <w:color w:val="000000"/>
          <w:sz w:val="24"/>
        </w:rPr>
      </w:pPr>
      <w:r>
        <w:rPr>
          <w:rFonts w:hint="eastAsia"/>
          <w:color w:val="000000"/>
          <w:sz w:val="24"/>
        </w:rPr>
        <w:t>4.边际分配论的缺陷</w:t>
      </w:r>
    </w:p>
    <w:p>
      <w:pPr>
        <w:spacing w:line="360" w:lineRule="auto"/>
        <w:ind w:firstLine="482" w:firstLineChars="200"/>
        <w:rPr>
          <w:rFonts w:hint="eastAsia"/>
          <w:b/>
          <w:color w:val="000000"/>
          <w:sz w:val="24"/>
        </w:rPr>
      </w:pPr>
      <w:r>
        <w:rPr>
          <w:b/>
          <w:color w:val="000000"/>
          <w:sz w:val="24"/>
        </w:rPr>
        <w:t>（</w:t>
      </w:r>
      <w:r>
        <w:rPr>
          <w:rFonts w:hint="eastAsia"/>
          <w:b/>
          <w:color w:val="000000"/>
          <w:sz w:val="24"/>
        </w:rPr>
        <w:t>七</w:t>
      </w:r>
      <w:r>
        <w:rPr>
          <w:b/>
          <w:color w:val="000000"/>
          <w:sz w:val="24"/>
        </w:rPr>
        <w:t>）一般均衡和</w:t>
      </w:r>
      <w:r>
        <w:rPr>
          <w:rFonts w:hint="eastAsia"/>
          <w:b/>
          <w:color w:val="000000"/>
          <w:sz w:val="24"/>
        </w:rPr>
        <w:t>效率</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color w:val="000000"/>
          <w:sz w:val="24"/>
        </w:rPr>
        <w:t>了解局部均衡与一般均衡概念</w:t>
      </w:r>
      <w:r>
        <w:rPr>
          <w:rFonts w:hint="eastAsia"/>
          <w:color w:val="000000"/>
          <w:sz w:val="24"/>
        </w:rPr>
        <w:t>。</w:t>
      </w:r>
    </w:p>
    <w:p>
      <w:pPr>
        <w:spacing w:line="360" w:lineRule="auto"/>
        <w:ind w:firstLine="480" w:firstLineChars="200"/>
        <w:rPr>
          <w:rFonts w:hint="eastAsia"/>
          <w:color w:val="000000"/>
          <w:sz w:val="24"/>
        </w:rPr>
      </w:pPr>
      <w:r>
        <w:rPr>
          <w:color w:val="000000"/>
          <w:sz w:val="24"/>
        </w:rPr>
        <w:t>掌握</w:t>
      </w:r>
      <w:r>
        <w:rPr>
          <w:rFonts w:hint="eastAsia"/>
          <w:color w:val="000000"/>
          <w:sz w:val="24"/>
        </w:rPr>
        <w:t>埃奇沃斯</w:t>
      </w:r>
      <w:r>
        <w:rPr>
          <w:color w:val="000000"/>
          <w:sz w:val="24"/>
        </w:rPr>
        <w:t>盒</w:t>
      </w:r>
      <w:r>
        <w:rPr>
          <w:rFonts w:hint="eastAsia"/>
          <w:color w:val="000000"/>
          <w:sz w:val="24"/>
        </w:rPr>
        <w:t>状</w:t>
      </w:r>
      <w:r>
        <w:rPr>
          <w:color w:val="000000"/>
          <w:sz w:val="24"/>
        </w:rPr>
        <w:t>图、契约线分析方法和帕</w:t>
      </w:r>
      <w:r>
        <w:rPr>
          <w:rFonts w:hint="eastAsia"/>
          <w:color w:val="000000"/>
          <w:sz w:val="24"/>
        </w:rPr>
        <w:t>累</w:t>
      </w:r>
      <w:r>
        <w:rPr>
          <w:color w:val="000000"/>
          <w:sz w:val="24"/>
        </w:rPr>
        <w:t>托</w:t>
      </w:r>
      <w:r>
        <w:rPr>
          <w:rFonts w:hint="eastAsia"/>
          <w:color w:val="000000"/>
          <w:sz w:val="24"/>
        </w:rPr>
        <w:t>最优的含义及其</w:t>
      </w:r>
      <w:r>
        <w:rPr>
          <w:color w:val="000000"/>
          <w:sz w:val="24"/>
        </w:rPr>
        <w:t>三个条件</w:t>
      </w:r>
      <w:r>
        <w:rPr>
          <w:rFonts w:hint="eastAsia"/>
          <w:color w:val="000000"/>
          <w:sz w:val="24"/>
        </w:rPr>
        <w:t>。</w:t>
      </w:r>
    </w:p>
    <w:p>
      <w:pPr>
        <w:spacing w:line="360" w:lineRule="auto"/>
        <w:ind w:firstLine="482" w:firstLineChars="200"/>
        <w:rPr>
          <w:rFonts w:hint="eastAsia"/>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一般均衡</w:t>
      </w:r>
    </w:p>
    <w:p>
      <w:pPr>
        <w:spacing w:line="360" w:lineRule="auto"/>
        <w:ind w:firstLine="480" w:firstLineChars="200"/>
        <w:rPr>
          <w:rFonts w:hint="eastAsia"/>
          <w:color w:val="000000"/>
          <w:sz w:val="24"/>
        </w:rPr>
      </w:pPr>
      <w:r>
        <w:rPr>
          <w:color w:val="000000"/>
          <w:sz w:val="24"/>
        </w:rPr>
        <w:t>局部均衡，一般均衡，瓦尔拉斯一般均衡理论体系的基本思想。</w:t>
      </w:r>
    </w:p>
    <w:p>
      <w:pPr>
        <w:spacing w:line="360" w:lineRule="auto"/>
        <w:ind w:firstLine="480" w:firstLineChars="200"/>
        <w:rPr>
          <w:rFonts w:hint="eastAsia"/>
          <w:color w:val="000000"/>
          <w:sz w:val="24"/>
        </w:rPr>
      </w:pPr>
      <w:r>
        <w:rPr>
          <w:color w:val="000000"/>
          <w:sz w:val="24"/>
        </w:rPr>
        <w:t>2</w:t>
      </w:r>
      <w:r>
        <w:rPr>
          <w:rFonts w:hint="eastAsia"/>
          <w:color w:val="000000"/>
          <w:sz w:val="24"/>
        </w:rPr>
        <w:t>.竞争性均衡与经济效率</w:t>
      </w:r>
    </w:p>
    <w:p>
      <w:pPr>
        <w:spacing w:line="360" w:lineRule="auto"/>
        <w:ind w:firstLine="480" w:firstLineChars="200"/>
        <w:rPr>
          <w:rFonts w:hint="eastAsia"/>
          <w:color w:val="000000"/>
          <w:sz w:val="24"/>
        </w:rPr>
      </w:pPr>
      <w:r>
        <w:rPr>
          <w:color w:val="000000"/>
          <w:sz w:val="24"/>
        </w:rPr>
        <w:t>帕累托最优状态，</w:t>
      </w:r>
      <w:r>
        <w:rPr>
          <w:rFonts w:hint="eastAsia"/>
          <w:color w:val="000000"/>
          <w:sz w:val="24"/>
        </w:rPr>
        <w:t>生产可能性边界和边际转换率，</w:t>
      </w:r>
      <w:r>
        <w:rPr>
          <w:color w:val="000000"/>
          <w:sz w:val="24"/>
        </w:rPr>
        <w:t>帕累托最优条件，完全竞争和帕累托最优状态</w:t>
      </w:r>
      <w:r>
        <w:rPr>
          <w:rFonts w:hint="eastAsia"/>
          <w:color w:val="000000"/>
          <w:sz w:val="24"/>
        </w:rPr>
        <w:t>（之间的关系）</w:t>
      </w:r>
      <w:r>
        <w:rPr>
          <w:color w:val="000000"/>
          <w:sz w:val="24"/>
        </w:rPr>
        <w:t>。</w:t>
      </w:r>
    </w:p>
    <w:p>
      <w:pPr>
        <w:spacing w:line="360" w:lineRule="auto"/>
        <w:ind w:firstLine="480" w:firstLineChars="200"/>
        <w:rPr>
          <w:rFonts w:hint="eastAsia"/>
          <w:color w:val="000000"/>
          <w:sz w:val="24"/>
        </w:rPr>
      </w:pPr>
      <w:r>
        <w:rPr>
          <w:rFonts w:hint="eastAsia"/>
          <w:color w:val="000000"/>
          <w:sz w:val="24"/>
        </w:rPr>
        <w:t>3.公平与效率</w:t>
      </w:r>
    </w:p>
    <w:p>
      <w:pPr>
        <w:spacing w:line="360" w:lineRule="auto"/>
        <w:ind w:firstLine="480" w:firstLineChars="200"/>
        <w:rPr>
          <w:rFonts w:hint="eastAsia"/>
          <w:color w:val="000000"/>
          <w:sz w:val="24"/>
        </w:rPr>
      </w:pPr>
      <w:r>
        <w:rPr>
          <w:rFonts w:hint="eastAsia"/>
          <w:color w:val="000000"/>
          <w:sz w:val="24"/>
        </w:rPr>
        <w:t>公平的社会标准，公平与效率的权衡。</w:t>
      </w:r>
    </w:p>
    <w:p>
      <w:pPr>
        <w:spacing w:line="360" w:lineRule="auto"/>
        <w:ind w:firstLine="480" w:firstLineChars="200"/>
        <w:rPr>
          <w:rFonts w:hint="eastAsia"/>
          <w:color w:val="000000"/>
          <w:sz w:val="24"/>
        </w:rPr>
      </w:pPr>
      <w:r>
        <w:rPr>
          <w:rFonts w:hint="eastAsia"/>
          <w:color w:val="000000"/>
          <w:sz w:val="24"/>
        </w:rPr>
        <w:t>4.福利经济学第一定理的缺陷</w:t>
      </w:r>
    </w:p>
    <w:p>
      <w:pPr>
        <w:spacing w:line="360" w:lineRule="auto"/>
        <w:ind w:firstLine="482" w:firstLineChars="200"/>
        <w:rPr>
          <w:rFonts w:hint="eastAsia"/>
          <w:b/>
          <w:color w:val="000000"/>
          <w:sz w:val="24"/>
        </w:rPr>
      </w:pPr>
      <w:r>
        <w:rPr>
          <w:b/>
          <w:color w:val="000000"/>
          <w:sz w:val="24"/>
        </w:rPr>
        <w:t>（</w:t>
      </w:r>
      <w:r>
        <w:rPr>
          <w:rFonts w:hint="eastAsia"/>
          <w:b/>
          <w:color w:val="000000"/>
          <w:sz w:val="24"/>
        </w:rPr>
        <w:t>八</w:t>
      </w:r>
      <w:r>
        <w:rPr>
          <w:b/>
          <w:color w:val="000000"/>
          <w:sz w:val="24"/>
        </w:rPr>
        <w:t>）市场失灵和微观经济政策</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掌握市场失灵的原因（垄断，外部性，公共物品，信息不对称）。</w:t>
      </w:r>
    </w:p>
    <w:p>
      <w:pPr>
        <w:spacing w:line="360" w:lineRule="auto"/>
        <w:ind w:firstLine="480" w:firstLineChars="200"/>
        <w:rPr>
          <w:rFonts w:hint="eastAsia"/>
          <w:color w:val="000000"/>
          <w:sz w:val="24"/>
        </w:rPr>
      </w:pPr>
      <w:r>
        <w:rPr>
          <w:rFonts w:hint="eastAsia"/>
          <w:color w:val="000000"/>
          <w:sz w:val="24"/>
        </w:rPr>
        <w:t>掌握市场失灵各个原因导致市场失灵的过程。</w:t>
      </w:r>
    </w:p>
    <w:p>
      <w:pPr>
        <w:spacing w:line="360" w:lineRule="auto"/>
        <w:ind w:firstLine="480" w:firstLineChars="200"/>
        <w:rPr>
          <w:rFonts w:hint="eastAsia"/>
          <w:color w:val="000000"/>
          <w:sz w:val="24"/>
        </w:rPr>
      </w:pPr>
      <w:r>
        <w:rPr>
          <w:rFonts w:hint="eastAsia"/>
          <w:color w:val="000000"/>
          <w:sz w:val="24"/>
        </w:rPr>
        <w:t>掌握解决市场失灵的建议。</w:t>
      </w:r>
    </w:p>
    <w:p>
      <w:pPr>
        <w:spacing w:line="360" w:lineRule="auto"/>
        <w:ind w:firstLine="482" w:firstLineChars="200"/>
        <w:rPr>
          <w:rFonts w:hint="eastAsia"/>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市场失灵</w:t>
      </w:r>
    </w:p>
    <w:p>
      <w:pPr>
        <w:spacing w:line="360" w:lineRule="auto"/>
        <w:ind w:firstLine="480" w:firstLineChars="200"/>
        <w:rPr>
          <w:rFonts w:hint="eastAsia"/>
          <w:color w:val="000000"/>
          <w:sz w:val="24"/>
        </w:rPr>
      </w:pPr>
      <w:r>
        <w:rPr>
          <w:color w:val="000000"/>
          <w:sz w:val="24"/>
        </w:rPr>
        <w:t>市场失灵</w:t>
      </w:r>
      <w:r>
        <w:rPr>
          <w:rFonts w:hint="eastAsia"/>
          <w:color w:val="000000"/>
          <w:sz w:val="24"/>
        </w:rPr>
        <w:t>的含义</w:t>
      </w:r>
      <w:r>
        <w:rPr>
          <w:color w:val="000000"/>
          <w:sz w:val="24"/>
        </w:rPr>
        <w:t>，市场失灵的几种情况</w:t>
      </w:r>
    </w:p>
    <w:p>
      <w:pPr>
        <w:spacing w:line="360" w:lineRule="auto"/>
        <w:ind w:firstLine="480" w:firstLineChars="200"/>
        <w:rPr>
          <w:rFonts w:hint="eastAsia"/>
          <w:color w:val="000000"/>
          <w:sz w:val="24"/>
        </w:rPr>
      </w:pPr>
      <w:r>
        <w:rPr>
          <w:rFonts w:hint="eastAsia"/>
          <w:color w:val="000000"/>
          <w:sz w:val="24"/>
        </w:rPr>
        <w:t>2.垄断</w:t>
      </w:r>
    </w:p>
    <w:p>
      <w:pPr>
        <w:spacing w:line="360" w:lineRule="auto"/>
        <w:ind w:firstLine="480" w:firstLineChars="200"/>
        <w:rPr>
          <w:rFonts w:hint="eastAsia"/>
          <w:color w:val="000000"/>
          <w:sz w:val="24"/>
        </w:rPr>
      </w:pPr>
      <w:r>
        <w:rPr>
          <w:rFonts w:hint="eastAsia"/>
          <w:color w:val="000000"/>
          <w:sz w:val="24"/>
        </w:rPr>
        <w:t>垄断和低效率，对垄断的管制。</w:t>
      </w:r>
    </w:p>
    <w:p>
      <w:pPr>
        <w:spacing w:line="360" w:lineRule="auto"/>
        <w:ind w:firstLine="480" w:firstLineChars="200"/>
        <w:rPr>
          <w:rFonts w:hint="eastAsia"/>
          <w:color w:val="000000"/>
          <w:sz w:val="24"/>
        </w:rPr>
      </w:pPr>
      <w:r>
        <w:rPr>
          <w:rFonts w:hint="eastAsia"/>
          <w:color w:val="000000"/>
          <w:sz w:val="24"/>
        </w:rPr>
        <w:t>3.外部性</w:t>
      </w:r>
    </w:p>
    <w:p>
      <w:pPr>
        <w:spacing w:line="360" w:lineRule="auto"/>
        <w:ind w:firstLine="480" w:firstLineChars="200"/>
        <w:rPr>
          <w:rFonts w:hint="eastAsia"/>
          <w:color w:val="000000"/>
          <w:sz w:val="24"/>
        </w:rPr>
      </w:pPr>
      <w:r>
        <w:rPr>
          <w:rFonts w:hint="eastAsia"/>
          <w:color w:val="000000"/>
          <w:sz w:val="24"/>
        </w:rPr>
        <w:t>外部性的含义及其分类，外部性条件下市场机制的资源配置失灵，针对外部性的微观政策。</w:t>
      </w:r>
    </w:p>
    <w:p>
      <w:pPr>
        <w:spacing w:line="360" w:lineRule="auto"/>
        <w:ind w:firstLine="480" w:firstLineChars="200"/>
        <w:rPr>
          <w:rFonts w:hint="eastAsia"/>
          <w:color w:val="000000"/>
          <w:sz w:val="24"/>
        </w:rPr>
      </w:pPr>
      <w:r>
        <w:rPr>
          <w:rFonts w:hint="eastAsia"/>
          <w:color w:val="000000"/>
          <w:sz w:val="24"/>
        </w:rPr>
        <w:t>4.公共物品和公共资源</w:t>
      </w:r>
    </w:p>
    <w:p>
      <w:pPr>
        <w:spacing w:line="360" w:lineRule="auto"/>
        <w:ind w:firstLine="480" w:firstLineChars="200"/>
        <w:rPr>
          <w:rFonts w:hint="eastAsia"/>
          <w:color w:val="000000"/>
          <w:sz w:val="24"/>
        </w:rPr>
      </w:pPr>
      <w:r>
        <w:rPr>
          <w:rFonts w:hint="eastAsia"/>
          <w:color w:val="000000"/>
          <w:sz w:val="24"/>
        </w:rPr>
        <w:t>公共物品和市场失灵，针对公共物品供给的微观政策，公共资源的过度使用及其解决政策。</w:t>
      </w:r>
    </w:p>
    <w:p>
      <w:pPr>
        <w:spacing w:line="360" w:lineRule="auto"/>
        <w:ind w:firstLine="480" w:firstLineChars="200"/>
        <w:rPr>
          <w:rFonts w:hint="eastAsia"/>
          <w:color w:val="000000"/>
          <w:sz w:val="24"/>
        </w:rPr>
      </w:pPr>
      <w:r>
        <w:rPr>
          <w:rFonts w:hint="eastAsia"/>
          <w:color w:val="000000"/>
          <w:sz w:val="24"/>
        </w:rPr>
        <w:t>5.信息不完全和不对称</w:t>
      </w:r>
    </w:p>
    <w:p>
      <w:pPr>
        <w:spacing w:line="360" w:lineRule="auto"/>
        <w:ind w:firstLine="480" w:firstLineChars="200"/>
        <w:rPr>
          <w:rFonts w:hint="eastAsia"/>
          <w:color w:val="000000"/>
          <w:sz w:val="24"/>
        </w:rPr>
      </w:pPr>
      <w:r>
        <w:rPr>
          <w:rFonts w:hint="eastAsia"/>
          <w:color w:val="000000"/>
          <w:sz w:val="24"/>
        </w:rPr>
        <w:t>信息不完全和市场失灵，信息不对称与市场失灵，次品市场和逆向选择，保险市场和道德风险，针对信息不完全和不对称的微观政策。</w:t>
      </w:r>
    </w:p>
    <w:p>
      <w:pPr>
        <w:spacing w:line="360" w:lineRule="auto"/>
        <w:ind w:firstLine="480" w:firstLineChars="200"/>
        <w:rPr>
          <w:rFonts w:hint="eastAsia"/>
          <w:color w:val="000000"/>
          <w:sz w:val="24"/>
        </w:rPr>
      </w:pPr>
      <w:r>
        <w:rPr>
          <w:rFonts w:hint="eastAsia"/>
          <w:color w:val="000000"/>
          <w:sz w:val="24"/>
        </w:rPr>
        <w:t>6.收入分配中的不平等</w:t>
      </w:r>
    </w:p>
    <w:p>
      <w:pPr>
        <w:spacing w:line="360" w:lineRule="auto"/>
        <w:ind w:firstLine="480" w:firstLineChars="200"/>
        <w:rPr>
          <w:rFonts w:hint="eastAsia"/>
          <w:color w:val="000000"/>
          <w:sz w:val="24"/>
        </w:rPr>
      </w:pPr>
      <w:r>
        <w:rPr>
          <w:rFonts w:hint="eastAsia"/>
          <w:color w:val="000000"/>
          <w:sz w:val="24"/>
        </w:rPr>
        <w:t>初次收入分配及其不平等，洛伦兹曲线和基尼系数，收入再分配政策。</w:t>
      </w:r>
    </w:p>
    <w:p>
      <w:pPr>
        <w:spacing w:line="360" w:lineRule="auto"/>
        <w:ind w:firstLine="480" w:firstLineChars="200"/>
        <w:rPr>
          <w:rFonts w:hint="eastAsia"/>
          <w:color w:val="000000"/>
          <w:sz w:val="24"/>
        </w:rPr>
      </w:pPr>
      <w:r>
        <w:rPr>
          <w:rFonts w:hint="eastAsia"/>
          <w:color w:val="000000"/>
          <w:sz w:val="24"/>
        </w:rPr>
        <w:t>7.微观经济政策评价</w:t>
      </w:r>
    </w:p>
    <w:p>
      <w:pPr>
        <w:spacing w:before="312" w:beforeLines="100" w:after="312" w:afterLines="100" w:line="360" w:lineRule="auto"/>
        <w:jc w:val="center"/>
        <w:rPr>
          <w:rFonts w:hint="eastAsia"/>
          <w:b/>
          <w:color w:val="000000"/>
          <w:sz w:val="28"/>
          <w:szCs w:val="28"/>
        </w:rPr>
      </w:pPr>
    </w:p>
    <w:p>
      <w:pPr>
        <w:spacing w:before="312" w:beforeLines="100" w:after="312" w:afterLines="100" w:line="360" w:lineRule="auto"/>
        <w:jc w:val="center"/>
        <w:rPr>
          <w:rFonts w:hint="eastAsia"/>
          <w:b/>
          <w:color w:val="000000"/>
          <w:sz w:val="28"/>
          <w:szCs w:val="28"/>
        </w:rPr>
      </w:pPr>
      <w:r>
        <w:rPr>
          <w:rFonts w:hint="eastAsia"/>
          <w:b/>
          <w:color w:val="000000"/>
          <w:sz w:val="28"/>
          <w:szCs w:val="28"/>
        </w:rPr>
        <w:t xml:space="preserve">第二部分  </w:t>
      </w:r>
      <w:r>
        <w:rPr>
          <w:b/>
          <w:color w:val="000000"/>
          <w:sz w:val="28"/>
          <w:szCs w:val="28"/>
        </w:rPr>
        <w:t>宏观经济学</w:t>
      </w:r>
    </w:p>
    <w:p>
      <w:pPr>
        <w:spacing w:line="360" w:lineRule="auto"/>
        <w:ind w:firstLine="482" w:firstLineChars="200"/>
        <w:rPr>
          <w:rFonts w:hint="eastAsia"/>
          <w:b/>
          <w:color w:val="000000"/>
          <w:sz w:val="24"/>
        </w:rPr>
      </w:pPr>
      <w:r>
        <w:rPr>
          <w:b/>
          <w:color w:val="000000"/>
          <w:sz w:val="24"/>
        </w:rPr>
        <w:t>（一）</w:t>
      </w:r>
      <w:r>
        <w:rPr>
          <w:rFonts w:hint="eastAsia"/>
          <w:b/>
          <w:color w:val="000000"/>
          <w:sz w:val="24"/>
        </w:rPr>
        <w:t>宏观经济学的基本指标及其衡量</w:t>
      </w:r>
    </w:p>
    <w:p>
      <w:pPr>
        <w:spacing w:line="360" w:lineRule="auto"/>
        <w:ind w:firstLine="480" w:firstLineChars="200"/>
        <w:rPr>
          <w:rFonts w:hint="eastAsia"/>
          <w:color w:val="000000"/>
          <w:sz w:val="24"/>
        </w:rPr>
      </w:pPr>
      <w:r>
        <w:rPr>
          <w:rFonts w:hint="eastAsia"/>
          <w:color w:val="000000"/>
          <w:sz w:val="24"/>
        </w:rPr>
        <w:t>掌握宏观经济学的研究对象。</w:t>
      </w:r>
    </w:p>
    <w:p>
      <w:pPr>
        <w:spacing w:line="360" w:lineRule="auto"/>
        <w:ind w:firstLine="480" w:firstLineChars="200"/>
        <w:rPr>
          <w:rFonts w:hint="eastAsia"/>
          <w:color w:val="000000"/>
          <w:sz w:val="24"/>
        </w:rPr>
      </w:pPr>
      <w:r>
        <w:rPr>
          <w:rFonts w:hint="eastAsia"/>
          <w:color w:val="000000"/>
          <w:sz w:val="24"/>
        </w:rPr>
        <w:t>了解宏观经济学的基本理论框架。</w:t>
      </w:r>
    </w:p>
    <w:p>
      <w:pPr>
        <w:spacing w:line="360" w:lineRule="auto"/>
        <w:ind w:firstLine="480" w:firstLineChars="200"/>
        <w:rPr>
          <w:rFonts w:hint="eastAsia"/>
          <w:color w:val="000000"/>
          <w:sz w:val="24"/>
        </w:rPr>
      </w:pPr>
      <w:r>
        <w:rPr>
          <w:rFonts w:hint="eastAsia"/>
          <w:color w:val="000000"/>
          <w:sz w:val="24"/>
        </w:rPr>
        <w:t>掌握国内生产总值及其核算方法。</w:t>
      </w:r>
    </w:p>
    <w:p>
      <w:pPr>
        <w:spacing w:line="360" w:lineRule="auto"/>
        <w:ind w:firstLine="480" w:firstLineChars="200"/>
        <w:rPr>
          <w:rFonts w:hint="eastAsia"/>
          <w:color w:val="000000"/>
          <w:sz w:val="24"/>
        </w:rPr>
      </w:pPr>
      <w:r>
        <w:rPr>
          <w:rFonts w:hint="eastAsia"/>
          <w:color w:val="000000"/>
          <w:sz w:val="24"/>
        </w:rPr>
        <w:t>掌握国民收入的其他衡量指标。</w:t>
      </w:r>
    </w:p>
    <w:p>
      <w:pPr>
        <w:spacing w:line="360" w:lineRule="auto"/>
        <w:ind w:firstLine="480" w:firstLineChars="200"/>
        <w:rPr>
          <w:rFonts w:hint="eastAsia"/>
          <w:color w:val="000000"/>
          <w:sz w:val="24"/>
        </w:rPr>
      </w:pPr>
      <w:r>
        <w:rPr>
          <w:rFonts w:hint="eastAsia"/>
          <w:color w:val="000000"/>
          <w:sz w:val="24"/>
        </w:rPr>
        <w:t>掌握国民收入的基本公式。</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rFonts w:hint="eastAsia"/>
          <w:color w:val="000000"/>
          <w:sz w:val="24"/>
        </w:rPr>
        <w:t>1.国内生产总值及其衡量</w:t>
      </w:r>
    </w:p>
    <w:p>
      <w:pPr>
        <w:spacing w:line="360" w:lineRule="auto"/>
        <w:ind w:firstLine="480" w:firstLineChars="200"/>
        <w:rPr>
          <w:rFonts w:hint="eastAsia"/>
          <w:color w:val="000000"/>
          <w:sz w:val="24"/>
        </w:rPr>
      </w:pPr>
      <w:r>
        <w:rPr>
          <w:rFonts w:hint="eastAsia"/>
          <w:color w:val="000000"/>
          <w:sz w:val="24"/>
        </w:rPr>
        <w:t>GDP的含义，GDP的衡量。</w:t>
      </w:r>
    </w:p>
    <w:p>
      <w:pPr>
        <w:spacing w:line="360" w:lineRule="auto"/>
        <w:ind w:firstLine="480" w:firstLineChars="200"/>
        <w:rPr>
          <w:rFonts w:hint="eastAsia"/>
          <w:color w:val="000000"/>
          <w:sz w:val="24"/>
        </w:rPr>
      </w:pPr>
      <w:r>
        <w:rPr>
          <w:rFonts w:hint="eastAsia"/>
          <w:color w:val="000000"/>
          <w:sz w:val="24"/>
        </w:rPr>
        <w:t>2.国民收入的其他衡量指标</w:t>
      </w:r>
    </w:p>
    <w:p>
      <w:pPr>
        <w:spacing w:line="360" w:lineRule="auto"/>
        <w:ind w:firstLine="480" w:firstLineChars="200"/>
        <w:rPr>
          <w:rFonts w:hint="eastAsia"/>
          <w:color w:val="000000"/>
          <w:sz w:val="24"/>
        </w:rPr>
      </w:pPr>
      <w:r>
        <w:rPr>
          <w:rFonts w:hint="eastAsia"/>
          <w:color w:val="000000"/>
          <w:sz w:val="24"/>
        </w:rPr>
        <w:t>国内生产净值，国民收入，个人收入，个人可支配收入。</w:t>
      </w:r>
    </w:p>
    <w:p>
      <w:pPr>
        <w:spacing w:line="360" w:lineRule="auto"/>
        <w:ind w:firstLine="480" w:firstLineChars="200"/>
        <w:rPr>
          <w:rFonts w:hint="eastAsia"/>
          <w:color w:val="000000"/>
          <w:sz w:val="24"/>
        </w:rPr>
      </w:pPr>
      <w:r>
        <w:rPr>
          <w:rFonts w:hint="eastAsia"/>
          <w:color w:val="000000"/>
          <w:sz w:val="24"/>
        </w:rPr>
        <w:t>3.国民收入的基本公式</w:t>
      </w:r>
    </w:p>
    <w:p>
      <w:pPr>
        <w:spacing w:line="360" w:lineRule="auto"/>
        <w:ind w:firstLine="480" w:firstLineChars="200"/>
        <w:rPr>
          <w:rFonts w:hint="eastAsia"/>
          <w:color w:val="000000"/>
          <w:sz w:val="24"/>
        </w:rPr>
      </w:pPr>
      <w:r>
        <w:rPr>
          <w:rFonts w:hint="eastAsia"/>
          <w:color w:val="000000"/>
          <w:sz w:val="24"/>
        </w:rPr>
        <w:t>两部门、三部门、四部门经济的收入构成及储蓄—投资恒等式</w:t>
      </w:r>
    </w:p>
    <w:p>
      <w:pPr>
        <w:spacing w:line="360" w:lineRule="auto"/>
        <w:ind w:firstLine="480" w:firstLineChars="200"/>
        <w:rPr>
          <w:rFonts w:hint="eastAsia"/>
          <w:color w:val="000000"/>
          <w:sz w:val="24"/>
        </w:rPr>
      </w:pPr>
      <w:r>
        <w:rPr>
          <w:rFonts w:hint="eastAsia"/>
          <w:color w:val="000000"/>
          <w:sz w:val="24"/>
        </w:rPr>
        <w:t>5.名义GDP和实际GDP</w:t>
      </w:r>
    </w:p>
    <w:p>
      <w:pPr>
        <w:spacing w:line="360" w:lineRule="auto"/>
        <w:ind w:firstLine="480" w:firstLineChars="200"/>
        <w:rPr>
          <w:rFonts w:hint="eastAsia"/>
          <w:color w:val="000000"/>
          <w:sz w:val="24"/>
        </w:rPr>
      </w:pPr>
      <w:r>
        <w:rPr>
          <w:rFonts w:hint="eastAsia"/>
          <w:color w:val="000000"/>
          <w:sz w:val="24"/>
        </w:rPr>
        <w:t>名义GDP和实际GDP的含义，GDP折价指数。</w:t>
      </w:r>
    </w:p>
    <w:p>
      <w:pPr>
        <w:spacing w:line="360" w:lineRule="auto"/>
        <w:ind w:firstLine="480" w:firstLineChars="200"/>
        <w:rPr>
          <w:rFonts w:hint="eastAsia"/>
          <w:color w:val="000000"/>
          <w:sz w:val="24"/>
        </w:rPr>
      </w:pPr>
      <w:r>
        <w:rPr>
          <w:rFonts w:hint="eastAsia"/>
          <w:color w:val="000000"/>
          <w:sz w:val="24"/>
        </w:rPr>
        <w:t>6.对GDP指标的评析</w:t>
      </w:r>
    </w:p>
    <w:p>
      <w:pPr>
        <w:spacing w:line="360" w:lineRule="auto"/>
        <w:ind w:firstLine="482" w:firstLineChars="200"/>
        <w:rPr>
          <w:rFonts w:hint="eastAsia"/>
          <w:b/>
          <w:color w:val="000000"/>
          <w:sz w:val="24"/>
        </w:rPr>
      </w:pPr>
      <w:r>
        <w:rPr>
          <w:b/>
          <w:color w:val="000000"/>
          <w:sz w:val="24"/>
        </w:rPr>
        <w:t>（</w:t>
      </w:r>
      <w:r>
        <w:rPr>
          <w:rFonts w:hint="eastAsia"/>
          <w:b/>
          <w:color w:val="000000"/>
          <w:sz w:val="24"/>
        </w:rPr>
        <w:t>二</w:t>
      </w:r>
      <w:r>
        <w:rPr>
          <w:b/>
          <w:color w:val="000000"/>
          <w:sz w:val="24"/>
        </w:rPr>
        <w:t>）</w:t>
      </w:r>
      <w:r>
        <w:rPr>
          <w:rFonts w:hint="eastAsia"/>
          <w:b/>
          <w:color w:val="000000"/>
          <w:sz w:val="24"/>
        </w:rPr>
        <w:t>国民收入的决定：收入—支出模型</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了解四部门总购买支出意愿（即计划总支出）函数的构成与各部分含义。</w:t>
      </w:r>
    </w:p>
    <w:p>
      <w:pPr>
        <w:spacing w:line="360" w:lineRule="auto"/>
        <w:ind w:firstLine="480" w:firstLineChars="200"/>
        <w:rPr>
          <w:rFonts w:hint="eastAsia"/>
          <w:color w:val="000000"/>
          <w:sz w:val="24"/>
        </w:rPr>
      </w:pPr>
      <w:r>
        <w:rPr>
          <w:rFonts w:hint="eastAsia"/>
          <w:color w:val="000000"/>
          <w:sz w:val="24"/>
        </w:rPr>
        <w:t>熟练掌握消费函数、储蓄函数、税收函数及其参数的经济含义。</w:t>
      </w:r>
    </w:p>
    <w:p>
      <w:pPr>
        <w:spacing w:line="360" w:lineRule="auto"/>
        <w:ind w:firstLine="480" w:firstLineChars="200"/>
        <w:rPr>
          <w:rFonts w:hint="eastAsia"/>
          <w:color w:val="000000"/>
          <w:sz w:val="24"/>
        </w:rPr>
      </w:pPr>
      <w:r>
        <w:rPr>
          <w:rFonts w:hint="eastAsia"/>
          <w:color w:val="000000"/>
          <w:sz w:val="24"/>
        </w:rPr>
        <w:t>熟练掌握均衡国民收入决定的过程、均衡值表达式及其几何表示 。</w:t>
      </w:r>
    </w:p>
    <w:p>
      <w:pPr>
        <w:spacing w:line="360" w:lineRule="auto"/>
        <w:ind w:firstLine="480" w:firstLineChars="200"/>
        <w:rPr>
          <w:rFonts w:hint="eastAsia"/>
          <w:color w:val="000000"/>
          <w:sz w:val="24"/>
        </w:rPr>
      </w:pPr>
      <w:r>
        <w:rPr>
          <w:rFonts w:hint="eastAsia"/>
          <w:color w:val="000000"/>
          <w:sz w:val="24"/>
        </w:rPr>
        <w:t>熟练掌握均衡国民收入变动——乘数原理及其应用。</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均衡</w:t>
      </w:r>
      <w:r>
        <w:rPr>
          <w:rFonts w:hint="eastAsia"/>
          <w:color w:val="000000"/>
          <w:sz w:val="24"/>
        </w:rPr>
        <w:t>国民收入的决定</w:t>
      </w:r>
    </w:p>
    <w:p>
      <w:pPr>
        <w:spacing w:line="360" w:lineRule="auto"/>
        <w:ind w:firstLine="480" w:firstLineChars="200"/>
        <w:rPr>
          <w:rFonts w:hint="eastAsia"/>
          <w:color w:val="000000"/>
          <w:sz w:val="24"/>
        </w:rPr>
      </w:pPr>
      <w:r>
        <w:rPr>
          <w:color w:val="000000"/>
          <w:sz w:val="24"/>
        </w:rPr>
        <w:t>简单经济的假设，均衡</w:t>
      </w:r>
      <w:r>
        <w:rPr>
          <w:rFonts w:hint="eastAsia"/>
          <w:color w:val="000000"/>
          <w:sz w:val="24"/>
        </w:rPr>
        <w:t>国民收入</w:t>
      </w:r>
      <w:r>
        <w:rPr>
          <w:color w:val="000000"/>
          <w:sz w:val="24"/>
        </w:rPr>
        <w:t>，投资等于储蓄。</w:t>
      </w:r>
    </w:p>
    <w:p>
      <w:pPr>
        <w:spacing w:line="360" w:lineRule="auto"/>
        <w:ind w:firstLine="480" w:firstLineChars="200"/>
        <w:rPr>
          <w:rFonts w:hint="eastAsia"/>
          <w:color w:val="000000"/>
          <w:sz w:val="24"/>
        </w:rPr>
      </w:pPr>
      <w:r>
        <w:rPr>
          <w:color w:val="000000"/>
          <w:sz w:val="24"/>
        </w:rPr>
        <w:t>2</w:t>
      </w:r>
      <w:r>
        <w:rPr>
          <w:rFonts w:hint="eastAsia"/>
          <w:color w:val="000000"/>
          <w:sz w:val="24"/>
        </w:rPr>
        <w:t>.凯恩斯的</w:t>
      </w:r>
      <w:r>
        <w:rPr>
          <w:color w:val="000000"/>
          <w:sz w:val="24"/>
        </w:rPr>
        <w:t>消费函数与储蓄函数</w:t>
      </w:r>
    </w:p>
    <w:p>
      <w:pPr>
        <w:spacing w:line="360" w:lineRule="auto"/>
        <w:ind w:firstLine="480" w:firstLineChars="200"/>
        <w:rPr>
          <w:rFonts w:hint="eastAsia"/>
          <w:color w:val="000000"/>
          <w:sz w:val="24"/>
        </w:rPr>
      </w:pPr>
      <w:r>
        <w:rPr>
          <w:color w:val="000000"/>
          <w:sz w:val="24"/>
        </w:rPr>
        <w:t>消费函数及其图形，平衡消费倾向，边际消费倾向，储蓄函数及其图形，平均储蓄倾向，边际储蓄倾向，消费函数与储蓄函数的关系</w:t>
      </w:r>
      <w:r>
        <w:rPr>
          <w:rFonts w:hint="eastAsia"/>
          <w:color w:val="000000"/>
          <w:sz w:val="24"/>
        </w:rPr>
        <w:t>，家庭消费函数和社会消费函数</w:t>
      </w:r>
      <w:r>
        <w:rPr>
          <w:color w:val="000000"/>
          <w:sz w:val="24"/>
        </w:rPr>
        <w:t>。</w:t>
      </w:r>
    </w:p>
    <w:p>
      <w:pPr>
        <w:spacing w:line="360" w:lineRule="auto"/>
        <w:ind w:firstLine="480" w:firstLineChars="200"/>
        <w:rPr>
          <w:rFonts w:hint="eastAsia"/>
          <w:color w:val="000000"/>
          <w:sz w:val="24"/>
        </w:rPr>
      </w:pPr>
      <w:r>
        <w:rPr>
          <w:color w:val="000000"/>
          <w:sz w:val="24"/>
        </w:rPr>
        <w:t>3</w:t>
      </w:r>
      <w:r>
        <w:rPr>
          <w:rFonts w:hint="eastAsia"/>
          <w:color w:val="000000"/>
          <w:sz w:val="24"/>
        </w:rPr>
        <w:t>.</w:t>
      </w:r>
      <w:r>
        <w:rPr>
          <w:color w:val="000000"/>
          <w:sz w:val="24"/>
        </w:rPr>
        <w:t>关于消费函数的其他理论</w:t>
      </w:r>
    </w:p>
    <w:p>
      <w:pPr>
        <w:spacing w:line="360" w:lineRule="auto"/>
        <w:ind w:firstLine="480" w:firstLineChars="200"/>
        <w:rPr>
          <w:rFonts w:hint="eastAsia"/>
          <w:color w:val="000000"/>
          <w:sz w:val="24"/>
        </w:rPr>
      </w:pPr>
      <w:r>
        <w:rPr>
          <w:color w:val="000000"/>
          <w:sz w:val="24"/>
        </w:rPr>
        <w:t>相对收入论，</w:t>
      </w:r>
      <w:r>
        <w:rPr>
          <w:rFonts w:hint="eastAsia"/>
          <w:color w:val="000000"/>
          <w:sz w:val="24"/>
        </w:rPr>
        <w:t>恒</w:t>
      </w:r>
      <w:r>
        <w:rPr>
          <w:color w:val="000000"/>
          <w:sz w:val="24"/>
        </w:rPr>
        <w:t>久收入论</w:t>
      </w:r>
      <w:r>
        <w:rPr>
          <w:rFonts w:hint="eastAsia"/>
          <w:color w:val="000000"/>
          <w:sz w:val="24"/>
        </w:rPr>
        <w:t>，</w:t>
      </w:r>
      <w:r>
        <w:rPr>
          <w:color w:val="000000"/>
          <w:sz w:val="24"/>
        </w:rPr>
        <w:t>生命周期论。</w:t>
      </w:r>
    </w:p>
    <w:p>
      <w:pPr>
        <w:spacing w:line="360" w:lineRule="auto"/>
        <w:ind w:firstLine="480" w:firstLineChars="200"/>
        <w:rPr>
          <w:rFonts w:hint="eastAsia"/>
          <w:color w:val="000000"/>
          <w:sz w:val="24"/>
        </w:rPr>
      </w:pPr>
      <w:r>
        <w:rPr>
          <w:color w:val="000000"/>
          <w:sz w:val="24"/>
        </w:rPr>
        <w:t>4</w:t>
      </w:r>
      <w:r>
        <w:rPr>
          <w:rFonts w:hint="eastAsia"/>
          <w:color w:val="000000"/>
          <w:sz w:val="24"/>
        </w:rPr>
        <w:t>.</w:t>
      </w:r>
      <w:r>
        <w:rPr>
          <w:color w:val="000000"/>
          <w:sz w:val="24"/>
        </w:rPr>
        <w:t>国民收入的决定及变动</w:t>
      </w:r>
    </w:p>
    <w:p>
      <w:pPr>
        <w:spacing w:line="360" w:lineRule="auto"/>
        <w:ind w:firstLine="480" w:firstLineChars="200"/>
        <w:rPr>
          <w:rFonts w:hint="eastAsia"/>
          <w:color w:val="000000"/>
          <w:sz w:val="24"/>
        </w:rPr>
      </w:pPr>
      <w:r>
        <w:rPr>
          <w:color w:val="000000"/>
          <w:sz w:val="24"/>
        </w:rPr>
        <w:t>两部门经济中的收入决定，三部门经济中的收入决定，四部门经济中的收入决定。</w:t>
      </w:r>
    </w:p>
    <w:p>
      <w:pPr>
        <w:spacing w:line="360" w:lineRule="auto"/>
        <w:ind w:firstLine="480" w:firstLineChars="200"/>
        <w:rPr>
          <w:rFonts w:hint="eastAsia"/>
          <w:color w:val="000000"/>
          <w:sz w:val="24"/>
        </w:rPr>
      </w:pPr>
      <w:r>
        <w:rPr>
          <w:color w:val="000000"/>
          <w:sz w:val="24"/>
        </w:rPr>
        <w:t>5</w:t>
      </w:r>
      <w:r>
        <w:rPr>
          <w:rFonts w:hint="eastAsia"/>
          <w:color w:val="000000"/>
          <w:sz w:val="24"/>
        </w:rPr>
        <w:t>.</w:t>
      </w:r>
      <w:r>
        <w:rPr>
          <w:color w:val="000000"/>
          <w:sz w:val="24"/>
        </w:rPr>
        <w:t>乘数论</w:t>
      </w:r>
    </w:p>
    <w:p>
      <w:pPr>
        <w:spacing w:line="360" w:lineRule="auto"/>
        <w:ind w:firstLine="480" w:firstLineChars="200"/>
        <w:rPr>
          <w:rFonts w:hint="eastAsia"/>
          <w:color w:val="000000"/>
          <w:sz w:val="24"/>
        </w:rPr>
      </w:pPr>
      <w:r>
        <w:rPr>
          <w:color w:val="000000"/>
          <w:sz w:val="24"/>
        </w:rPr>
        <w:t>投资乘数，政府</w:t>
      </w:r>
      <w:r>
        <w:rPr>
          <w:rFonts w:hint="eastAsia"/>
          <w:color w:val="000000"/>
          <w:sz w:val="24"/>
        </w:rPr>
        <w:t>购买</w:t>
      </w:r>
      <w:r>
        <w:rPr>
          <w:color w:val="000000"/>
          <w:sz w:val="24"/>
        </w:rPr>
        <w:t>乘数，税收乘数，政府转移支付乘数，平衡预算乘数，乘数作用的机制与条件。</w:t>
      </w:r>
    </w:p>
    <w:p>
      <w:pPr>
        <w:spacing w:line="360" w:lineRule="auto"/>
        <w:ind w:firstLine="480" w:firstLineChars="200"/>
        <w:rPr>
          <w:rFonts w:hint="eastAsia"/>
          <w:color w:val="000000"/>
          <w:sz w:val="24"/>
        </w:rPr>
      </w:pPr>
      <w:r>
        <w:rPr>
          <w:rFonts w:hint="eastAsia"/>
          <w:color w:val="000000"/>
          <w:sz w:val="24"/>
        </w:rPr>
        <w:t>6.对均衡国民收入决定理论、消费需求决定理论、投资需求决定理论的评析</w:t>
      </w:r>
    </w:p>
    <w:p>
      <w:pPr>
        <w:spacing w:line="360" w:lineRule="auto"/>
        <w:ind w:firstLine="482" w:firstLineChars="200"/>
        <w:rPr>
          <w:rFonts w:hint="eastAsia"/>
          <w:b/>
          <w:color w:val="000000"/>
          <w:sz w:val="24"/>
        </w:rPr>
      </w:pPr>
      <w:r>
        <w:rPr>
          <w:b/>
          <w:color w:val="000000"/>
          <w:sz w:val="24"/>
        </w:rPr>
        <w:t>（</w:t>
      </w:r>
      <w:r>
        <w:rPr>
          <w:rFonts w:hint="eastAsia"/>
          <w:b/>
          <w:color w:val="000000"/>
          <w:sz w:val="24"/>
        </w:rPr>
        <w:t>三</w:t>
      </w:r>
      <w:r>
        <w:rPr>
          <w:b/>
          <w:color w:val="000000"/>
          <w:sz w:val="24"/>
        </w:rPr>
        <w:t>）</w:t>
      </w:r>
      <w:r>
        <w:rPr>
          <w:rFonts w:hint="eastAsia"/>
          <w:b/>
          <w:color w:val="000000"/>
          <w:sz w:val="24"/>
        </w:rPr>
        <w:t>国民收入的决定：</w:t>
      </w:r>
      <w:r>
        <w:rPr>
          <w:b/>
          <w:color w:val="000000"/>
          <w:sz w:val="24"/>
        </w:rPr>
        <w:t>IS-LM模型</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掌握资本边际效率的定义。</w:t>
      </w:r>
    </w:p>
    <w:p>
      <w:pPr>
        <w:spacing w:line="360" w:lineRule="auto"/>
        <w:ind w:firstLine="480" w:firstLineChars="200"/>
        <w:rPr>
          <w:rFonts w:hint="eastAsia"/>
          <w:color w:val="000000"/>
          <w:sz w:val="24"/>
        </w:rPr>
      </w:pPr>
      <w:r>
        <w:rPr>
          <w:rFonts w:hint="eastAsia"/>
          <w:color w:val="000000"/>
          <w:sz w:val="24"/>
        </w:rPr>
        <w:t>理解流动性偏好陷阱。</w:t>
      </w:r>
    </w:p>
    <w:p>
      <w:pPr>
        <w:spacing w:line="360" w:lineRule="auto"/>
        <w:ind w:firstLine="480" w:firstLineChars="200"/>
        <w:rPr>
          <w:rFonts w:hint="eastAsia"/>
          <w:color w:val="000000"/>
          <w:sz w:val="24"/>
        </w:rPr>
      </w:pPr>
      <w:r>
        <w:rPr>
          <w:rFonts w:hint="eastAsia"/>
          <w:color w:val="000000"/>
          <w:sz w:val="24"/>
        </w:rPr>
        <w:t>了解IS曲线和LM曲线的定义。</w:t>
      </w:r>
    </w:p>
    <w:p>
      <w:pPr>
        <w:spacing w:line="360" w:lineRule="auto"/>
        <w:ind w:firstLine="480" w:firstLineChars="200"/>
        <w:rPr>
          <w:rFonts w:hint="eastAsia"/>
          <w:color w:val="000000"/>
          <w:sz w:val="24"/>
        </w:rPr>
      </w:pPr>
      <w:r>
        <w:rPr>
          <w:rFonts w:hint="eastAsia"/>
          <w:color w:val="000000"/>
          <w:sz w:val="24"/>
        </w:rPr>
        <w:t>会用IS-LM模型分析产品市场和货币市场一般均衡的实现过程。</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投资的决定</w:t>
      </w:r>
    </w:p>
    <w:p>
      <w:pPr>
        <w:spacing w:line="360" w:lineRule="auto"/>
        <w:ind w:firstLine="480" w:firstLineChars="200"/>
        <w:rPr>
          <w:rFonts w:hint="eastAsia"/>
          <w:color w:val="000000"/>
          <w:sz w:val="24"/>
        </w:rPr>
      </w:pPr>
      <w:r>
        <w:rPr>
          <w:color w:val="000000"/>
          <w:sz w:val="24"/>
        </w:rPr>
        <w:t>投资函数，实际利率与投资，资本边际效率，</w:t>
      </w:r>
      <w:r>
        <w:rPr>
          <w:rFonts w:hint="eastAsia"/>
          <w:color w:val="000000"/>
          <w:sz w:val="24"/>
        </w:rPr>
        <w:t>投资的q理论</w:t>
      </w:r>
      <w:r>
        <w:rPr>
          <w:color w:val="000000"/>
          <w:sz w:val="24"/>
        </w:rPr>
        <w:t>。</w:t>
      </w:r>
    </w:p>
    <w:p>
      <w:pPr>
        <w:spacing w:line="360" w:lineRule="auto"/>
        <w:ind w:firstLine="480" w:firstLineChars="200"/>
        <w:rPr>
          <w:rFonts w:hint="eastAsia"/>
          <w:color w:val="000000"/>
          <w:sz w:val="24"/>
        </w:rPr>
      </w:pPr>
      <w:r>
        <w:rPr>
          <w:color w:val="000000"/>
          <w:sz w:val="24"/>
        </w:rPr>
        <w:t>2</w:t>
      </w:r>
      <w:r>
        <w:rPr>
          <w:rFonts w:hint="eastAsia"/>
          <w:color w:val="000000"/>
          <w:sz w:val="24"/>
        </w:rPr>
        <w:t>.</w:t>
      </w:r>
      <w:r>
        <w:rPr>
          <w:color w:val="000000"/>
          <w:sz w:val="24"/>
        </w:rPr>
        <w:t>IS曲线</w:t>
      </w:r>
    </w:p>
    <w:p>
      <w:pPr>
        <w:spacing w:line="360" w:lineRule="auto"/>
        <w:ind w:firstLine="480" w:firstLineChars="200"/>
        <w:rPr>
          <w:rFonts w:hint="eastAsia"/>
          <w:color w:val="000000"/>
          <w:sz w:val="24"/>
        </w:rPr>
      </w:pPr>
      <w:r>
        <w:rPr>
          <w:color w:val="000000"/>
          <w:sz w:val="24"/>
        </w:rPr>
        <w:t>IS曲线及其推导，IS曲线的斜率，IS曲线的移动。</w:t>
      </w:r>
    </w:p>
    <w:p>
      <w:pPr>
        <w:spacing w:line="360" w:lineRule="auto"/>
        <w:ind w:firstLine="480" w:firstLineChars="200"/>
        <w:rPr>
          <w:rFonts w:hint="eastAsia"/>
          <w:color w:val="000000"/>
          <w:sz w:val="24"/>
        </w:rPr>
      </w:pPr>
      <w:r>
        <w:rPr>
          <w:color w:val="000000"/>
          <w:sz w:val="24"/>
        </w:rPr>
        <w:t>3</w:t>
      </w:r>
      <w:r>
        <w:rPr>
          <w:rFonts w:hint="eastAsia"/>
          <w:color w:val="000000"/>
          <w:sz w:val="24"/>
        </w:rPr>
        <w:t>.</w:t>
      </w:r>
      <w:r>
        <w:rPr>
          <w:color w:val="000000"/>
          <w:sz w:val="24"/>
        </w:rPr>
        <w:t>利率的决定</w:t>
      </w:r>
    </w:p>
    <w:p>
      <w:pPr>
        <w:spacing w:line="360" w:lineRule="auto"/>
        <w:ind w:firstLine="480" w:firstLineChars="200"/>
        <w:rPr>
          <w:rFonts w:hint="eastAsia"/>
          <w:color w:val="000000"/>
          <w:sz w:val="24"/>
        </w:rPr>
      </w:pPr>
      <w:r>
        <w:rPr>
          <w:color w:val="000000"/>
          <w:sz w:val="24"/>
        </w:rPr>
        <w:t>货币需求动机（交易动机、谨慎动机、投机动机），流动性陷阱，货币需求函数，均衡利率的决定</w:t>
      </w:r>
      <w:r>
        <w:rPr>
          <w:rFonts w:hint="eastAsia"/>
          <w:color w:val="000000"/>
          <w:sz w:val="24"/>
        </w:rPr>
        <w:t>与变动</w:t>
      </w:r>
      <w:r>
        <w:rPr>
          <w:color w:val="000000"/>
          <w:sz w:val="24"/>
        </w:rPr>
        <w:t>。</w:t>
      </w:r>
    </w:p>
    <w:p>
      <w:pPr>
        <w:spacing w:line="360" w:lineRule="auto"/>
        <w:ind w:firstLine="480" w:firstLineChars="200"/>
        <w:rPr>
          <w:rFonts w:hint="eastAsia"/>
          <w:color w:val="000000"/>
          <w:sz w:val="24"/>
        </w:rPr>
      </w:pPr>
      <w:r>
        <w:rPr>
          <w:color w:val="000000"/>
          <w:sz w:val="24"/>
        </w:rPr>
        <w:t>4</w:t>
      </w:r>
      <w:r>
        <w:rPr>
          <w:rFonts w:hint="eastAsia"/>
          <w:color w:val="000000"/>
          <w:sz w:val="24"/>
        </w:rPr>
        <w:t>.</w:t>
      </w:r>
      <w:r>
        <w:rPr>
          <w:color w:val="000000"/>
          <w:sz w:val="24"/>
        </w:rPr>
        <w:t>LM曲线</w:t>
      </w:r>
    </w:p>
    <w:p>
      <w:pPr>
        <w:spacing w:line="360" w:lineRule="auto"/>
        <w:ind w:firstLine="480" w:firstLineChars="200"/>
        <w:rPr>
          <w:rFonts w:hint="eastAsia"/>
          <w:color w:val="000000"/>
          <w:sz w:val="24"/>
        </w:rPr>
      </w:pPr>
      <w:r>
        <w:rPr>
          <w:color w:val="000000"/>
          <w:sz w:val="24"/>
        </w:rPr>
        <w:t>LM曲线及其推导，LM曲线的斜率，LM曲线的移动。</w:t>
      </w:r>
    </w:p>
    <w:p>
      <w:pPr>
        <w:spacing w:line="360" w:lineRule="auto"/>
        <w:ind w:firstLine="480" w:firstLineChars="200"/>
        <w:rPr>
          <w:rFonts w:hint="eastAsia"/>
          <w:color w:val="000000"/>
          <w:sz w:val="24"/>
        </w:rPr>
      </w:pPr>
      <w:r>
        <w:rPr>
          <w:color w:val="000000"/>
          <w:sz w:val="24"/>
        </w:rPr>
        <w:t>5</w:t>
      </w:r>
      <w:r>
        <w:rPr>
          <w:rFonts w:hint="eastAsia"/>
          <w:color w:val="000000"/>
          <w:sz w:val="24"/>
        </w:rPr>
        <w:t>.</w:t>
      </w:r>
      <w:r>
        <w:rPr>
          <w:color w:val="000000"/>
          <w:sz w:val="24"/>
        </w:rPr>
        <w:t>IS－LM模型</w:t>
      </w:r>
    </w:p>
    <w:p>
      <w:pPr>
        <w:spacing w:line="360" w:lineRule="auto"/>
        <w:ind w:firstLine="480" w:firstLineChars="200"/>
        <w:rPr>
          <w:rFonts w:hint="eastAsia"/>
          <w:color w:val="000000"/>
          <w:sz w:val="24"/>
        </w:rPr>
      </w:pPr>
      <w:r>
        <w:rPr>
          <w:color w:val="000000"/>
          <w:sz w:val="24"/>
        </w:rPr>
        <w:t>产品市场和货币市场的一般均衡与非均衡，均衡收入和利率的变动，IS－LM模型的内容及其政策含义</w:t>
      </w:r>
      <w:r>
        <w:rPr>
          <w:rFonts w:hint="eastAsia"/>
          <w:color w:val="000000"/>
          <w:sz w:val="24"/>
        </w:rPr>
        <w:t>。</w:t>
      </w:r>
    </w:p>
    <w:p>
      <w:pPr>
        <w:spacing w:line="360" w:lineRule="auto"/>
        <w:ind w:firstLine="480" w:firstLineChars="200"/>
        <w:rPr>
          <w:rFonts w:hint="eastAsia"/>
          <w:color w:val="000000"/>
          <w:sz w:val="24"/>
        </w:rPr>
      </w:pPr>
      <w:r>
        <w:rPr>
          <w:rFonts w:hint="eastAsia"/>
          <w:color w:val="000000"/>
          <w:sz w:val="24"/>
        </w:rPr>
        <w:t>6.对</w:t>
      </w:r>
      <w:r>
        <w:rPr>
          <w:color w:val="000000"/>
          <w:sz w:val="24"/>
        </w:rPr>
        <w:t>IS－LM模型</w:t>
      </w:r>
      <w:r>
        <w:rPr>
          <w:rFonts w:hint="eastAsia"/>
          <w:color w:val="000000"/>
          <w:sz w:val="24"/>
        </w:rPr>
        <w:t>的评析</w:t>
      </w:r>
    </w:p>
    <w:p>
      <w:pPr>
        <w:spacing w:line="360" w:lineRule="auto"/>
        <w:ind w:firstLine="482" w:firstLineChars="200"/>
        <w:rPr>
          <w:rFonts w:hint="eastAsia"/>
          <w:b/>
          <w:color w:val="000000"/>
          <w:sz w:val="24"/>
        </w:rPr>
      </w:pPr>
      <w:r>
        <w:rPr>
          <w:b/>
          <w:color w:val="000000"/>
          <w:sz w:val="24"/>
        </w:rPr>
        <w:t>（</w:t>
      </w:r>
      <w:r>
        <w:rPr>
          <w:rFonts w:hint="eastAsia"/>
          <w:b/>
          <w:color w:val="000000"/>
          <w:sz w:val="24"/>
        </w:rPr>
        <w:t>四</w:t>
      </w:r>
      <w:r>
        <w:rPr>
          <w:b/>
          <w:color w:val="000000"/>
          <w:sz w:val="24"/>
        </w:rPr>
        <w:t>）宏观经济政策</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了解</w:t>
      </w:r>
      <w:r>
        <w:rPr>
          <w:color w:val="000000"/>
          <w:sz w:val="24"/>
        </w:rPr>
        <w:t>宏观经济政策的四大目标</w:t>
      </w:r>
      <w:r>
        <w:rPr>
          <w:rFonts w:hint="eastAsia"/>
          <w:color w:val="000000"/>
          <w:sz w:val="24"/>
        </w:rPr>
        <w:t>。</w:t>
      </w:r>
    </w:p>
    <w:p>
      <w:pPr>
        <w:spacing w:line="360" w:lineRule="auto"/>
        <w:ind w:firstLine="480" w:firstLineChars="200"/>
        <w:rPr>
          <w:rFonts w:hint="eastAsia"/>
          <w:color w:val="000000"/>
          <w:sz w:val="24"/>
        </w:rPr>
      </w:pPr>
      <w:r>
        <w:rPr>
          <w:rFonts w:hint="eastAsia"/>
          <w:color w:val="000000"/>
          <w:sz w:val="24"/>
        </w:rPr>
        <w:t>掌握财政政策和货币政策的工具及</w:t>
      </w:r>
      <w:r>
        <w:rPr>
          <w:color w:val="000000"/>
          <w:sz w:val="24"/>
        </w:rPr>
        <w:t>运用</w:t>
      </w:r>
      <w:r>
        <w:rPr>
          <w:rFonts w:hint="eastAsia"/>
          <w:color w:val="000000"/>
          <w:sz w:val="24"/>
        </w:rPr>
        <w:t>。</w:t>
      </w:r>
    </w:p>
    <w:p>
      <w:pPr>
        <w:spacing w:line="360" w:lineRule="auto"/>
        <w:ind w:firstLine="480" w:firstLineChars="200"/>
        <w:rPr>
          <w:rFonts w:hint="eastAsia"/>
          <w:color w:val="000000"/>
          <w:sz w:val="24"/>
        </w:rPr>
      </w:pPr>
      <w:r>
        <w:rPr>
          <w:rFonts w:hint="eastAsia"/>
          <w:color w:val="000000"/>
          <w:sz w:val="24"/>
        </w:rPr>
        <w:t>掌握挤出效应的传导机制。</w:t>
      </w:r>
    </w:p>
    <w:p>
      <w:pPr>
        <w:spacing w:line="360" w:lineRule="auto"/>
        <w:ind w:firstLine="480" w:firstLineChars="200"/>
        <w:rPr>
          <w:rFonts w:hint="eastAsia"/>
          <w:color w:val="000000"/>
          <w:sz w:val="24"/>
        </w:rPr>
      </w:pPr>
      <w:r>
        <w:rPr>
          <w:rFonts w:hint="eastAsia"/>
          <w:color w:val="000000"/>
          <w:sz w:val="24"/>
        </w:rPr>
        <w:t>掌握自动稳定器的定义。</w:t>
      </w:r>
    </w:p>
    <w:p>
      <w:pPr>
        <w:spacing w:line="360" w:lineRule="auto"/>
        <w:ind w:firstLine="480" w:firstLineChars="200"/>
        <w:rPr>
          <w:rFonts w:hint="eastAsia"/>
          <w:color w:val="000000"/>
          <w:sz w:val="24"/>
        </w:rPr>
      </w:pPr>
      <w:r>
        <w:rPr>
          <w:rFonts w:hint="eastAsia"/>
          <w:color w:val="000000"/>
          <w:sz w:val="24"/>
        </w:rPr>
        <w:t>掌握财政政策和货币政策的效果分析。</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宏观经济政策</w:t>
      </w:r>
      <w:r>
        <w:rPr>
          <w:rFonts w:hint="eastAsia"/>
          <w:color w:val="000000"/>
          <w:sz w:val="24"/>
        </w:rPr>
        <w:t>目标以及经济政策影响</w:t>
      </w:r>
    </w:p>
    <w:p>
      <w:pPr>
        <w:spacing w:line="360" w:lineRule="auto"/>
        <w:ind w:firstLine="480" w:firstLineChars="200"/>
        <w:rPr>
          <w:rFonts w:hint="eastAsia"/>
          <w:color w:val="000000"/>
          <w:sz w:val="24"/>
        </w:rPr>
      </w:pPr>
      <w:r>
        <w:rPr>
          <w:color w:val="000000"/>
          <w:sz w:val="24"/>
        </w:rPr>
        <w:t>宏观经济政策目标</w:t>
      </w:r>
      <w:r>
        <w:rPr>
          <w:rFonts w:hint="eastAsia"/>
          <w:color w:val="000000"/>
          <w:sz w:val="24"/>
        </w:rPr>
        <w:t>体系，</w:t>
      </w:r>
      <w:r>
        <w:rPr>
          <w:color w:val="000000"/>
          <w:sz w:val="24"/>
        </w:rPr>
        <w:t>宏观经济政策目标</w:t>
      </w:r>
      <w:r>
        <w:rPr>
          <w:rFonts w:hint="eastAsia"/>
          <w:color w:val="000000"/>
          <w:sz w:val="24"/>
        </w:rPr>
        <w:t>的抉择，宏观经济政策的作用和影响。</w:t>
      </w:r>
    </w:p>
    <w:p>
      <w:pPr>
        <w:spacing w:line="360" w:lineRule="auto"/>
        <w:ind w:firstLine="480" w:firstLineChars="200"/>
        <w:rPr>
          <w:rFonts w:hint="eastAsia"/>
          <w:color w:val="000000"/>
          <w:sz w:val="24"/>
        </w:rPr>
      </w:pPr>
      <w:r>
        <w:rPr>
          <w:rFonts w:hint="eastAsia"/>
          <w:color w:val="000000"/>
          <w:sz w:val="24"/>
        </w:rPr>
        <w:t>2.财政政策及其效果</w:t>
      </w:r>
    </w:p>
    <w:p>
      <w:pPr>
        <w:spacing w:line="360" w:lineRule="auto"/>
        <w:ind w:firstLine="480" w:firstLineChars="200"/>
        <w:rPr>
          <w:rFonts w:hint="eastAsia"/>
          <w:color w:val="000000"/>
          <w:sz w:val="24"/>
        </w:rPr>
      </w:pPr>
      <w:r>
        <w:rPr>
          <w:color w:val="000000"/>
          <w:sz w:val="24"/>
        </w:rPr>
        <w:t>财政政策工具及其运用，自动稳定器，</w:t>
      </w:r>
      <w:r>
        <w:rPr>
          <w:rFonts w:hint="eastAsia"/>
          <w:color w:val="000000"/>
          <w:sz w:val="24"/>
        </w:rPr>
        <w:t>相机抉择</w:t>
      </w:r>
      <w:r>
        <w:rPr>
          <w:color w:val="000000"/>
          <w:sz w:val="24"/>
        </w:rPr>
        <w:t>的财政政策，功能财政</w:t>
      </w:r>
      <w:r>
        <w:rPr>
          <w:rFonts w:hint="eastAsia"/>
          <w:color w:val="000000"/>
          <w:sz w:val="24"/>
        </w:rPr>
        <w:t>与充分就业</w:t>
      </w:r>
      <w:r>
        <w:rPr>
          <w:color w:val="000000"/>
          <w:sz w:val="24"/>
        </w:rPr>
        <w:t>预算盈余，赤字与公债，</w:t>
      </w:r>
      <w:r>
        <w:rPr>
          <w:rFonts w:hint="eastAsia"/>
          <w:color w:val="000000"/>
          <w:sz w:val="24"/>
        </w:rPr>
        <w:t>财政政策效果的IS-LM图形分析，</w:t>
      </w:r>
      <w:r>
        <w:rPr>
          <w:color w:val="000000"/>
          <w:sz w:val="24"/>
        </w:rPr>
        <w:t>挤出效应</w:t>
      </w:r>
      <w:r>
        <w:rPr>
          <w:rFonts w:hint="eastAsia"/>
          <w:color w:val="000000"/>
          <w:sz w:val="24"/>
        </w:rPr>
        <w:t>，财政</w:t>
      </w:r>
      <w:r>
        <w:rPr>
          <w:color w:val="000000"/>
          <w:sz w:val="24"/>
        </w:rPr>
        <w:t>政策的有效性与局限性</w:t>
      </w:r>
      <w:r>
        <w:rPr>
          <w:rFonts w:hint="eastAsia"/>
          <w:color w:val="000000"/>
          <w:sz w:val="24"/>
        </w:rPr>
        <w:t>。</w:t>
      </w:r>
    </w:p>
    <w:p>
      <w:pPr>
        <w:spacing w:line="360" w:lineRule="auto"/>
        <w:ind w:firstLine="480" w:firstLineChars="200"/>
        <w:rPr>
          <w:rFonts w:hint="eastAsia"/>
          <w:color w:val="000000"/>
          <w:sz w:val="24"/>
        </w:rPr>
      </w:pPr>
      <w:r>
        <w:rPr>
          <w:rFonts w:hint="eastAsia"/>
          <w:color w:val="000000"/>
          <w:sz w:val="24"/>
        </w:rPr>
        <w:t>3.货币政策及其效果</w:t>
      </w:r>
    </w:p>
    <w:p>
      <w:pPr>
        <w:spacing w:line="360" w:lineRule="auto"/>
        <w:ind w:firstLine="480" w:firstLineChars="200"/>
        <w:rPr>
          <w:rFonts w:hint="eastAsia"/>
          <w:color w:val="000000"/>
          <w:sz w:val="24"/>
        </w:rPr>
      </w:pPr>
      <w:r>
        <w:rPr>
          <w:color w:val="000000"/>
          <w:sz w:val="24"/>
        </w:rPr>
        <w:t>货币政策工具及其运用，</w:t>
      </w:r>
      <w:r>
        <w:rPr>
          <w:rFonts w:hint="eastAsia"/>
          <w:color w:val="000000"/>
          <w:sz w:val="24"/>
        </w:rPr>
        <w:t>基础货币、货币乘数和</w:t>
      </w:r>
      <w:r>
        <w:rPr>
          <w:color w:val="000000"/>
          <w:sz w:val="24"/>
        </w:rPr>
        <w:t>货币供给，</w:t>
      </w:r>
      <w:r>
        <w:rPr>
          <w:rFonts w:hint="eastAsia"/>
          <w:color w:val="000000"/>
          <w:sz w:val="24"/>
        </w:rPr>
        <w:t>货币政策效果的IS-LM图形分析，</w:t>
      </w:r>
      <w:r>
        <w:rPr>
          <w:color w:val="000000"/>
          <w:sz w:val="24"/>
        </w:rPr>
        <w:t>货币政策的有效性与局限性</w:t>
      </w:r>
      <w:r>
        <w:rPr>
          <w:rFonts w:hint="eastAsia"/>
          <w:color w:val="000000"/>
          <w:sz w:val="24"/>
        </w:rPr>
        <w:t>。</w:t>
      </w:r>
    </w:p>
    <w:p>
      <w:pPr>
        <w:spacing w:line="360" w:lineRule="auto"/>
        <w:ind w:firstLine="480" w:firstLineChars="200"/>
        <w:rPr>
          <w:rFonts w:hint="eastAsia"/>
          <w:color w:val="000000"/>
          <w:sz w:val="24"/>
        </w:rPr>
      </w:pPr>
      <w:r>
        <w:rPr>
          <w:rFonts w:hint="eastAsia"/>
          <w:color w:val="000000"/>
          <w:sz w:val="24"/>
        </w:rPr>
        <w:t>3.</w:t>
      </w:r>
      <w:r>
        <w:rPr>
          <w:color w:val="000000"/>
          <w:sz w:val="24"/>
        </w:rPr>
        <w:t>财政政策和货币政策的</w:t>
      </w:r>
      <w:r>
        <w:rPr>
          <w:rFonts w:hint="eastAsia"/>
          <w:color w:val="000000"/>
          <w:sz w:val="24"/>
        </w:rPr>
        <w:t>协调</w:t>
      </w:r>
    </w:p>
    <w:p>
      <w:pPr>
        <w:spacing w:line="360" w:lineRule="auto"/>
        <w:ind w:firstLine="480" w:firstLineChars="200"/>
        <w:rPr>
          <w:rFonts w:hint="eastAsia"/>
          <w:color w:val="000000"/>
          <w:sz w:val="24"/>
        </w:rPr>
      </w:pPr>
      <w:r>
        <w:rPr>
          <w:rFonts w:hint="eastAsia"/>
          <w:color w:val="000000"/>
          <w:sz w:val="24"/>
        </w:rPr>
        <w:t>4.供给管理政策</w:t>
      </w:r>
    </w:p>
    <w:p>
      <w:pPr>
        <w:spacing w:line="360" w:lineRule="auto"/>
        <w:ind w:firstLine="480" w:firstLineChars="200"/>
        <w:rPr>
          <w:rFonts w:hint="eastAsia"/>
          <w:color w:val="000000"/>
          <w:sz w:val="24"/>
        </w:rPr>
      </w:pPr>
      <w:r>
        <w:rPr>
          <w:rFonts w:hint="eastAsia"/>
          <w:color w:val="000000"/>
          <w:sz w:val="24"/>
        </w:rPr>
        <w:t>短期供给管理政策的含义，人力政策，收入政策，指数化政策。</w:t>
      </w:r>
    </w:p>
    <w:p>
      <w:pPr>
        <w:spacing w:line="360" w:lineRule="auto"/>
        <w:ind w:firstLine="480" w:firstLineChars="200"/>
        <w:rPr>
          <w:rFonts w:hint="eastAsia"/>
          <w:color w:val="000000"/>
          <w:sz w:val="24"/>
        </w:rPr>
      </w:pPr>
      <w:r>
        <w:rPr>
          <w:rFonts w:hint="eastAsia"/>
          <w:color w:val="000000"/>
          <w:sz w:val="24"/>
        </w:rPr>
        <w:t>5.宏观经济政策的局限性</w:t>
      </w:r>
    </w:p>
    <w:p>
      <w:pPr>
        <w:spacing w:line="360" w:lineRule="auto"/>
        <w:ind w:firstLine="482" w:firstLineChars="200"/>
        <w:rPr>
          <w:rFonts w:hint="eastAsia"/>
          <w:b/>
          <w:color w:val="000000"/>
          <w:sz w:val="24"/>
        </w:rPr>
      </w:pPr>
      <w:r>
        <w:rPr>
          <w:b/>
          <w:color w:val="000000"/>
          <w:sz w:val="24"/>
        </w:rPr>
        <w:t>（</w:t>
      </w:r>
      <w:r>
        <w:rPr>
          <w:rFonts w:hint="eastAsia"/>
          <w:b/>
          <w:color w:val="000000"/>
          <w:sz w:val="24"/>
        </w:rPr>
        <w:t>五</w:t>
      </w:r>
      <w:r>
        <w:rPr>
          <w:b/>
          <w:color w:val="000000"/>
          <w:sz w:val="24"/>
        </w:rPr>
        <w:t>）</w:t>
      </w:r>
      <w:r>
        <w:rPr>
          <w:rFonts w:hint="eastAsia"/>
          <w:b/>
          <w:color w:val="000000"/>
          <w:sz w:val="24"/>
        </w:rPr>
        <w:t>国民收入的决定：AD</w:t>
      </w:r>
      <w:r>
        <w:rPr>
          <w:b/>
          <w:color w:val="000000"/>
          <w:sz w:val="24"/>
        </w:rPr>
        <w:t>—</w:t>
      </w:r>
      <w:r>
        <w:rPr>
          <w:rFonts w:hint="eastAsia"/>
          <w:b/>
          <w:color w:val="000000"/>
          <w:sz w:val="24"/>
        </w:rPr>
        <w:t>AS模型</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掌握总需求曲线的形状及其原因。</w:t>
      </w:r>
    </w:p>
    <w:p>
      <w:pPr>
        <w:spacing w:line="360" w:lineRule="auto"/>
        <w:ind w:firstLine="480" w:firstLineChars="200"/>
        <w:rPr>
          <w:rFonts w:hint="eastAsia"/>
          <w:color w:val="000000"/>
          <w:sz w:val="24"/>
        </w:rPr>
      </w:pPr>
      <w:r>
        <w:rPr>
          <w:rFonts w:hint="eastAsia"/>
          <w:color w:val="000000"/>
          <w:sz w:val="24"/>
        </w:rPr>
        <w:t>掌握各类总供给曲线的形状及其原因。</w:t>
      </w:r>
    </w:p>
    <w:p>
      <w:pPr>
        <w:spacing w:line="360" w:lineRule="auto"/>
        <w:ind w:firstLine="480" w:firstLineChars="200"/>
        <w:rPr>
          <w:rFonts w:hint="eastAsia"/>
          <w:color w:val="000000"/>
          <w:sz w:val="24"/>
        </w:rPr>
      </w:pPr>
      <w:r>
        <w:rPr>
          <w:rFonts w:hint="eastAsia"/>
          <w:color w:val="000000"/>
          <w:sz w:val="24"/>
        </w:rPr>
        <w:t>会用AD-AS模型对经济政策进行分析。</w:t>
      </w:r>
    </w:p>
    <w:p>
      <w:pPr>
        <w:spacing w:line="360" w:lineRule="auto"/>
        <w:ind w:firstLine="480" w:firstLineChars="200"/>
        <w:rPr>
          <w:rFonts w:hint="eastAsia"/>
          <w:color w:val="000000"/>
          <w:sz w:val="24"/>
        </w:rPr>
      </w:pPr>
      <w:r>
        <w:rPr>
          <w:rFonts w:hint="eastAsia"/>
          <w:color w:val="000000"/>
          <w:sz w:val="24"/>
        </w:rPr>
        <w:t>掌握AD-AS模型与IS-LM模型的内在联系。</w:t>
      </w:r>
    </w:p>
    <w:p>
      <w:pPr>
        <w:spacing w:line="360" w:lineRule="auto"/>
        <w:ind w:firstLine="480" w:firstLineChars="200"/>
        <w:rPr>
          <w:rFonts w:hint="eastAsia"/>
          <w:color w:val="000000"/>
          <w:sz w:val="24"/>
        </w:rPr>
      </w:pPr>
      <w:r>
        <w:rPr>
          <w:rFonts w:hint="eastAsia"/>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总需求曲线</w:t>
      </w:r>
    </w:p>
    <w:p>
      <w:pPr>
        <w:spacing w:line="360" w:lineRule="auto"/>
        <w:ind w:firstLine="480" w:firstLineChars="200"/>
        <w:rPr>
          <w:rFonts w:hint="eastAsia"/>
          <w:color w:val="000000"/>
          <w:sz w:val="24"/>
        </w:rPr>
      </w:pPr>
      <w:r>
        <w:rPr>
          <w:color w:val="000000"/>
          <w:sz w:val="24"/>
        </w:rPr>
        <w:t>总需求（AD）</w:t>
      </w:r>
      <w:r>
        <w:rPr>
          <w:rFonts w:hint="eastAsia"/>
          <w:color w:val="000000"/>
          <w:sz w:val="24"/>
        </w:rPr>
        <w:t>的含义</w:t>
      </w:r>
      <w:r>
        <w:rPr>
          <w:color w:val="000000"/>
          <w:sz w:val="24"/>
        </w:rPr>
        <w:t>，总需求函数，总需求曲线的推导，</w:t>
      </w:r>
      <w:r>
        <w:rPr>
          <w:rFonts w:hint="eastAsia"/>
          <w:color w:val="000000"/>
          <w:sz w:val="24"/>
        </w:rPr>
        <w:t>财富效应和利率效应，</w:t>
      </w:r>
      <w:r>
        <w:rPr>
          <w:color w:val="000000"/>
          <w:sz w:val="24"/>
        </w:rPr>
        <w:t>总需求曲线的</w:t>
      </w:r>
      <w:r>
        <w:rPr>
          <w:rFonts w:hint="eastAsia"/>
          <w:color w:val="000000"/>
          <w:sz w:val="24"/>
        </w:rPr>
        <w:t>变动和影响因素</w:t>
      </w:r>
      <w:r>
        <w:rPr>
          <w:color w:val="000000"/>
          <w:sz w:val="24"/>
        </w:rPr>
        <w:t>。</w:t>
      </w:r>
    </w:p>
    <w:p>
      <w:pPr>
        <w:spacing w:line="360" w:lineRule="auto"/>
        <w:ind w:firstLine="480" w:firstLineChars="200"/>
        <w:rPr>
          <w:rFonts w:hint="eastAsia"/>
          <w:color w:val="000000"/>
          <w:sz w:val="24"/>
        </w:rPr>
      </w:pPr>
      <w:r>
        <w:rPr>
          <w:color w:val="000000"/>
          <w:sz w:val="24"/>
        </w:rPr>
        <w:t>2</w:t>
      </w:r>
      <w:r>
        <w:rPr>
          <w:rFonts w:hint="eastAsia"/>
          <w:color w:val="000000"/>
          <w:sz w:val="24"/>
        </w:rPr>
        <w:t>.</w:t>
      </w:r>
      <w:r>
        <w:rPr>
          <w:color w:val="000000"/>
          <w:sz w:val="24"/>
        </w:rPr>
        <w:t>总供给曲线</w:t>
      </w:r>
    </w:p>
    <w:p>
      <w:pPr>
        <w:spacing w:line="360" w:lineRule="auto"/>
        <w:ind w:firstLine="480" w:firstLineChars="200"/>
        <w:rPr>
          <w:rFonts w:hint="eastAsia"/>
          <w:color w:val="000000"/>
          <w:sz w:val="24"/>
        </w:rPr>
      </w:pPr>
      <w:r>
        <w:rPr>
          <w:color w:val="000000"/>
          <w:sz w:val="24"/>
        </w:rPr>
        <w:t>总供给（AS）</w:t>
      </w:r>
      <w:r>
        <w:rPr>
          <w:rFonts w:hint="eastAsia"/>
          <w:color w:val="000000"/>
          <w:sz w:val="24"/>
        </w:rPr>
        <w:t>的含义</w:t>
      </w:r>
      <w:r>
        <w:rPr>
          <w:color w:val="000000"/>
          <w:sz w:val="24"/>
        </w:rPr>
        <w:t>，</w:t>
      </w:r>
      <w:r>
        <w:rPr>
          <w:rFonts w:hint="eastAsia"/>
          <w:color w:val="000000"/>
          <w:sz w:val="24"/>
        </w:rPr>
        <w:t>宏观</w:t>
      </w:r>
      <w:r>
        <w:rPr>
          <w:color w:val="000000"/>
          <w:sz w:val="24"/>
        </w:rPr>
        <w:t>生产函数，劳动力市场均衡与就业量的决定，</w:t>
      </w:r>
      <w:r>
        <w:rPr>
          <w:rFonts w:hint="eastAsia"/>
          <w:color w:val="000000"/>
          <w:sz w:val="24"/>
        </w:rPr>
        <w:t>总供给曲线的推导，总供给曲线的变动和影响因素，特殊的总供给曲线及其变动，AS曲线不同特征的经济含义。</w:t>
      </w:r>
    </w:p>
    <w:p>
      <w:pPr>
        <w:spacing w:line="360" w:lineRule="auto"/>
        <w:ind w:firstLine="480" w:firstLineChars="200"/>
        <w:rPr>
          <w:rFonts w:hint="eastAsia"/>
          <w:color w:val="000000"/>
          <w:sz w:val="24"/>
        </w:rPr>
      </w:pPr>
      <w:r>
        <w:rPr>
          <w:color w:val="000000"/>
          <w:sz w:val="24"/>
        </w:rPr>
        <w:t>3</w:t>
      </w:r>
      <w:r>
        <w:rPr>
          <w:rFonts w:hint="eastAsia"/>
          <w:color w:val="000000"/>
          <w:sz w:val="24"/>
        </w:rPr>
        <w:t>.</w:t>
      </w:r>
      <w:r>
        <w:rPr>
          <w:color w:val="000000"/>
          <w:sz w:val="24"/>
        </w:rPr>
        <w:t>总需求</w:t>
      </w:r>
      <w:r>
        <w:rPr>
          <w:rFonts w:hint="eastAsia" w:ascii="宋体" w:hAnsi="宋体"/>
          <w:color w:val="000000"/>
          <w:sz w:val="24"/>
        </w:rPr>
        <w:t>—</w:t>
      </w:r>
      <w:r>
        <w:rPr>
          <w:color w:val="000000"/>
          <w:sz w:val="24"/>
        </w:rPr>
        <w:t>总供给（AD-AS）模型</w:t>
      </w:r>
    </w:p>
    <w:p>
      <w:pPr>
        <w:spacing w:line="360" w:lineRule="auto"/>
        <w:ind w:firstLine="480" w:firstLineChars="200"/>
        <w:rPr>
          <w:rFonts w:hint="eastAsia"/>
          <w:color w:val="000000"/>
          <w:sz w:val="24"/>
        </w:rPr>
      </w:pPr>
      <w:r>
        <w:rPr>
          <w:color w:val="000000"/>
          <w:sz w:val="24"/>
        </w:rPr>
        <w:t>总需求</w:t>
      </w:r>
      <w:r>
        <w:rPr>
          <w:rFonts w:hint="eastAsia"/>
          <w:color w:val="000000"/>
          <w:sz w:val="24"/>
        </w:rPr>
        <w:t>—</w:t>
      </w:r>
      <w:r>
        <w:rPr>
          <w:color w:val="000000"/>
          <w:sz w:val="24"/>
        </w:rPr>
        <w:t>总供给模型及其政策含义，总需求曲线移动的效应，总供给曲线移动的效应，供给冲击，滞胀。</w:t>
      </w:r>
    </w:p>
    <w:p>
      <w:pPr>
        <w:spacing w:line="360" w:lineRule="auto"/>
        <w:ind w:firstLine="480" w:firstLineChars="200"/>
        <w:rPr>
          <w:rFonts w:hint="eastAsia"/>
          <w:color w:val="000000"/>
          <w:sz w:val="24"/>
        </w:rPr>
      </w:pPr>
      <w:r>
        <w:rPr>
          <w:rFonts w:hint="eastAsia"/>
          <w:color w:val="000000"/>
          <w:sz w:val="24"/>
        </w:rPr>
        <w:t>4.对AD-AS模型的评析</w:t>
      </w:r>
    </w:p>
    <w:p>
      <w:pPr>
        <w:spacing w:line="360" w:lineRule="auto"/>
        <w:ind w:firstLine="482" w:firstLineChars="200"/>
        <w:rPr>
          <w:rFonts w:hint="eastAsia"/>
          <w:b/>
          <w:color w:val="000000"/>
          <w:sz w:val="24"/>
        </w:rPr>
      </w:pPr>
      <w:r>
        <w:rPr>
          <w:b/>
          <w:color w:val="000000"/>
          <w:sz w:val="24"/>
        </w:rPr>
        <w:t>（</w:t>
      </w:r>
      <w:r>
        <w:rPr>
          <w:rFonts w:hint="eastAsia"/>
          <w:b/>
          <w:color w:val="000000"/>
          <w:sz w:val="24"/>
        </w:rPr>
        <w:t>六</w:t>
      </w:r>
      <w:r>
        <w:rPr>
          <w:b/>
          <w:color w:val="000000"/>
          <w:sz w:val="24"/>
        </w:rPr>
        <w:t>）失业</w:t>
      </w:r>
      <w:r>
        <w:rPr>
          <w:rFonts w:hint="eastAsia"/>
          <w:b/>
          <w:color w:val="000000"/>
          <w:sz w:val="24"/>
        </w:rPr>
        <w:t>和</w:t>
      </w:r>
      <w:r>
        <w:rPr>
          <w:b/>
          <w:color w:val="000000"/>
          <w:sz w:val="24"/>
        </w:rPr>
        <w:t>通货膨胀</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区分失业率和自然失业率。</w:t>
      </w:r>
    </w:p>
    <w:p>
      <w:pPr>
        <w:spacing w:line="360" w:lineRule="auto"/>
        <w:ind w:firstLine="480" w:firstLineChars="200"/>
        <w:rPr>
          <w:rFonts w:hint="eastAsia"/>
          <w:color w:val="000000"/>
          <w:sz w:val="24"/>
        </w:rPr>
      </w:pPr>
      <w:r>
        <w:rPr>
          <w:rFonts w:hint="eastAsia"/>
          <w:color w:val="000000"/>
          <w:sz w:val="24"/>
        </w:rPr>
        <w:t>区分摩擦性失业，结构性失业和周期性失业。</w:t>
      </w:r>
    </w:p>
    <w:p>
      <w:pPr>
        <w:spacing w:line="360" w:lineRule="auto"/>
        <w:ind w:firstLine="480" w:firstLineChars="200"/>
        <w:rPr>
          <w:rFonts w:hint="eastAsia"/>
          <w:color w:val="000000"/>
          <w:sz w:val="24"/>
        </w:rPr>
      </w:pPr>
      <w:r>
        <w:rPr>
          <w:rFonts w:hint="eastAsia"/>
          <w:color w:val="000000"/>
          <w:sz w:val="24"/>
        </w:rPr>
        <w:t>掌握奥肯定律的定义及其结论。</w:t>
      </w:r>
    </w:p>
    <w:p>
      <w:pPr>
        <w:spacing w:line="360" w:lineRule="auto"/>
        <w:ind w:firstLine="480" w:firstLineChars="200"/>
        <w:rPr>
          <w:rFonts w:hint="eastAsia"/>
          <w:color w:val="000000"/>
          <w:sz w:val="24"/>
        </w:rPr>
      </w:pPr>
      <w:r>
        <w:rPr>
          <w:rFonts w:hint="eastAsia"/>
          <w:color w:val="000000"/>
          <w:sz w:val="24"/>
        </w:rPr>
        <w:t>掌握通货膨胀的定义、成因及经济效应。</w:t>
      </w:r>
    </w:p>
    <w:p>
      <w:pPr>
        <w:spacing w:line="360" w:lineRule="auto"/>
        <w:ind w:firstLine="480" w:firstLineChars="200"/>
        <w:rPr>
          <w:rFonts w:hint="eastAsia"/>
          <w:color w:val="000000"/>
          <w:sz w:val="24"/>
        </w:rPr>
      </w:pPr>
      <w:r>
        <w:rPr>
          <w:rFonts w:hint="eastAsia"/>
          <w:color w:val="000000"/>
          <w:sz w:val="24"/>
        </w:rPr>
        <w:t>掌握初始菲律普斯曲线，凯恩斯主义菲律普斯曲线。</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1.失业</w:t>
      </w:r>
    </w:p>
    <w:p>
      <w:pPr>
        <w:spacing w:line="360" w:lineRule="auto"/>
        <w:ind w:firstLine="480" w:firstLineChars="200"/>
        <w:rPr>
          <w:rFonts w:hint="eastAsia"/>
          <w:color w:val="000000"/>
          <w:sz w:val="24"/>
        </w:rPr>
      </w:pPr>
      <w:r>
        <w:rPr>
          <w:color w:val="000000"/>
          <w:sz w:val="24"/>
        </w:rPr>
        <w:t>摩擦性失业，结构性失业，周期性失业，自然失业率，</w:t>
      </w:r>
      <w:r>
        <w:rPr>
          <w:rFonts w:hint="eastAsia"/>
          <w:color w:val="000000"/>
          <w:sz w:val="24"/>
        </w:rPr>
        <w:t>失业的影响和</w:t>
      </w:r>
      <w:r>
        <w:rPr>
          <w:color w:val="000000"/>
          <w:sz w:val="24"/>
        </w:rPr>
        <w:t>奥肯定律。</w:t>
      </w:r>
    </w:p>
    <w:p>
      <w:pPr>
        <w:spacing w:line="360" w:lineRule="auto"/>
        <w:ind w:firstLine="480" w:firstLineChars="200"/>
        <w:rPr>
          <w:rFonts w:hint="eastAsia"/>
          <w:color w:val="000000"/>
          <w:sz w:val="24"/>
        </w:rPr>
      </w:pPr>
      <w:r>
        <w:rPr>
          <w:color w:val="000000"/>
          <w:sz w:val="24"/>
        </w:rPr>
        <w:t>2</w:t>
      </w:r>
      <w:r>
        <w:rPr>
          <w:rFonts w:hint="eastAsia"/>
          <w:color w:val="000000"/>
          <w:sz w:val="24"/>
        </w:rPr>
        <w:t>.</w:t>
      </w:r>
      <w:r>
        <w:rPr>
          <w:color w:val="000000"/>
          <w:sz w:val="24"/>
        </w:rPr>
        <w:t>通货膨胀</w:t>
      </w:r>
    </w:p>
    <w:p>
      <w:pPr>
        <w:spacing w:line="360" w:lineRule="auto"/>
        <w:ind w:firstLine="480" w:firstLineChars="200"/>
        <w:rPr>
          <w:rFonts w:hint="eastAsia"/>
          <w:color w:val="000000"/>
          <w:sz w:val="24"/>
        </w:rPr>
      </w:pPr>
      <w:r>
        <w:rPr>
          <w:color w:val="000000"/>
          <w:sz w:val="24"/>
        </w:rPr>
        <w:t>通货膨胀，通货紧缩，通货膨胀的分类。</w:t>
      </w:r>
    </w:p>
    <w:p>
      <w:pPr>
        <w:spacing w:line="360" w:lineRule="auto"/>
        <w:ind w:firstLine="480" w:firstLineChars="200"/>
        <w:rPr>
          <w:rFonts w:hint="eastAsia"/>
          <w:color w:val="000000"/>
          <w:sz w:val="24"/>
        </w:rPr>
      </w:pPr>
      <w:r>
        <w:rPr>
          <w:color w:val="000000"/>
          <w:sz w:val="24"/>
        </w:rPr>
        <w:t>消费者价格指数（CPI</w:t>
      </w:r>
      <w:r>
        <w:rPr>
          <w:rFonts w:hint="eastAsia"/>
          <w:color w:val="000000"/>
          <w:sz w:val="24"/>
        </w:rPr>
        <w:t>）</w:t>
      </w:r>
      <w:r>
        <w:rPr>
          <w:color w:val="000000"/>
          <w:sz w:val="24"/>
        </w:rPr>
        <w:t>，生产者价格指数（PPI</w:t>
      </w:r>
      <w:r>
        <w:rPr>
          <w:rFonts w:hint="eastAsia"/>
          <w:color w:val="000000"/>
          <w:sz w:val="24"/>
        </w:rPr>
        <w:t>）</w:t>
      </w:r>
      <w:r>
        <w:rPr>
          <w:color w:val="000000"/>
          <w:sz w:val="24"/>
        </w:rPr>
        <w:t>，GDP折算指数。</w:t>
      </w:r>
    </w:p>
    <w:p>
      <w:pPr>
        <w:spacing w:line="360" w:lineRule="auto"/>
        <w:ind w:firstLine="480" w:firstLineChars="200"/>
        <w:rPr>
          <w:rFonts w:hint="eastAsia"/>
          <w:color w:val="000000"/>
          <w:sz w:val="24"/>
        </w:rPr>
      </w:pPr>
      <w:r>
        <w:rPr>
          <w:color w:val="000000"/>
          <w:sz w:val="24"/>
        </w:rPr>
        <w:t>需求拉动型通货膨胀，成本推动型通货膨胀，结构性通货膨胀，作为货币现象的通货膨胀，通货膨胀惯性（螺旋）</w:t>
      </w:r>
      <w:r>
        <w:rPr>
          <w:rFonts w:hint="eastAsia"/>
          <w:color w:val="000000"/>
          <w:sz w:val="24"/>
        </w:rPr>
        <w:t>，</w:t>
      </w:r>
      <w:r>
        <w:rPr>
          <w:color w:val="000000"/>
          <w:sz w:val="24"/>
        </w:rPr>
        <w:t>通货膨胀的经济效应</w:t>
      </w:r>
      <w:r>
        <w:rPr>
          <w:rFonts w:hint="eastAsia"/>
          <w:color w:val="000000"/>
          <w:sz w:val="24"/>
        </w:rPr>
        <w:t>，</w:t>
      </w:r>
      <w:r>
        <w:rPr>
          <w:color w:val="000000"/>
          <w:sz w:val="24"/>
        </w:rPr>
        <w:t>抑制通货膨胀的政策及其后果。</w:t>
      </w:r>
    </w:p>
    <w:p>
      <w:pPr>
        <w:spacing w:line="360" w:lineRule="auto"/>
        <w:ind w:firstLine="480" w:firstLineChars="200"/>
        <w:rPr>
          <w:rFonts w:hint="eastAsia"/>
          <w:color w:val="000000"/>
          <w:sz w:val="24"/>
        </w:rPr>
      </w:pPr>
      <w:r>
        <w:rPr>
          <w:color w:val="000000"/>
          <w:sz w:val="24"/>
        </w:rPr>
        <w:t>3</w:t>
      </w:r>
      <w:r>
        <w:rPr>
          <w:rFonts w:hint="eastAsia"/>
          <w:color w:val="000000"/>
          <w:sz w:val="24"/>
        </w:rPr>
        <w:t>.菲利普斯曲线</w:t>
      </w:r>
    </w:p>
    <w:p>
      <w:pPr>
        <w:spacing w:line="360" w:lineRule="auto"/>
        <w:ind w:firstLine="480" w:firstLineChars="200"/>
        <w:rPr>
          <w:rFonts w:hint="eastAsia"/>
          <w:color w:val="000000"/>
          <w:sz w:val="24"/>
        </w:rPr>
      </w:pPr>
      <w:r>
        <w:rPr>
          <w:rFonts w:hint="eastAsia"/>
          <w:color w:val="000000"/>
          <w:sz w:val="24"/>
        </w:rPr>
        <w:t>原始的菲律普斯曲线，修正的菲利普斯曲线，附加预期的</w:t>
      </w:r>
      <w:r>
        <w:rPr>
          <w:color w:val="000000"/>
          <w:sz w:val="24"/>
        </w:rPr>
        <w:t>菲利普斯曲线</w:t>
      </w:r>
      <w:r>
        <w:rPr>
          <w:rFonts w:hint="eastAsia"/>
          <w:color w:val="000000"/>
          <w:sz w:val="24"/>
        </w:rPr>
        <w:t>（凯恩斯主义</w:t>
      </w:r>
      <w:r>
        <w:rPr>
          <w:color w:val="000000"/>
          <w:sz w:val="24"/>
        </w:rPr>
        <w:t>菲利普斯曲线</w:t>
      </w:r>
      <w:r>
        <w:rPr>
          <w:rFonts w:hint="eastAsia"/>
          <w:color w:val="000000"/>
          <w:sz w:val="24"/>
        </w:rPr>
        <w:t>），长期菲利普斯曲线</w:t>
      </w:r>
      <w:r>
        <w:rPr>
          <w:color w:val="000000"/>
          <w:sz w:val="24"/>
        </w:rPr>
        <w:t>。</w:t>
      </w:r>
    </w:p>
    <w:p>
      <w:pPr>
        <w:spacing w:line="360" w:lineRule="auto"/>
        <w:ind w:firstLine="480" w:firstLineChars="200"/>
        <w:rPr>
          <w:rFonts w:hint="eastAsia"/>
          <w:color w:val="000000"/>
          <w:sz w:val="24"/>
        </w:rPr>
      </w:pPr>
      <w:r>
        <w:rPr>
          <w:rFonts w:hint="eastAsia"/>
          <w:color w:val="000000"/>
          <w:sz w:val="24"/>
        </w:rPr>
        <w:t>4.通货紧缩</w:t>
      </w:r>
    </w:p>
    <w:p>
      <w:pPr>
        <w:spacing w:line="360" w:lineRule="auto"/>
        <w:ind w:firstLine="480" w:firstLineChars="200"/>
        <w:rPr>
          <w:rFonts w:hint="eastAsia"/>
          <w:color w:val="000000"/>
          <w:sz w:val="24"/>
        </w:rPr>
      </w:pPr>
      <w:r>
        <w:rPr>
          <w:rFonts w:hint="eastAsia"/>
          <w:color w:val="000000"/>
          <w:sz w:val="24"/>
        </w:rPr>
        <w:t>通货紧缩的含义，通货紧缩的影响。</w:t>
      </w:r>
    </w:p>
    <w:p>
      <w:pPr>
        <w:spacing w:line="360" w:lineRule="auto"/>
        <w:ind w:firstLine="480" w:firstLineChars="200"/>
        <w:rPr>
          <w:rFonts w:hint="eastAsia"/>
          <w:color w:val="000000"/>
          <w:sz w:val="24"/>
        </w:rPr>
      </w:pPr>
      <w:r>
        <w:rPr>
          <w:rFonts w:hint="eastAsia"/>
          <w:color w:val="000000"/>
          <w:sz w:val="24"/>
        </w:rPr>
        <w:t>5.对失业理论、通货膨胀理论和菲利普斯曲线理论的评析</w:t>
      </w:r>
    </w:p>
    <w:p>
      <w:pPr>
        <w:spacing w:line="360" w:lineRule="auto"/>
        <w:ind w:firstLine="482" w:firstLineChars="200"/>
        <w:rPr>
          <w:rFonts w:hint="eastAsia"/>
          <w:b/>
          <w:color w:val="000000"/>
          <w:sz w:val="24"/>
        </w:rPr>
      </w:pPr>
      <w:r>
        <w:rPr>
          <w:b/>
          <w:color w:val="000000"/>
          <w:sz w:val="24"/>
        </w:rPr>
        <w:t>（</w:t>
      </w:r>
      <w:r>
        <w:rPr>
          <w:rFonts w:hint="eastAsia"/>
          <w:b/>
          <w:color w:val="000000"/>
          <w:sz w:val="24"/>
        </w:rPr>
        <w:t>七</w:t>
      </w:r>
      <w:r>
        <w:rPr>
          <w:b/>
          <w:color w:val="000000"/>
          <w:sz w:val="24"/>
        </w:rPr>
        <w:t>）经济周期</w:t>
      </w:r>
      <w:r>
        <w:rPr>
          <w:rFonts w:hint="eastAsia"/>
          <w:b/>
          <w:color w:val="000000"/>
          <w:sz w:val="24"/>
        </w:rPr>
        <w:t>、</w:t>
      </w:r>
      <w:r>
        <w:rPr>
          <w:b/>
          <w:color w:val="000000"/>
          <w:sz w:val="24"/>
        </w:rPr>
        <w:t>经济增长</w:t>
      </w:r>
      <w:r>
        <w:rPr>
          <w:rFonts w:hint="eastAsia"/>
          <w:b/>
          <w:color w:val="000000"/>
          <w:sz w:val="24"/>
        </w:rPr>
        <w:t>与经济发展</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了解经济周期的含义、类型及成因。</w:t>
      </w:r>
    </w:p>
    <w:p>
      <w:pPr>
        <w:spacing w:line="360" w:lineRule="auto"/>
        <w:ind w:firstLine="480" w:firstLineChars="200"/>
        <w:rPr>
          <w:rFonts w:hint="eastAsia"/>
          <w:color w:val="000000"/>
          <w:sz w:val="24"/>
        </w:rPr>
      </w:pPr>
      <w:r>
        <w:rPr>
          <w:rFonts w:hint="eastAsia"/>
          <w:color w:val="000000"/>
          <w:sz w:val="24"/>
        </w:rPr>
        <w:t>了解经济增长与经济发展的含义以及它们之间的关系。</w:t>
      </w:r>
    </w:p>
    <w:p>
      <w:pPr>
        <w:spacing w:line="360" w:lineRule="auto"/>
        <w:ind w:firstLine="480" w:firstLineChars="200"/>
        <w:rPr>
          <w:rFonts w:hint="eastAsia"/>
          <w:color w:val="000000"/>
          <w:sz w:val="24"/>
        </w:rPr>
      </w:pPr>
      <w:r>
        <w:rPr>
          <w:rFonts w:hint="eastAsia"/>
          <w:color w:val="000000"/>
          <w:sz w:val="24"/>
        </w:rPr>
        <w:t>掌握运用C-D 生产函数分析经济增长的源泉。</w:t>
      </w:r>
    </w:p>
    <w:p>
      <w:pPr>
        <w:spacing w:line="360" w:lineRule="auto"/>
        <w:ind w:firstLine="480" w:firstLineChars="200"/>
        <w:rPr>
          <w:rFonts w:hint="eastAsia"/>
          <w:color w:val="000000"/>
          <w:sz w:val="24"/>
        </w:rPr>
      </w:pPr>
      <w:r>
        <w:rPr>
          <w:rFonts w:hint="eastAsia"/>
          <w:color w:val="000000"/>
          <w:sz w:val="24"/>
        </w:rPr>
        <w:t>熟练掌握索洛模型、内生增长模型的基本内容，并能够运用这些模型说明经济实现均衡增长需要满足的条件。</w:t>
      </w:r>
    </w:p>
    <w:p>
      <w:pPr>
        <w:spacing w:line="360" w:lineRule="auto"/>
        <w:ind w:firstLine="480" w:firstLineChars="200"/>
        <w:rPr>
          <w:rFonts w:hint="eastAsia"/>
          <w:color w:val="000000"/>
          <w:sz w:val="24"/>
        </w:rPr>
      </w:pPr>
      <w:r>
        <w:rPr>
          <w:rFonts w:hint="eastAsia"/>
          <w:color w:val="000000"/>
          <w:sz w:val="24"/>
        </w:rPr>
        <w:t>掌握经济发展的内涵、衡量指标、基本因素等。</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color w:val="000000"/>
          <w:sz w:val="24"/>
        </w:rPr>
        <w:t>1</w:t>
      </w:r>
      <w:r>
        <w:rPr>
          <w:rFonts w:hint="eastAsia"/>
          <w:color w:val="000000"/>
          <w:sz w:val="24"/>
        </w:rPr>
        <w:t>.</w:t>
      </w:r>
      <w:r>
        <w:rPr>
          <w:color w:val="000000"/>
          <w:sz w:val="24"/>
        </w:rPr>
        <w:t>经济周期</w:t>
      </w:r>
    </w:p>
    <w:p>
      <w:pPr>
        <w:spacing w:line="360" w:lineRule="auto"/>
        <w:ind w:firstLine="480" w:firstLineChars="200"/>
        <w:rPr>
          <w:rFonts w:hint="eastAsia"/>
          <w:color w:val="000000"/>
          <w:sz w:val="24"/>
        </w:rPr>
      </w:pPr>
      <w:r>
        <w:rPr>
          <w:color w:val="000000"/>
          <w:sz w:val="24"/>
        </w:rPr>
        <w:t>经济周期的含义、阶段与特征，经济周期的类型</w:t>
      </w:r>
      <w:r>
        <w:rPr>
          <w:rFonts w:hint="eastAsia"/>
          <w:color w:val="000000"/>
          <w:sz w:val="24"/>
        </w:rPr>
        <w:t>，乘数—加速数模型，实际经济周期理论。</w:t>
      </w:r>
    </w:p>
    <w:p>
      <w:pPr>
        <w:spacing w:line="360" w:lineRule="auto"/>
        <w:ind w:firstLine="480" w:firstLineChars="200"/>
        <w:rPr>
          <w:rFonts w:hint="eastAsia"/>
          <w:color w:val="000000"/>
          <w:sz w:val="24"/>
        </w:rPr>
      </w:pPr>
      <w:r>
        <w:rPr>
          <w:color w:val="000000"/>
          <w:sz w:val="24"/>
        </w:rPr>
        <w:t>2</w:t>
      </w:r>
      <w:r>
        <w:rPr>
          <w:rFonts w:hint="eastAsia"/>
          <w:color w:val="000000"/>
          <w:sz w:val="24"/>
        </w:rPr>
        <w:t>.</w:t>
      </w:r>
      <w:r>
        <w:rPr>
          <w:color w:val="000000"/>
          <w:sz w:val="24"/>
        </w:rPr>
        <w:t>经济增长</w:t>
      </w:r>
    </w:p>
    <w:p>
      <w:pPr>
        <w:spacing w:line="360" w:lineRule="auto"/>
        <w:ind w:firstLine="480" w:firstLineChars="200"/>
        <w:rPr>
          <w:rFonts w:hint="eastAsia"/>
          <w:color w:val="000000"/>
          <w:sz w:val="24"/>
        </w:rPr>
      </w:pPr>
      <w:r>
        <w:rPr>
          <w:color w:val="000000"/>
          <w:sz w:val="24"/>
        </w:rPr>
        <w:t>增长核算方程，全要素生产率或索洛余项，经济增长的</w:t>
      </w:r>
      <w:r>
        <w:rPr>
          <w:rFonts w:hint="eastAsia"/>
          <w:color w:val="000000"/>
          <w:sz w:val="24"/>
        </w:rPr>
        <w:t>决定因素。</w:t>
      </w:r>
      <w:r>
        <w:rPr>
          <w:color w:val="000000"/>
          <w:sz w:val="24"/>
        </w:rPr>
        <w:t>新古典增长模型</w:t>
      </w:r>
      <w:r>
        <w:rPr>
          <w:rFonts w:hint="eastAsia"/>
          <w:color w:val="000000"/>
          <w:sz w:val="24"/>
        </w:rPr>
        <w:t>及其应用，稳态及其条件，资本的黄金率。</w:t>
      </w:r>
      <w:r>
        <w:rPr>
          <w:color w:val="000000"/>
          <w:sz w:val="24"/>
        </w:rPr>
        <w:t>内生增长</w:t>
      </w:r>
      <w:r>
        <w:rPr>
          <w:rFonts w:hint="eastAsia"/>
          <w:color w:val="000000"/>
          <w:sz w:val="24"/>
        </w:rPr>
        <w:t>理论，</w:t>
      </w:r>
      <w:r>
        <w:rPr>
          <w:color w:val="000000"/>
          <w:sz w:val="24"/>
        </w:rPr>
        <w:t>促进经济增长的政策</w:t>
      </w:r>
      <w:r>
        <w:rPr>
          <w:rFonts w:hint="eastAsia"/>
          <w:color w:val="000000"/>
          <w:sz w:val="24"/>
        </w:rPr>
        <w:t>。</w:t>
      </w:r>
    </w:p>
    <w:p>
      <w:pPr>
        <w:spacing w:line="360" w:lineRule="auto"/>
        <w:ind w:firstLine="480" w:firstLineChars="200"/>
        <w:rPr>
          <w:rFonts w:hint="eastAsia"/>
          <w:color w:val="000000"/>
          <w:sz w:val="24"/>
        </w:rPr>
      </w:pPr>
      <w:r>
        <w:rPr>
          <w:rFonts w:hint="eastAsia"/>
          <w:color w:val="000000"/>
          <w:sz w:val="24"/>
        </w:rPr>
        <w:t>3.经济发展</w:t>
      </w:r>
    </w:p>
    <w:p>
      <w:pPr>
        <w:spacing w:line="360" w:lineRule="auto"/>
        <w:ind w:firstLine="480" w:firstLineChars="200"/>
        <w:rPr>
          <w:rFonts w:hint="eastAsia"/>
          <w:color w:val="000000"/>
          <w:sz w:val="24"/>
        </w:rPr>
      </w:pPr>
      <w:r>
        <w:rPr>
          <w:rFonts w:hint="eastAsia"/>
          <w:color w:val="000000"/>
          <w:sz w:val="24"/>
        </w:rPr>
        <w:t>经济发展的内涵，经济发展的衡量指标，经济发展的基本要素，创新驱动战略与经济发展。</w:t>
      </w:r>
    </w:p>
    <w:p>
      <w:pPr>
        <w:spacing w:line="360" w:lineRule="auto"/>
        <w:ind w:firstLine="482" w:firstLineChars="200"/>
        <w:rPr>
          <w:rFonts w:hint="eastAsia"/>
          <w:b/>
          <w:color w:val="000000"/>
          <w:sz w:val="24"/>
        </w:rPr>
      </w:pPr>
      <w:r>
        <w:rPr>
          <w:b/>
          <w:color w:val="000000"/>
          <w:sz w:val="24"/>
        </w:rPr>
        <w:t>（</w:t>
      </w:r>
      <w:r>
        <w:rPr>
          <w:rFonts w:hint="eastAsia"/>
          <w:b/>
          <w:color w:val="000000"/>
          <w:sz w:val="24"/>
        </w:rPr>
        <w:t>八</w:t>
      </w:r>
      <w:r>
        <w:rPr>
          <w:b/>
          <w:color w:val="000000"/>
          <w:sz w:val="24"/>
        </w:rPr>
        <w:t>）</w:t>
      </w:r>
      <w:r>
        <w:rPr>
          <w:rFonts w:hint="eastAsia"/>
          <w:b/>
          <w:color w:val="000000"/>
          <w:sz w:val="24"/>
        </w:rPr>
        <w:t>开放经济的宏观经济学</w:t>
      </w:r>
    </w:p>
    <w:p>
      <w:pPr>
        <w:spacing w:line="360" w:lineRule="auto"/>
        <w:ind w:firstLine="482" w:firstLineChars="200"/>
        <w:rPr>
          <w:rFonts w:hint="eastAsia"/>
          <w:b/>
          <w:color w:val="000000"/>
          <w:sz w:val="24"/>
        </w:rPr>
      </w:pPr>
      <w:r>
        <w:rPr>
          <w:rFonts w:hint="eastAsia"/>
          <w:b/>
          <w:color w:val="000000"/>
          <w:sz w:val="24"/>
        </w:rPr>
        <w:t>基本要求</w:t>
      </w:r>
    </w:p>
    <w:p>
      <w:pPr>
        <w:spacing w:line="360" w:lineRule="auto"/>
        <w:ind w:firstLine="480" w:firstLineChars="200"/>
        <w:rPr>
          <w:rFonts w:hint="eastAsia"/>
          <w:color w:val="000000"/>
          <w:sz w:val="24"/>
        </w:rPr>
      </w:pPr>
      <w:r>
        <w:rPr>
          <w:rFonts w:hint="eastAsia"/>
          <w:color w:val="000000"/>
          <w:sz w:val="24"/>
        </w:rPr>
        <w:t>熟练掌握国际收支、名义汇率、实际汇率、BP曲线的内涵。</w:t>
      </w:r>
    </w:p>
    <w:p>
      <w:pPr>
        <w:spacing w:line="360" w:lineRule="auto"/>
        <w:ind w:firstLine="480" w:firstLineChars="200"/>
        <w:rPr>
          <w:rFonts w:hint="eastAsia"/>
          <w:color w:val="000000"/>
          <w:sz w:val="24"/>
        </w:rPr>
      </w:pPr>
      <w:r>
        <w:rPr>
          <w:rFonts w:hint="eastAsia"/>
          <w:color w:val="000000"/>
          <w:sz w:val="24"/>
        </w:rPr>
        <w:t>了解蒙代尔—弗莱明模型、固定汇率制和浮动汇率制下的政策效果。</w:t>
      </w:r>
    </w:p>
    <w:p>
      <w:pPr>
        <w:spacing w:line="360" w:lineRule="auto"/>
        <w:ind w:firstLine="482" w:firstLineChars="200"/>
        <w:rPr>
          <w:rFonts w:hint="eastAsia"/>
          <w:b/>
          <w:color w:val="000000"/>
          <w:sz w:val="24"/>
        </w:rPr>
      </w:pPr>
      <w:r>
        <w:rPr>
          <w:rFonts w:hint="eastAsia"/>
          <w:b/>
          <w:color w:val="000000"/>
          <w:sz w:val="24"/>
        </w:rPr>
        <w:t>知识要点</w:t>
      </w:r>
    </w:p>
    <w:p>
      <w:pPr>
        <w:spacing w:line="360" w:lineRule="auto"/>
        <w:ind w:firstLine="480" w:firstLineChars="200"/>
        <w:rPr>
          <w:rFonts w:hint="eastAsia"/>
          <w:color w:val="000000"/>
          <w:sz w:val="24"/>
        </w:rPr>
      </w:pPr>
      <w:r>
        <w:rPr>
          <w:rFonts w:hint="eastAsia"/>
          <w:color w:val="000000"/>
          <w:sz w:val="24"/>
        </w:rPr>
        <w:t>1.国际收支与汇率</w:t>
      </w:r>
    </w:p>
    <w:p>
      <w:pPr>
        <w:spacing w:line="360" w:lineRule="auto"/>
        <w:ind w:firstLine="480" w:firstLineChars="200"/>
        <w:rPr>
          <w:rFonts w:hint="eastAsia"/>
          <w:color w:val="000000"/>
          <w:sz w:val="24"/>
        </w:rPr>
      </w:pPr>
      <w:r>
        <w:rPr>
          <w:rFonts w:hint="eastAsia"/>
          <w:color w:val="000000"/>
          <w:sz w:val="24"/>
        </w:rPr>
        <w:t>国际收支的含义，国际收支平衡表，名义汇率和实际汇率，汇率制度，净出口函数，资本净流出函数，国际收支平衡，BP曲线。</w:t>
      </w:r>
    </w:p>
    <w:p>
      <w:pPr>
        <w:spacing w:line="360" w:lineRule="auto"/>
        <w:ind w:firstLine="480" w:firstLineChars="200"/>
        <w:rPr>
          <w:rFonts w:hint="eastAsia"/>
          <w:color w:val="000000"/>
          <w:sz w:val="24"/>
        </w:rPr>
      </w:pPr>
      <w:r>
        <w:rPr>
          <w:rFonts w:hint="eastAsia"/>
          <w:color w:val="000000"/>
          <w:sz w:val="24"/>
        </w:rPr>
        <w:t>2.固定汇率制下的政策效果</w:t>
      </w:r>
    </w:p>
    <w:p>
      <w:pPr>
        <w:spacing w:line="360" w:lineRule="auto"/>
        <w:ind w:firstLine="480" w:firstLineChars="200"/>
        <w:rPr>
          <w:rFonts w:hint="eastAsia"/>
          <w:color w:val="000000"/>
          <w:sz w:val="24"/>
        </w:rPr>
      </w:pPr>
      <w:r>
        <w:rPr>
          <w:rFonts w:hint="eastAsia"/>
          <w:color w:val="000000"/>
          <w:sz w:val="24"/>
        </w:rPr>
        <w:t>3.浮动汇率制下的政策效果</w:t>
      </w:r>
    </w:p>
    <w:p>
      <w:pPr>
        <w:spacing w:before="156" w:beforeLines="50" w:line="360" w:lineRule="auto"/>
        <w:ind w:firstLine="551" w:firstLineChars="196"/>
        <w:rPr>
          <w:rFonts w:hint="eastAsia"/>
          <w:b/>
          <w:color w:val="000000"/>
          <w:sz w:val="28"/>
          <w:szCs w:val="28"/>
        </w:rPr>
      </w:pPr>
      <w:r>
        <w:rPr>
          <w:rFonts w:hint="eastAsia"/>
          <w:b/>
          <w:color w:val="000000"/>
          <w:sz w:val="28"/>
          <w:szCs w:val="28"/>
        </w:rPr>
        <w:t>三、考试基本题型</w:t>
      </w:r>
    </w:p>
    <w:p>
      <w:pPr>
        <w:spacing w:line="360" w:lineRule="auto"/>
        <w:ind w:firstLine="480" w:firstLineChars="200"/>
        <w:rPr>
          <w:rStyle w:val="10"/>
          <w:rFonts w:hint="eastAsia"/>
          <w:color w:val="000000"/>
          <w:sz w:val="24"/>
        </w:rPr>
      </w:pPr>
      <w:r>
        <w:rPr>
          <w:rStyle w:val="10"/>
          <w:rFonts w:hint="eastAsia"/>
          <w:color w:val="000000"/>
          <w:sz w:val="24"/>
        </w:rPr>
        <w:t>（</w:t>
      </w:r>
      <w:r>
        <w:rPr>
          <w:rStyle w:val="10"/>
          <w:color w:val="000000"/>
          <w:sz w:val="24"/>
        </w:rPr>
        <w:t>一</w:t>
      </w:r>
      <w:r>
        <w:rPr>
          <w:rStyle w:val="10"/>
          <w:rFonts w:hint="eastAsia"/>
          <w:color w:val="000000"/>
          <w:sz w:val="24"/>
        </w:rPr>
        <w:t>）考试</w:t>
      </w:r>
      <w:r>
        <w:rPr>
          <w:rStyle w:val="10"/>
          <w:color w:val="000000"/>
          <w:sz w:val="24"/>
        </w:rPr>
        <w:t>方式：闭卷，笔试</w:t>
      </w:r>
      <w:r>
        <w:rPr>
          <w:rStyle w:val="10"/>
          <w:rFonts w:hint="eastAsia"/>
          <w:color w:val="000000"/>
          <w:sz w:val="24"/>
        </w:rPr>
        <w:t>。</w:t>
      </w:r>
    </w:p>
    <w:p>
      <w:pPr>
        <w:spacing w:line="360" w:lineRule="auto"/>
        <w:ind w:firstLine="480" w:firstLineChars="200"/>
        <w:rPr>
          <w:rStyle w:val="10"/>
          <w:rFonts w:hint="eastAsia"/>
          <w:color w:val="000000"/>
          <w:sz w:val="24"/>
        </w:rPr>
      </w:pPr>
      <w:r>
        <w:rPr>
          <w:rStyle w:val="10"/>
          <w:rFonts w:hint="eastAsia"/>
          <w:color w:val="000000"/>
          <w:sz w:val="24"/>
        </w:rPr>
        <w:t>（</w:t>
      </w:r>
      <w:r>
        <w:rPr>
          <w:rStyle w:val="10"/>
          <w:color w:val="000000"/>
          <w:sz w:val="24"/>
        </w:rPr>
        <w:t>二</w:t>
      </w:r>
      <w:r>
        <w:rPr>
          <w:rStyle w:val="10"/>
          <w:rFonts w:hint="eastAsia"/>
          <w:color w:val="000000"/>
          <w:sz w:val="24"/>
        </w:rPr>
        <w:t>）考试</w:t>
      </w:r>
      <w:r>
        <w:rPr>
          <w:rStyle w:val="10"/>
          <w:color w:val="000000"/>
          <w:sz w:val="24"/>
        </w:rPr>
        <w:t>时间</w:t>
      </w:r>
      <w:r>
        <w:rPr>
          <w:rStyle w:val="10"/>
          <w:rFonts w:hint="eastAsia"/>
          <w:color w:val="000000"/>
          <w:sz w:val="24"/>
        </w:rPr>
        <w:t>：</w:t>
      </w:r>
      <w:r>
        <w:rPr>
          <w:rStyle w:val="10"/>
          <w:color w:val="000000"/>
          <w:sz w:val="24"/>
        </w:rPr>
        <w:t>180分钟</w:t>
      </w:r>
      <w:r>
        <w:rPr>
          <w:rStyle w:val="10"/>
          <w:rFonts w:hint="eastAsia"/>
          <w:color w:val="000000"/>
          <w:sz w:val="24"/>
        </w:rPr>
        <w:t>。</w:t>
      </w:r>
    </w:p>
    <w:p>
      <w:pPr>
        <w:spacing w:line="360" w:lineRule="auto"/>
        <w:ind w:firstLine="480" w:firstLineChars="200"/>
        <w:rPr>
          <w:rStyle w:val="10"/>
          <w:rFonts w:hint="eastAsia"/>
          <w:color w:val="000000"/>
          <w:sz w:val="24"/>
        </w:rPr>
      </w:pPr>
      <w:r>
        <w:rPr>
          <w:rStyle w:val="10"/>
          <w:rFonts w:hint="eastAsia"/>
          <w:color w:val="000000"/>
          <w:sz w:val="24"/>
        </w:rPr>
        <w:t>（</w:t>
      </w:r>
      <w:r>
        <w:rPr>
          <w:rStyle w:val="10"/>
          <w:color w:val="000000"/>
          <w:sz w:val="24"/>
        </w:rPr>
        <w:t>三</w:t>
      </w:r>
      <w:r>
        <w:rPr>
          <w:rStyle w:val="10"/>
          <w:rFonts w:hint="eastAsia"/>
          <w:color w:val="000000"/>
          <w:sz w:val="24"/>
        </w:rPr>
        <w:t>）试卷分值：满分150分。分值分配</w:t>
      </w:r>
      <w:r>
        <w:rPr>
          <w:rStyle w:val="10"/>
          <w:color w:val="000000"/>
          <w:sz w:val="24"/>
        </w:rPr>
        <w:t>比例</w:t>
      </w:r>
      <w:r>
        <w:rPr>
          <w:rStyle w:val="10"/>
          <w:rFonts w:hint="eastAsia"/>
          <w:color w:val="000000"/>
          <w:sz w:val="24"/>
        </w:rPr>
        <w:t>：</w:t>
      </w:r>
      <w:r>
        <w:rPr>
          <w:rStyle w:val="10"/>
          <w:color w:val="000000"/>
          <w:sz w:val="24"/>
        </w:rPr>
        <w:t>微观经济学</w:t>
      </w:r>
      <w:r>
        <w:rPr>
          <w:rStyle w:val="10"/>
          <w:rFonts w:hint="eastAsia"/>
          <w:color w:val="000000"/>
          <w:sz w:val="24"/>
        </w:rPr>
        <w:t>占7</w:t>
      </w:r>
      <w:r>
        <w:rPr>
          <w:rStyle w:val="10"/>
          <w:color w:val="000000"/>
          <w:sz w:val="24"/>
        </w:rPr>
        <w:t>0%</w:t>
      </w:r>
      <w:r>
        <w:rPr>
          <w:rStyle w:val="10"/>
          <w:rFonts w:hint="eastAsia"/>
          <w:color w:val="000000"/>
          <w:sz w:val="24"/>
        </w:rPr>
        <w:t>，</w:t>
      </w:r>
      <w:r>
        <w:rPr>
          <w:rStyle w:val="10"/>
          <w:color w:val="000000"/>
          <w:sz w:val="24"/>
        </w:rPr>
        <w:t>宏观经济学</w:t>
      </w:r>
      <w:r>
        <w:rPr>
          <w:rStyle w:val="10"/>
          <w:rFonts w:hint="eastAsia"/>
          <w:color w:val="000000"/>
          <w:sz w:val="24"/>
        </w:rPr>
        <w:t>占3</w:t>
      </w:r>
      <w:r>
        <w:rPr>
          <w:rStyle w:val="10"/>
          <w:color w:val="000000"/>
          <w:sz w:val="24"/>
        </w:rPr>
        <w:t>0%</w:t>
      </w:r>
      <w:r>
        <w:rPr>
          <w:rStyle w:val="10"/>
          <w:rFonts w:hint="eastAsia"/>
          <w:color w:val="000000"/>
          <w:sz w:val="24"/>
        </w:rPr>
        <w:t>。</w:t>
      </w:r>
    </w:p>
    <w:p>
      <w:pPr>
        <w:spacing w:line="360" w:lineRule="auto"/>
        <w:ind w:firstLine="480" w:firstLineChars="200"/>
        <w:rPr>
          <w:rStyle w:val="10"/>
          <w:rFonts w:hint="eastAsia"/>
          <w:color w:val="000000"/>
          <w:sz w:val="24"/>
        </w:rPr>
      </w:pPr>
      <w:r>
        <w:rPr>
          <w:rStyle w:val="10"/>
          <w:rFonts w:hint="eastAsia"/>
          <w:color w:val="000000"/>
          <w:sz w:val="24"/>
        </w:rPr>
        <w:t>（</w:t>
      </w:r>
      <w:r>
        <w:rPr>
          <w:rStyle w:val="10"/>
          <w:color w:val="000000"/>
          <w:sz w:val="24"/>
        </w:rPr>
        <w:t>四</w:t>
      </w:r>
      <w:r>
        <w:rPr>
          <w:rStyle w:val="10"/>
          <w:rFonts w:hint="eastAsia"/>
          <w:color w:val="000000"/>
          <w:sz w:val="24"/>
        </w:rPr>
        <w:t>）</w:t>
      </w:r>
      <w:r>
        <w:rPr>
          <w:rStyle w:val="10"/>
          <w:color w:val="000000"/>
          <w:sz w:val="24"/>
        </w:rPr>
        <w:t>题型</w:t>
      </w:r>
      <w:r>
        <w:rPr>
          <w:rStyle w:val="10"/>
          <w:rFonts w:hint="eastAsia"/>
          <w:color w:val="000000"/>
          <w:sz w:val="24"/>
        </w:rPr>
        <w:t>及其分值分配</w:t>
      </w:r>
      <w:r>
        <w:rPr>
          <w:rStyle w:val="10"/>
          <w:color w:val="000000"/>
          <w:sz w:val="24"/>
        </w:rPr>
        <w:t>比例</w:t>
      </w:r>
    </w:p>
    <w:p>
      <w:pPr>
        <w:spacing w:line="360" w:lineRule="auto"/>
        <w:ind w:firstLine="480" w:firstLineChars="200"/>
        <w:rPr>
          <w:rStyle w:val="10"/>
          <w:rFonts w:hint="eastAsia"/>
          <w:color w:val="000000"/>
          <w:sz w:val="24"/>
        </w:rPr>
      </w:pPr>
      <w:r>
        <w:rPr>
          <w:rStyle w:val="10"/>
          <w:rFonts w:hint="eastAsia"/>
          <w:color w:val="000000"/>
          <w:sz w:val="24"/>
        </w:rPr>
        <w:t>1</w:t>
      </w:r>
      <w:r>
        <w:rPr>
          <w:rStyle w:val="10"/>
          <w:color w:val="000000"/>
          <w:sz w:val="24"/>
        </w:rPr>
        <w:t>．</w:t>
      </w:r>
      <w:r>
        <w:rPr>
          <w:rStyle w:val="10"/>
          <w:rFonts w:hint="eastAsia"/>
          <w:color w:val="000000"/>
          <w:sz w:val="24"/>
        </w:rPr>
        <w:t>简答题</w:t>
      </w:r>
      <w:r>
        <w:rPr>
          <w:rStyle w:val="10"/>
          <w:color w:val="000000"/>
          <w:sz w:val="24"/>
        </w:rPr>
        <w:t>约</w:t>
      </w:r>
      <w:r>
        <w:rPr>
          <w:rStyle w:val="10"/>
          <w:rFonts w:hint="eastAsia"/>
          <w:color w:val="000000"/>
          <w:sz w:val="24"/>
        </w:rPr>
        <w:t>3</w:t>
      </w:r>
      <w:r>
        <w:rPr>
          <w:rStyle w:val="10"/>
          <w:color w:val="000000"/>
          <w:sz w:val="24"/>
        </w:rPr>
        <w:t>0%</w:t>
      </w:r>
      <w:r>
        <w:rPr>
          <w:rStyle w:val="10"/>
          <w:rFonts w:hint="eastAsia"/>
          <w:color w:val="000000"/>
          <w:sz w:val="24"/>
        </w:rPr>
        <w:t>；</w:t>
      </w:r>
    </w:p>
    <w:p>
      <w:pPr>
        <w:spacing w:line="360" w:lineRule="auto"/>
        <w:ind w:firstLine="480" w:firstLineChars="200"/>
        <w:rPr>
          <w:rStyle w:val="10"/>
          <w:rFonts w:hint="eastAsia"/>
          <w:color w:val="000000"/>
          <w:sz w:val="24"/>
        </w:rPr>
      </w:pPr>
      <w:r>
        <w:rPr>
          <w:rStyle w:val="10"/>
          <w:rFonts w:hint="eastAsia"/>
          <w:color w:val="000000"/>
          <w:sz w:val="24"/>
        </w:rPr>
        <w:t>2</w:t>
      </w:r>
      <w:r>
        <w:rPr>
          <w:rStyle w:val="10"/>
          <w:color w:val="000000"/>
          <w:sz w:val="24"/>
        </w:rPr>
        <w:t>．计算题约</w:t>
      </w:r>
      <w:r>
        <w:rPr>
          <w:rStyle w:val="10"/>
          <w:rFonts w:hint="eastAsia"/>
          <w:color w:val="000000"/>
          <w:sz w:val="24"/>
        </w:rPr>
        <w:t>20</w:t>
      </w:r>
      <w:r>
        <w:rPr>
          <w:rStyle w:val="10"/>
          <w:color w:val="000000"/>
          <w:sz w:val="24"/>
        </w:rPr>
        <w:t>%</w:t>
      </w:r>
      <w:r>
        <w:rPr>
          <w:rStyle w:val="10"/>
          <w:rFonts w:hint="eastAsia"/>
          <w:color w:val="000000"/>
          <w:sz w:val="24"/>
        </w:rPr>
        <w:t>；</w:t>
      </w:r>
    </w:p>
    <w:p>
      <w:pPr>
        <w:spacing w:line="360" w:lineRule="auto"/>
        <w:ind w:firstLine="480" w:firstLineChars="200"/>
        <w:rPr>
          <w:rStyle w:val="10"/>
          <w:rFonts w:hint="eastAsia"/>
          <w:color w:val="000000"/>
          <w:sz w:val="24"/>
        </w:rPr>
      </w:pPr>
      <w:r>
        <w:rPr>
          <w:rStyle w:val="10"/>
          <w:rFonts w:hint="eastAsia"/>
          <w:color w:val="000000"/>
          <w:sz w:val="24"/>
        </w:rPr>
        <w:t>3</w:t>
      </w:r>
      <w:r>
        <w:rPr>
          <w:rStyle w:val="10"/>
          <w:color w:val="000000"/>
          <w:sz w:val="24"/>
        </w:rPr>
        <w:t>．论述题约</w:t>
      </w:r>
      <w:r>
        <w:rPr>
          <w:rStyle w:val="10"/>
          <w:rFonts w:hint="eastAsia"/>
          <w:color w:val="000000"/>
          <w:sz w:val="24"/>
        </w:rPr>
        <w:t>30</w:t>
      </w:r>
      <w:r>
        <w:rPr>
          <w:rStyle w:val="10"/>
          <w:color w:val="000000"/>
          <w:sz w:val="24"/>
        </w:rPr>
        <w:t>%</w:t>
      </w:r>
      <w:r>
        <w:rPr>
          <w:rStyle w:val="10"/>
          <w:rFonts w:hint="eastAsia"/>
          <w:color w:val="000000"/>
          <w:sz w:val="24"/>
        </w:rPr>
        <w:t>；</w:t>
      </w:r>
    </w:p>
    <w:p>
      <w:pPr>
        <w:spacing w:line="360" w:lineRule="auto"/>
        <w:ind w:firstLine="480" w:firstLineChars="200"/>
        <w:rPr>
          <w:rStyle w:val="10"/>
          <w:rFonts w:hint="eastAsia"/>
          <w:color w:val="000000"/>
          <w:sz w:val="24"/>
        </w:rPr>
      </w:pPr>
      <w:r>
        <w:rPr>
          <w:rStyle w:val="10"/>
          <w:rFonts w:hint="eastAsia"/>
          <w:color w:val="000000"/>
          <w:sz w:val="24"/>
        </w:rPr>
        <w:t>4</w:t>
      </w:r>
      <w:r>
        <w:rPr>
          <w:rStyle w:val="10"/>
          <w:color w:val="000000"/>
          <w:sz w:val="24"/>
        </w:rPr>
        <w:t>．</w:t>
      </w:r>
      <w:r>
        <w:rPr>
          <w:rStyle w:val="10"/>
          <w:rFonts w:hint="eastAsia"/>
          <w:color w:val="000000"/>
          <w:sz w:val="24"/>
        </w:rPr>
        <w:t>案例（应用）分析题约20%；</w:t>
      </w:r>
    </w:p>
    <w:p>
      <w:pPr>
        <w:spacing w:line="360" w:lineRule="auto"/>
        <w:ind w:firstLine="480" w:firstLineChars="200"/>
        <w:rPr>
          <w:rFonts w:hint="eastAsia"/>
          <w:color w:val="000000"/>
          <w:sz w:val="24"/>
          <w:szCs w:val="22"/>
        </w:rPr>
      </w:pPr>
      <w:r>
        <w:rPr>
          <w:rStyle w:val="10"/>
          <w:rFonts w:hint="eastAsia"/>
          <w:color w:val="000000"/>
          <w:sz w:val="24"/>
        </w:rPr>
        <w:t>5</w:t>
      </w:r>
      <w:r>
        <w:rPr>
          <w:rStyle w:val="10"/>
          <w:color w:val="000000"/>
          <w:sz w:val="24"/>
        </w:rPr>
        <w:t>．</w:t>
      </w:r>
      <w:r>
        <w:rPr>
          <w:rStyle w:val="10"/>
          <w:rFonts w:hint="eastAsia"/>
          <w:color w:val="000000"/>
          <w:sz w:val="24"/>
        </w:rPr>
        <w:t>其他题型按需设置。</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C2"/>
    <w:rsid w:val="000012C4"/>
    <w:rsid w:val="00014F00"/>
    <w:rsid w:val="0001681F"/>
    <w:rsid w:val="000221C2"/>
    <w:rsid w:val="000270F8"/>
    <w:rsid w:val="000304C0"/>
    <w:rsid w:val="0003139B"/>
    <w:rsid w:val="00035D29"/>
    <w:rsid w:val="00054B69"/>
    <w:rsid w:val="00056EE7"/>
    <w:rsid w:val="0005713A"/>
    <w:rsid w:val="000730E0"/>
    <w:rsid w:val="00075659"/>
    <w:rsid w:val="00076A6E"/>
    <w:rsid w:val="000822BE"/>
    <w:rsid w:val="0008241A"/>
    <w:rsid w:val="000903C7"/>
    <w:rsid w:val="00097769"/>
    <w:rsid w:val="000D39D1"/>
    <w:rsid w:val="000D7EFB"/>
    <w:rsid w:val="0010005B"/>
    <w:rsid w:val="00100641"/>
    <w:rsid w:val="00106D7D"/>
    <w:rsid w:val="0011305B"/>
    <w:rsid w:val="001132D0"/>
    <w:rsid w:val="00135871"/>
    <w:rsid w:val="00170166"/>
    <w:rsid w:val="001743AD"/>
    <w:rsid w:val="00187BCC"/>
    <w:rsid w:val="001B645A"/>
    <w:rsid w:val="001C10C6"/>
    <w:rsid w:val="001C2C5F"/>
    <w:rsid w:val="001E54AF"/>
    <w:rsid w:val="001F42B4"/>
    <w:rsid w:val="0020080F"/>
    <w:rsid w:val="00214847"/>
    <w:rsid w:val="00214A87"/>
    <w:rsid w:val="00223B1D"/>
    <w:rsid w:val="002241E5"/>
    <w:rsid w:val="00225C27"/>
    <w:rsid w:val="00232940"/>
    <w:rsid w:val="00234B2F"/>
    <w:rsid w:val="00237386"/>
    <w:rsid w:val="0023761F"/>
    <w:rsid w:val="002412C1"/>
    <w:rsid w:val="00241AA3"/>
    <w:rsid w:val="00244BE0"/>
    <w:rsid w:val="00245D2A"/>
    <w:rsid w:val="00247D83"/>
    <w:rsid w:val="00260BC0"/>
    <w:rsid w:val="0026460E"/>
    <w:rsid w:val="00275E22"/>
    <w:rsid w:val="002828B3"/>
    <w:rsid w:val="002B1EF3"/>
    <w:rsid w:val="002B4C19"/>
    <w:rsid w:val="002D3328"/>
    <w:rsid w:val="002E76AC"/>
    <w:rsid w:val="00306E1B"/>
    <w:rsid w:val="00316C19"/>
    <w:rsid w:val="003336C0"/>
    <w:rsid w:val="0033690B"/>
    <w:rsid w:val="0034468B"/>
    <w:rsid w:val="00360C85"/>
    <w:rsid w:val="00371DFC"/>
    <w:rsid w:val="00374F08"/>
    <w:rsid w:val="003C04D1"/>
    <w:rsid w:val="003D30A1"/>
    <w:rsid w:val="003D345A"/>
    <w:rsid w:val="003D3725"/>
    <w:rsid w:val="003E401D"/>
    <w:rsid w:val="003E5180"/>
    <w:rsid w:val="003F3C9F"/>
    <w:rsid w:val="004002B9"/>
    <w:rsid w:val="00420552"/>
    <w:rsid w:val="00424A7F"/>
    <w:rsid w:val="0042713B"/>
    <w:rsid w:val="00437DFE"/>
    <w:rsid w:val="0046429C"/>
    <w:rsid w:val="00476D39"/>
    <w:rsid w:val="004964C7"/>
    <w:rsid w:val="004975E2"/>
    <w:rsid w:val="004A1E1D"/>
    <w:rsid w:val="004A21F6"/>
    <w:rsid w:val="004A592F"/>
    <w:rsid w:val="004D051B"/>
    <w:rsid w:val="004E4BD8"/>
    <w:rsid w:val="00521883"/>
    <w:rsid w:val="005221D0"/>
    <w:rsid w:val="00523E6C"/>
    <w:rsid w:val="00525304"/>
    <w:rsid w:val="00525A93"/>
    <w:rsid w:val="00534389"/>
    <w:rsid w:val="00561F5E"/>
    <w:rsid w:val="00567B52"/>
    <w:rsid w:val="0058633C"/>
    <w:rsid w:val="00587527"/>
    <w:rsid w:val="005A0664"/>
    <w:rsid w:val="005A5848"/>
    <w:rsid w:val="005C0133"/>
    <w:rsid w:val="005C567E"/>
    <w:rsid w:val="005C5E1B"/>
    <w:rsid w:val="005E1E3E"/>
    <w:rsid w:val="005F086D"/>
    <w:rsid w:val="005F5B63"/>
    <w:rsid w:val="00614BA6"/>
    <w:rsid w:val="00622441"/>
    <w:rsid w:val="00640530"/>
    <w:rsid w:val="006511CA"/>
    <w:rsid w:val="00652EAA"/>
    <w:rsid w:val="00654540"/>
    <w:rsid w:val="006712DD"/>
    <w:rsid w:val="0067583F"/>
    <w:rsid w:val="006C402F"/>
    <w:rsid w:val="006E7DE7"/>
    <w:rsid w:val="0070149A"/>
    <w:rsid w:val="00713DDE"/>
    <w:rsid w:val="0071791E"/>
    <w:rsid w:val="007209FA"/>
    <w:rsid w:val="00740A3B"/>
    <w:rsid w:val="007421E6"/>
    <w:rsid w:val="007449C7"/>
    <w:rsid w:val="00754ED9"/>
    <w:rsid w:val="00772EC9"/>
    <w:rsid w:val="0077479B"/>
    <w:rsid w:val="00780E44"/>
    <w:rsid w:val="00791E84"/>
    <w:rsid w:val="007933D8"/>
    <w:rsid w:val="007A50BB"/>
    <w:rsid w:val="007D04C2"/>
    <w:rsid w:val="007D276E"/>
    <w:rsid w:val="007D4315"/>
    <w:rsid w:val="007E3187"/>
    <w:rsid w:val="007E6449"/>
    <w:rsid w:val="007F64A8"/>
    <w:rsid w:val="00801989"/>
    <w:rsid w:val="008019A7"/>
    <w:rsid w:val="00805500"/>
    <w:rsid w:val="008130F2"/>
    <w:rsid w:val="00845035"/>
    <w:rsid w:val="00847ACE"/>
    <w:rsid w:val="0085287E"/>
    <w:rsid w:val="008740C5"/>
    <w:rsid w:val="00882B7C"/>
    <w:rsid w:val="008D0ECB"/>
    <w:rsid w:val="008E6D54"/>
    <w:rsid w:val="008F53A9"/>
    <w:rsid w:val="008F7021"/>
    <w:rsid w:val="00902F44"/>
    <w:rsid w:val="00903410"/>
    <w:rsid w:val="00905229"/>
    <w:rsid w:val="0091358E"/>
    <w:rsid w:val="009145BE"/>
    <w:rsid w:val="0093219D"/>
    <w:rsid w:val="00942FB6"/>
    <w:rsid w:val="009657F8"/>
    <w:rsid w:val="00977BFD"/>
    <w:rsid w:val="009802BE"/>
    <w:rsid w:val="00985E1F"/>
    <w:rsid w:val="009A6A7C"/>
    <w:rsid w:val="009C48EE"/>
    <w:rsid w:val="009D2E73"/>
    <w:rsid w:val="009D3E43"/>
    <w:rsid w:val="009F75EA"/>
    <w:rsid w:val="00A01AFF"/>
    <w:rsid w:val="00A02D35"/>
    <w:rsid w:val="00A05DDA"/>
    <w:rsid w:val="00A1100B"/>
    <w:rsid w:val="00A11B8C"/>
    <w:rsid w:val="00A14397"/>
    <w:rsid w:val="00A20355"/>
    <w:rsid w:val="00A23E5A"/>
    <w:rsid w:val="00A2528C"/>
    <w:rsid w:val="00A273E7"/>
    <w:rsid w:val="00A30A77"/>
    <w:rsid w:val="00A4272D"/>
    <w:rsid w:val="00A51829"/>
    <w:rsid w:val="00A70106"/>
    <w:rsid w:val="00A70EA5"/>
    <w:rsid w:val="00A70EA6"/>
    <w:rsid w:val="00A747F3"/>
    <w:rsid w:val="00A91B32"/>
    <w:rsid w:val="00A93F61"/>
    <w:rsid w:val="00A93FBD"/>
    <w:rsid w:val="00AA1ABB"/>
    <w:rsid w:val="00AB4CC7"/>
    <w:rsid w:val="00AC1A9A"/>
    <w:rsid w:val="00AC3787"/>
    <w:rsid w:val="00AD1894"/>
    <w:rsid w:val="00AE4B3C"/>
    <w:rsid w:val="00AE680C"/>
    <w:rsid w:val="00AF52C2"/>
    <w:rsid w:val="00B06932"/>
    <w:rsid w:val="00B12A38"/>
    <w:rsid w:val="00B223B2"/>
    <w:rsid w:val="00B25795"/>
    <w:rsid w:val="00B26460"/>
    <w:rsid w:val="00B303A1"/>
    <w:rsid w:val="00B343BD"/>
    <w:rsid w:val="00B57DBD"/>
    <w:rsid w:val="00B611C2"/>
    <w:rsid w:val="00B82C13"/>
    <w:rsid w:val="00B9027B"/>
    <w:rsid w:val="00BA48F3"/>
    <w:rsid w:val="00BA775B"/>
    <w:rsid w:val="00BB20AE"/>
    <w:rsid w:val="00BB7286"/>
    <w:rsid w:val="00BC0A55"/>
    <w:rsid w:val="00BC514A"/>
    <w:rsid w:val="00BC7309"/>
    <w:rsid w:val="00BC7316"/>
    <w:rsid w:val="00BD07CC"/>
    <w:rsid w:val="00BD33AB"/>
    <w:rsid w:val="00BD482C"/>
    <w:rsid w:val="00BF2A92"/>
    <w:rsid w:val="00BF60CB"/>
    <w:rsid w:val="00C024BF"/>
    <w:rsid w:val="00C04880"/>
    <w:rsid w:val="00C1523E"/>
    <w:rsid w:val="00C157F9"/>
    <w:rsid w:val="00C261B0"/>
    <w:rsid w:val="00C362FA"/>
    <w:rsid w:val="00C36C2D"/>
    <w:rsid w:val="00C46850"/>
    <w:rsid w:val="00C55B04"/>
    <w:rsid w:val="00C5766D"/>
    <w:rsid w:val="00C64E30"/>
    <w:rsid w:val="00C65633"/>
    <w:rsid w:val="00C775C8"/>
    <w:rsid w:val="00C83B16"/>
    <w:rsid w:val="00CB42BE"/>
    <w:rsid w:val="00CC32E2"/>
    <w:rsid w:val="00CC6C60"/>
    <w:rsid w:val="00CD0F7C"/>
    <w:rsid w:val="00CE5966"/>
    <w:rsid w:val="00CF6747"/>
    <w:rsid w:val="00D169E5"/>
    <w:rsid w:val="00D2508C"/>
    <w:rsid w:val="00D35A54"/>
    <w:rsid w:val="00D37E60"/>
    <w:rsid w:val="00D5003A"/>
    <w:rsid w:val="00D579BD"/>
    <w:rsid w:val="00D65429"/>
    <w:rsid w:val="00D9044E"/>
    <w:rsid w:val="00D923BD"/>
    <w:rsid w:val="00D9264B"/>
    <w:rsid w:val="00D95AEE"/>
    <w:rsid w:val="00DA0BA6"/>
    <w:rsid w:val="00DA566F"/>
    <w:rsid w:val="00DB4378"/>
    <w:rsid w:val="00DB5323"/>
    <w:rsid w:val="00DE1919"/>
    <w:rsid w:val="00DF3282"/>
    <w:rsid w:val="00E117E9"/>
    <w:rsid w:val="00E168AA"/>
    <w:rsid w:val="00E23DD6"/>
    <w:rsid w:val="00E25BFB"/>
    <w:rsid w:val="00E36245"/>
    <w:rsid w:val="00E371C9"/>
    <w:rsid w:val="00E5120B"/>
    <w:rsid w:val="00E63005"/>
    <w:rsid w:val="00E66FF1"/>
    <w:rsid w:val="00E770C0"/>
    <w:rsid w:val="00E95E5D"/>
    <w:rsid w:val="00EB46D2"/>
    <w:rsid w:val="00EE2D0A"/>
    <w:rsid w:val="00F116B6"/>
    <w:rsid w:val="00F21BB0"/>
    <w:rsid w:val="00F40C2E"/>
    <w:rsid w:val="00F47465"/>
    <w:rsid w:val="00F51513"/>
    <w:rsid w:val="00F5794E"/>
    <w:rsid w:val="00F820FA"/>
    <w:rsid w:val="00F82F50"/>
    <w:rsid w:val="00F9769F"/>
    <w:rsid w:val="00FA2F88"/>
    <w:rsid w:val="00FC31E2"/>
    <w:rsid w:val="00FC404C"/>
    <w:rsid w:val="00FD76A4"/>
    <w:rsid w:val="00FE19BD"/>
    <w:rsid w:val="0E493348"/>
    <w:rsid w:val="2AC870E2"/>
    <w:rsid w:val="462A7500"/>
    <w:rsid w:val="52B71D31"/>
    <w:rsid w:val="5BE67D86"/>
    <w:rsid w:val="5CA456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link w:val="9"/>
    <w:unhideWhenUsed/>
    <w:uiPriority w:val="99"/>
    <w:pPr>
      <w:widowControl/>
      <w:adjustRightInd w:val="0"/>
      <w:snapToGrid w:val="0"/>
      <w:spacing w:after="200"/>
      <w:jc w:val="left"/>
    </w:pPr>
    <w:rPr>
      <w:rFonts w:ascii="宋体" w:hAnsi="Courier New" w:cs="Courier New"/>
      <w:kern w:val="0"/>
      <w:szCs w:val="21"/>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纯文本 Char"/>
    <w:basedOn w:val="7"/>
    <w:link w:val="2"/>
    <w:uiPriority w:val="99"/>
    <w:rPr>
      <w:rFonts w:ascii="宋体" w:hAnsi="Courier New" w:cs="Courier New"/>
      <w:sz w:val="21"/>
      <w:szCs w:val="21"/>
    </w:rPr>
  </w:style>
  <w:style w:type="character" w:customStyle="1" w:styleId="10">
    <w:name w:val="style101"/>
    <w:basedOn w:val="7"/>
    <w:uiPriority w:val="0"/>
    <w:rPr>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1008</Words>
  <Characters>5752</Characters>
  <Lines>47</Lines>
  <Paragraphs>13</Paragraphs>
  <TotalTime>0</TotalTime>
  <ScaleCrop>false</ScaleCrop>
  <LinksUpToDate>false</LinksUpToDate>
  <CharactersWithSpaces>6747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2023-09-23T06:43:00Z</dcterms:created>
  <dc:creator>谢贵勇(120081702)</dc:creator>
  <cp:lastModifiedBy>vertesyuan</cp:lastModifiedBy>
  <cp:lastPrinted>2014-09-30T02:01:00Z</cp:lastPrinted>
  <dcterms:modified xsi:type="dcterms:W3CDTF">2024-01-09T05:18:00Z</dcterms:modified>
  <dc:title>安徽财经大学2015年硕士研究生入学考试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7ACD23BF76834FC2BE63FA6EC1C578F0_13</vt:lpwstr>
  </property>
</Properties>
</file>