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0FEE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7E9DFC18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0DDD0E5F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747D0A7B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7C0804D2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5AADDB1B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5ABB8D86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68312B0A" w14:textId="45541558" w:rsidR="005F7FF0" w:rsidRDefault="005F7FF0" w:rsidP="005F7FF0">
      <w:pPr>
        <w:widowControl/>
        <w:jc w:val="center"/>
        <w:rPr>
          <w:rFonts w:ascii="宋体" w:hAnsi="宋体"/>
          <w:sz w:val="24"/>
        </w:rPr>
      </w:pPr>
      <w:r>
        <w:rPr>
          <w:rFonts w:hint="eastAsia"/>
          <w:noProof/>
        </w:rPr>
        <w:drawing>
          <wp:inline distT="0" distB="0" distL="0" distR="0" wp14:anchorId="2BC17083" wp14:editId="13BC995C">
            <wp:extent cx="2655570" cy="482600"/>
            <wp:effectExtent l="0" t="0" r="0" b="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04E9" w14:textId="77777777" w:rsidR="005F7FF0" w:rsidRDefault="005F7FF0" w:rsidP="005F7FF0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硕士研究生入学统一考试</w:t>
      </w:r>
    </w:p>
    <w:p w14:paraId="42C23629" w14:textId="61A6980D" w:rsidR="005F7FF0" w:rsidRDefault="005F7FF0" w:rsidP="005F7FF0">
      <w:pPr>
        <w:widowControl/>
        <w:jc w:val="center"/>
        <w:rPr>
          <w:rFonts w:ascii="黑体" w:eastAsia="黑体" w:hAnsi="华文中宋"/>
          <w:b/>
          <w:sz w:val="52"/>
          <w:szCs w:val="52"/>
        </w:rPr>
      </w:pPr>
      <w:r>
        <w:rPr>
          <w:rFonts w:ascii="黑体" w:eastAsia="黑体" w:hAnsi="华文中宋" w:hint="eastAsia"/>
          <w:b/>
          <w:sz w:val="52"/>
          <w:szCs w:val="52"/>
        </w:rPr>
        <w:t>《</w:t>
      </w:r>
      <w:r w:rsidR="00103B50">
        <w:rPr>
          <w:rFonts w:ascii="黑体" w:eastAsia="黑体" w:hAnsi="华文中宋" w:hint="eastAsia"/>
          <w:b/>
          <w:sz w:val="52"/>
          <w:szCs w:val="52"/>
        </w:rPr>
        <w:t>气象学与气候</w:t>
      </w:r>
      <w:r w:rsidR="00067C37">
        <w:rPr>
          <w:rFonts w:ascii="黑体" w:eastAsia="黑体" w:hAnsi="华文中宋" w:hint="eastAsia"/>
          <w:b/>
          <w:sz w:val="52"/>
          <w:szCs w:val="52"/>
        </w:rPr>
        <w:t>学</w:t>
      </w:r>
      <w:r>
        <w:rPr>
          <w:rFonts w:ascii="黑体" w:eastAsia="黑体" w:hAnsi="华文中宋" w:hint="eastAsia"/>
          <w:b/>
          <w:sz w:val="52"/>
          <w:szCs w:val="52"/>
        </w:rPr>
        <w:t>》科目大纲</w:t>
      </w:r>
    </w:p>
    <w:p w14:paraId="2FA4A2BB" w14:textId="192521A6" w:rsidR="005F7FF0" w:rsidRDefault="005F7FF0" w:rsidP="005F7FF0">
      <w:pPr>
        <w:widowControl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(科目代码：</w:t>
      </w:r>
      <w:r w:rsidR="00103B50">
        <w:rPr>
          <w:rFonts w:ascii="黑体" w:eastAsia="黑体" w:hAnsi="宋体"/>
          <w:sz w:val="30"/>
          <w:szCs w:val="30"/>
        </w:rPr>
        <w:t>73</w:t>
      </w:r>
      <w:r w:rsidR="00FB6F61">
        <w:rPr>
          <w:rFonts w:ascii="黑体" w:eastAsia="黑体" w:hAnsi="宋体"/>
          <w:sz w:val="30"/>
          <w:szCs w:val="30"/>
        </w:rPr>
        <w:t>3</w:t>
      </w:r>
      <w:r>
        <w:rPr>
          <w:rFonts w:ascii="黑体" w:eastAsia="黑体" w:hAnsi="宋体" w:hint="eastAsia"/>
          <w:sz w:val="30"/>
          <w:szCs w:val="30"/>
        </w:rPr>
        <w:t>)</w:t>
      </w:r>
    </w:p>
    <w:p w14:paraId="5A039F9F" w14:textId="77777777" w:rsidR="005F7FF0" w:rsidRP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580F7FBC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65A43B7E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688B35B3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3F980791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466722F6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7DB516AC" w14:textId="77777777" w:rsidR="005F7FF0" w:rsidRDefault="005F7FF0" w:rsidP="005F7FF0">
      <w:pPr>
        <w:widowControl/>
        <w:spacing w:line="460" w:lineRule="exact"/>
        <w:jc w:val="left"/>
        <w:rPr>
          <w:rFonts w:ascii="宋体" w:hAnsi="宋体"/>
          <w:sz w:val="24"/>
        </w:rPr>
      </w:pPr>
    </w:p>
    <w:p w14:paraId="2733C67D" w14:textId="00F200E7" w:rsidR="005F7FF0" w:rsidRDefault="005F7FF0" w:rsidP="005F7FF0">
      <w:pPr>
        <w:widowControl/>
        <w:spacing w:line="800" w:lineRule="exact"/>
        <w:ind w:firstLineChars="506" w:firstLine="1619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学院名称(盖章)：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>地理与环境科学学院</w:t>
      </w:r>
    </w:p>
    <w:p w14:paraId="08526296" w14:textId="2F671022" w:rsidR="005F7FF0" w:rsidRDefault="005F7FF0" w:rsidP="005F7FF0">
      <w:pPr>
        <w:widowControl/>
        <w:spacing w:line="800" w:lineRule="exact"/>
        <w:ind w:firstLineChars="568" w:firstLine="1633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>
        <w:rPr>
          <w:rFonts w:ascii="仿宋_GB2312" w:eastAsia="仿宋_GB2312" w:hAnsi="宋体" w:hint="eastAsia"/>
          <w:w w:val="90"/>
          <w:sz w:val="32"/>
          <w:szCs w:val="32"/>
        </w:rPr>
        <w:t>学院负责人(签字)：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521868">
        <w:rPr>
          <w:rFonts w:ascii="仿宋_GB2312" w:eastAsia="仿宋_GB2312" w:hAnsi="宋体"/>
          <w:w w:val="90"/>
          <w:sz w:val="32"/>
          <w:szCs w:val="32"/>
          <w:u w:val="single"/>
        </w:rPr>
        <w:t xml:space="preserve">                 </w:t>
      </w:r>
      <w:bookmarkStart w:id="0" w:name="_GoBack"/>
      <w:bookmarkEnd w:id="0"/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</w:p>
    <w:p w14:paraId="5B9CB84E" w14:textId="5F1959EF" w:rsidR="005F7FF0" w:rsidRDefault="005F7FF0" w:rsidP="005F7FF0">
      <w:pPr>
        <w:widowControl/>
        <w:spacing w:line="800" w:lineRule="exact"/>
        <w:ind w:firstLineChars="506" w:firstLine="1619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编  制  时  间：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>20</w:t>
      </w:r>
      <w:r>
        <w:rPr>
          <w:rFonts w:ascii="仿宋_GB2312" w:eastAsia="仿宋_GB2312" w:hAnsi="宋体"/>
          <w:sz w:val="32"/>
          <w:szCs w:val="32"/>
          <w:u w:val="single"/>
        </w:rPr>
        <w:t>2</w:t>
      </w:r>
      <w:r w:rsidR="00067C37">
        <w:rPr>
          <w:rFonts w:ascii="仿宋_GB2312" w:eastAsia="仿宋_GB2312" w:hAnsi="宋体"/>
          <w:sz w:val="32"/>
          <w:szCs w:val="32"/>
          <w:u w:val="single"/>
        </w:rPr>
        <w:t>3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年 </w:t>
      </w:r>
      <w:r w:rsidR="00067C37">
        <w:rPr>
          <w:rFonts w:ascii="仿宋_GB2312" w:eastAsia="仿宋_GB2312" w:hAnsi="宋体"/>
          <w:sz w:val="32"/>
          <w:szCs w:val="32"/>
          <w:u w:val="single"/>
        </w:rPr>
        <w:t>6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月 </w:t>
      </w:r>
      <w:r w:rsidR="00067C37">
        <w:rPr>
          <w:rFonts w:ascii="仿宋_GB2312" w:eastAsia="仿宋_GB2312" w:hAnsi="宋体"/>
          <w:sz w:val="32"/>
          <w:szCs w:val="32"/>
          <w:u w:val="single"/>
        </w:rPr>
        <w:t>2</w:t>
      </w:r>
      <w:r>
        <w:rPr>
          <w:rFonts w:ascii="仿宋_GB2312" w:eastAsia="仿宋_GB2312" w:hAnsi="宋体"/>
          <w:sz w:val="32"/>
          <w:szCs w:val="32"/>
          <w:u w:val="single"/>
        </w:rPr>
        <w:t>9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日</w:t>
      </w:r>
    </w:p>
    <w:p w14:paraId="265781CC" w14:textId="77777777" w:rsidR="005F7FF0" w:rsidRDefault="005F7FF0" w:rsidP="005F7FF0">
      <w:pPr>
        <w:widowControl/>
        <w:spacing w:line="800" w:lineRule="exact"/>
        <w:ind w:firstLineChars="200" w:firstLine="480"/>
        <w:jc w:val="left"/>
        <w:rPr>
          <w:rFonts w:ascii="宋体" w:hAnsi="宋体"/>
          <w:sz w:val="24"/>
        </w:rPr>
      </w:pPr>
    </w:p>
    <w:p w14:paraId="061B3373" w14:textId="77777777" w:rsidR="005F7FF0" w:rsidRDefault="005F7FF0" w:rsidP="005F7FF0">
      <w:pPr>
        <w:widowControl/>
        <w:spacing w:line="800" w:lineRule="exact"/>
        <w:ind w:firstLineChars="200" w:firstLine="480"/>
        <w:jc w:val="left"/>
        <w:rPr>
          <w:rFonts w:ascii="宋体" w:hAnsi="宋体"/>
          <w:sz w:val="24"/>
        </w:rPr>
      </w:pPr>
    </w:p>
    <w:p w14:paraId="5C916910" w14:textId="64B5B675" w:rsidR="005F7FF0" w:rsidRDefault="005F7FF0" w:rsidP="005F7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《</w:t>
      </w:r>
      <w:r w:rsidR="00103B50">
        <w:rPr>
          <w:rFonts w:ascii="黑体" w:eastAsia="黑体" w:hAnsi="宋体" w:cs="宋体" w:hint="eastAsia"/>
          <w:b/>
          <w:kern w:val="0"/>
          <w:sz w:val="32"/>
          <w:szCs w:val="32"/>
        </w:rPr>
        <w:t>气象学与气候</w:t>
      </w:r>
      <w:r w:rsidR="00067C37">
        <w:rPr>
          <w:rFonts w:ascii="黑体" w:eastAsia="黑体" w:hAnsi="宋体" w:cs="宋体" w:hint="eastAsia"/>
          <w:b/>
          <w:kern w:val="0"/>
          <w:sz w:val="32"/>
          <w:szCs w:val="32"/>
        </w:rPr>
        <w:t>学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》科目大纲</w:t>
      </w:r>
    </w:p>
    <w:p w14:paraId="5178840C" w14:textId="2F3FD949" w:rsidR="005F7FF0" w:rsidRDefault="005F7FF0" w:rsidP="005F7FF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科目代码：</w:t>
      </w:r>
      <w:r w:rsidR="00103B50">
        <w:rPr>
          <w:rFonts w:ascii="黑体" w:eastAsia="黑体" w:hAnsi="宋体" w:cs="宋体"/>
          <w:b/>
          <w:kern w:val="0"/>
          <w:sz w:val="32"/>
          <w:szCs w:val="32"/>
        </w:rPr>
        <w:t>73</w:t>
      </w:r>
      <w:r w:rsidR="00FB6F61">
        <w:rPr>
          <w:rFonts w:ascii="黑体" w:eastAsia="黑体" w:hAnsi="宋体" w:cs="宋体"/>
          <w:b/>
          <w:kern w:val="0"/>
          <w:sz w:val="32"/>
          <w:szCs w:val="32"/>
        </w:rPr>
        <w:t>3</w:t>
      </w:r>
    </w:p>
    <w:p w14:paraId="176E9628" w14:textId="77777777" w:rsidR="005F7FF0" w:rsidRDefault="005F7FF0" w:rsidP="005F7FF0">
      <w:pPr>
        <w:widowControl/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一、考核要求</w:t>
      </w:r>
    </w:p>
    <w:p w14:paraId="08832F30" w14:textId="194C119F" w:rsidR="005F7FF0" w:rsidRDefault="005F7FF0" w:rsidP="005F7FF0">
      <w:pPr>
        <w:pStyle w:val="a4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本《</w:t>
      </w:r>
      <w:r w:rsidR="00A20BEA">
        <w:rPr>
          <w:rFonts w:ascii="仿宋_GB2312" w:eastAsia="仿宋_GB2312" w:hAnsi="宋体" w:hint="eastAsia"/>
          <w:szCs w:val="21"/>
        </w:rPr>
        <w:t>气象学与气候学</w:t>
      </w:r>
      <w:r>
        <w:rPr>
          <w:rFonts w:ascii="仿宋_GB2312" w:eastAsia="仿宋_GB2312" w:hAnsi="宋体" w:hint="eastAsia"/>
          <w:szCs w:val="21"/>
        </w:rPr>
        <w:t>》</w:t>
      </w:r>
      <w:bookmarkStart w:id="1" w:name="_Hlk49971261"/>
      <w:r>
        <w:rPr>
          <w:rFonts w:ascii="仿宋_GB2312" w:eastAsia="仿宋_GB2312" w:hAnsi="宋体" w:hint="eastAsia"/>
          <w:szCs w:val="21"/>
        </w:rPr>
        <w:t>考试大纲适用于西北师范大学地理与环境科学学院</w:t>
      </w:r>
      <w:r w:rsidR="00FB6F61">
        <w:rPr>
          <w:rFonts w:ascii="仿宋_GB2312" w:eastAsia="仿宋_GB2312" w:hAnsi="宋体" w:hint="eastAsia"/>
          <w:szCs w:val="21"/>
        </w:rPr>
        <w:t>自然地理学</w:t>
      </w:r>
      <w:r>
        <w:rPr>
          <w:rFonts w:ascii="仿宋_GB2312" w:eastAsia="仿宋_GB2312" w:hAnsi="宋体" w:hint="eastAsia"/>
          <w:szCs w:val="21"/>
        </w:rPr>
        <w:t>专业的硕士研究生入学考试。</w:t>
      </w:r>
      <w:bookmarkEnd w:id="1"/>
      <w:r>
        <w:rPr>
          <w:rFonts w:ascii="仿宋_GB2312" w:eastAsia="仿宋_GB2312" w:hAnsi="宋体" w:hint="eastAsia"/>
          <w:szCs w:val="21"/>
        </w:rPr>
        <w:t>要求考生</w:t>
      </w:r>
      <w:bookmarkStart w:id="2" w:name="_Hlk49971603"/>
      <w:r w:rsidR="00A20BEA" w:rsidRPr="00314D9F">
        <w:rPr>
          <w:rFonts w:eastAsia="仿宋" w:cs="Times New Roman"/>
          <w:bCs/>
          <w:szCs w:val="21"/>
        </w:rPr>
        <w:t>能够对气象学与气候学的基础知识和</w:t>
      </w:r>
      <w:r w:rsidR="00A20BEA">
        <w:rPr>
          <w:rFonts w:eastAsia="仿宋" w:cs="Times New Roman" w:hint="eastAsia"/>
          <w:bCs/>
          <w:szCs w:val="21"/>
        </w:rPr>
        <w:t>理论</w:t>
      </w:r>
      <w:r w:rsidR="00A20BEA" w:rsidRPr="00314D9F">
        <w:rPr>
          <w:rFonts w:eastAsia="仿宋" w:cs="Times New Roman"/>
          <w:bCs/>
          <w:szCs w:val="21"/>
        </w:rPr>
        <w:t>有比较全面的、系统的认识</w:t>
      </w:r>
      <w:r w:rsidR="00A20BEA">
        <w:rPr>
          <w:rFonts w:eastAsia="仿宋" w:cs="Times New Roman"/>
          <w:bCs/>
          <w:szCs w:val="21"/>
        </w:rPr>
        <w:t>；</w:t>
      </w:r>
      <w:r w:rsidR="00A20BEA">
        <w:rPr>
          <w:rFonts w:eastAsia="仿宋" w:cs="Times New Roman" w:hint="eastAsia"/>
          <w:bCs/>
          <w:szCs w:val="21"/>
        </w:rPr>
        <w:t>能够建立气象学、天气学与气候学的知识架构；</w:t>
      </w:r>
      <w:r w:rsidR="00A20BEA" w:rsidRPr="00314D9F">
        <w:rPr>
          <w:rFonts w:eastAsia="仿宋" w:cs="Times New Roman"/>
          <w:bCs/>
          <w:szCs w:val="21"/>
        </w:rPr>
        <w:t>能够运用气象学与气候学基本知识，分析天气</w:t>
      </w:r>
      <w:r w:rsidR="00A20BEA">
        <w:rPr>
          <w:rFonts w:eastAsia="仿宋" w:cs="Times New Roman" w:hint="eastAsia"/>
          <w:bCs/>
          <w:szCs w:val="21"/>
        </w:rPr>
        <w:t>成因</w:t>
      </w:r>
      <w:r w:rsidR="00A20BEA" w:rsidRPr="00314D9F">
        <w:rPr>
          <w:rFonts w:eastAsia="仿宋" w:cs="Times New Roman"/>
          <w:bCs/>
          <w:szCs w:val="21"/>
        </w:rPr>
        <w:t>和气候</w:t>
      </w:r>
      <w:r w:rsidR="00A20BEA">
        <w:rPr>
          <w:rFonts w:eastAsia="仿宋" w:cs="Times New Roman" w:hint="eastAsia"/>
          <w:bCs/>
          <w:szCs w:val="21"/>
        </w:rPr>
        <w:t>变化</w:t>
      </w:r>
      <w:r w:rsidR="00A20BEA" w:rsidRPr="00314D9F">
        <w:rPr>
          <w:rFonts w:eastAsia="仿宋" w:cs="Times New Roman"/>
          <w:bCs/>
          <w:szCs w:val="21"/>
        </w:rPr>
        <w:t>，具备基础科学研究能力</w:t>
      </w:r>
      <w:r>
        <w:rPr>
          <w:rFonts w:ascii="仿宋_GB2312" w:eastAsia="仿宋_GB2312" w:hAnsi="宋体" w:hint="eastAsia"/>
          <w:szCs w:val="21"/>
        </w:rPr>
        <w:t>。</w:t>
      </w:r>
      <w:bookmarkEnd w:id="2"/>
    </w:p>
    <w:p w14:paraId="2BB5EFD3" w14:textId="77777777" w:rsidR="005F7FF0" w:rsidRDefault="005F7FF0" w:rsidP="005F7FF0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二、考核评价目标</w:t>
      </w:r>
    </w:p>
    <w:p w14:paraId="44160D59" w14:textId="1730B482" w:rsidR="005F7FF0" w:rsidRDefault="005F7FF0" w:rsidP="005F7FF0">
      <w:pPr>
        <w:pStyle w:val="a4"/>
        <w:ind w:firstLineChars="200" w:firstLine="420"/>
        <w:rPr>
          <w:rFonts w:eastAsia="仿宋_GB2312"/>
          <w:szCs w:val="21"/>
          <w:lang w:val="zh-CN"/>
        </w:rPr>
      </w:pPr>
      <w:bookmarkStart w:id="3" w:name="_Hlk49971623"/>
      <w:r w:rsidRPr="005F7FF0">
        <w:rPr>
          <w:rFonts w:ascii="仿宋_GB2312" w:eastAsia="仿宋_GB2312" w:hint="eastAsia"/>
        </w:rPr>
        <w:t>高等学校优秀本科毕业生能达到的及格或及格以上水平，以保证</w:t>
      </w:r>
      <w:r w:rsidR="002A4356">
        <w:rPr>
          <w:rFonts w:ascii="仿宋_GB2312" w:eastAsia="仿宋_GB2312" w:hint="eastAsia"/>
        </w:rPr>
        <w:t>被</w:t>
      </w:r>
      <w:r w:rsidRPr="005F7FF0">
        <w:rPr>
          <w:rFonts w:ascii="仿宋_GB2312" w:eastAsia="仿宋_GB2312" w:hint="eastAsia"/>
        </w:rPr>
        <w:t>录取者具有基本的专业基础知识素养，并有利于本校</w:t>
      </w:r>
      <w:r w:rsidR="00FB6F61">
        <w:rPr>
          <w:rFonts w:ascii="仿宋_GB2312" w:eastAsia="仿宋_GB2312" w:hAnsi="宋体" w:hint="eastAsia"/>
          <w:szCs w:val="21"/>
        </w:rPr>
        <w:t>自然地理学</w:t>
      </w:r>
      <w:r w:rsidRPr="005F7FF0">
        <w:rPr>
          <w:rFonts w:ascii="仿宋_GB2312" w:eastAsia="仿宋_GB2312" w:hint="eastAsia"/>
        </w:rPr>
        <w:t>专业</w:t>
      </w:r>
      <w:r w:rsidR="00F3339D">
        <w:rPr>
          <w:rFonts w:ascii="仿宋_GB2312" w:eastAsia="仿宋_GB2312" w:hint="eastAsia"/>
        </w:rPr>
        <w:t>人才</w:t>
      </w:r>
      <w:r w:rsidRPr="005F7FF0">
        <w:rPr>
          <w:rFonts w:ascii="仿宋_GB2312" w:eastAsia="仿宋_GB2312" w:hint="eastAsia"/>
        </w:rPr>
        <w:t>择优选拔</w:t>
      </w:r>
      <w:r>
        <w:rPr>
          <w:rFonts w:eastAsia="仿宋_GB2312" w:hint="eastAsia"/>
          <w:szCs w:val="21"/>
        </w:rPr>
        <w:t>。</w:t>
      </w:r>
    </w:p>
    <w:bookmarkEnd w:id="3"/>
    <w:p w14:paraId="1D0ADEC2" w14:textId="77777777" w:rsidR="005F7FF0" w:rsidRDefault="005F7FF0" w:rsidP="005F7FF0">
      <w:pPr>
        <w:widowControl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三、考核内容</w:t>
      </w:r>
    </w:p>
    <w:p w14:paraId="54778136" w14:textId="74BC095F" w:rsidR="00EC667A" w:rsidRPr="00EC667A" w:rsidRDefault="00EC667A" w:rsidP="004E0C99">
      <w:pPr>
        <w:rPr>
          <w:rFonts w:eastAsia="仿宋"/>
          <w:b/>
          <w:bCs/>
          <w:szCs w:val="21"/>
        </w:rPr>
      </w:pPr>
      <w:r w:rsidRPr="00EC667A">
        <w:rPr>
          <w:rFonts w:eastAsia="仿宋"/>
          <w:b/>
          <w:bCs/>
          <w:szCs w:val="21"/>
        </w:rPr>
        <w:t>第</w:t>
      </w:r>
      <w:r w:rsidRPr="00EC667A">
        <w:rPr>
          <w:rFonts w:eastAsia="仿宋" w:hint="eastAsia"/>
          <w:b/>
          <w:bCs/>
          <w:szCs w:val="21"/>
        </w:rPr>
        <w:t>一</w:t>
      </w:r>
      <w:r w:rsidRPr="00EC667A">
        <w:rPr>
          <w:rFonts w:eastAsia="仿宋"/>
          <w:b/>
          <w:bCs/>
          <w:szCs w:val="21"/>
        </w:rPr>
        <w:t>章</w:t>
      </w:r>
      <w:r w:rsidRPr="00EC667A">
        <w:rPr>
          <w:rFonts w:eastAsia="仿宋"/>
          <w:b/>
          <w:bCs/>
          <w:szCs w:val="21"/>
        </w:rPr>
        <w:t xml:space="preserve">  </w:t>
      </w:r>
      <w:r w:rsidRPr="00EC667A">
        <w:rPr>
          <w:rFonts w:eastAsia="仿宋" w:hint="eastAsia"/>
          <w:b/>
          <w:bCs/>
          <w:szCs w:val="21"/>
        </w:rPr>
        <w:t>绪论</w:t>
      </w:r>
    </w:p>
    <w:p w14:paraId="32AD186F" w14:textId="4A21D296" w:rsidR="00EC667A" w:rsidRPr="00EC667A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EC667A">
        <w:rPr>
          <w:rFonts w:eastAsia="仿宋"/>
          <w:b/>
          <w:szCs w:val="20"/>
        </w:rPr>
        <w:t>第一节</w:t>
      </w:r>
      <w:r w:rsidRPr="00EC667A">
        <w:rPr>
          <w:rFonts w:eastAsia="仿宋"/>
          <w:b/>
          <w:szCs w:val="20"/>
        </w:rPr>
        <w:t xml:space="preserve">  </w:t>
      </w:r>
      <w:r w:rsidRPr="00EC667A">
        <w:rPr>
          <w:rFonts w:eastAsia="仿宋" w:hint="eastAsia"/>
          <w:b/>
          <w:szCs w:val="20"/>
        </w:rPr>
        <w:t>气象学与气候学研究对象</w:t>
      </w:r>
      <w:r w:rsidRPr="00EC667A">
        <w:rPr>
          <w:rFonts w:eastAsia="仿宋"/>
          <w:b/>
          <w:szCs w:val="20"/>
        </w:rPr>
        <w:t xml:space="preserve"> </w:t>
      </w:r>
    </w:p>
    <w:p w14:paraId="358F18F7" w14:textId="1146A5D0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什么是气象学与气候学；天气、气候的概念；气候系统组成</w:t>
      </w:r>
    </w:p>
    <w:p w14:paraId="4DBD8FE0" w14:textId="5361AD28" w:rsidR="00EC667A" w:rsidRPr="00EC667A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EC667A">
        <w:rPr>
          <w:rFonts w:eastAsia="仿宋"/>
          <w:b/>
          <w:szCs w:val="20"/>
        </w:rPr>
        <w:t>第二节</w:t>
      </w:r>
      <w:r w:rsidRPr="00EC667A">
        <w:rPr>
          <w:rFonts w:eastAsia="仿宋"/>
          <w:b/>
          <w:szCs w:val="20"/>
        </w:rPr>
        <w:t xml:space="preserve">  </w:t>
      </w:r>
      <w:r w:rsidRPr="00EC667A">
        <w:rPr>
          <w:rFonts w:eastAsia="仿宋" w:hint="eastAsia"/>
          <w:b/>
          <w:szCs w:val="20"/>
        </w:rPr>
        <w:t>气象学与气候学发展简史</w:t>
      </w:r>
    </w:p>
    <w:p w14:paraId="7C455D89" w14:textId="3FD1827E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气象学与气候学发展历史、我国气象学与气候学的发展</w:t>
      </w:r>
    </w:p>
    <w:p w14:paraId="249F0199" w14:textId="0C8F8FBE" w:rsidR="00EC667A" w:rsidRPr="00860EFD" w:rsidRDefault="00EC667A" w:rsidP="004E0C99">
      <w:pPr>
        <w:rPr>
          <w:rFonts w:eastAsia="仿宋"/>
          <w:b/>
          <w:bCs/>
          <w:szCs w:val="21"/>
        </w:rPr>
      </w:pPr>
      <w:r w:rsidRPr="00860EFD">
        <w:rPr>
          <w:rFonts w:eastAsia="仿宋"/>
          <w:b/>
          <w:bCs/>
          <w:szCs w:val="21"/>
        </w:rPr>
        <w:t>第</w:t>
      </w:r>
      <w:r w:rsidRPr="00860EFD">
        <w:rPr>
          <w:rFonts w:eastAsia="仿宋" w:hint="eastAsia"/>
          <w:b/>
          <w:bCs/>
          <w:szCs w:val="21"/>
        </w:rPr>
        <w:t>二</w:t>
      </w:r>
      <w:r w:rsidRPr="00860EFD">
        <w:rPr>
          <w:rFonts w:eastAsia="仿宋"/>
          <w:b/>
          <w:bCs/>
          <w:szCs w:val="21"/>
        </w:rPr>
        <w:t>章</w:t>
      </w:r>
      <w:r w:rsidRPr="00860EFD">
        <w:rPr>
          <w:rFonts w:eastAsia="仿宋"/>
          <w:b/>
          <w:bCs/>
          <w:szCs w:val="21"/>
        </w:rPr>
        <w:t xml:space="preserve">  </w:t>
      </w:r>
      <w:r w:rsidRPr="00860EFD">
        <w:rPr>
          <w:rFonts w:eastAsia="仿宋" w:hint="eastAsia"/>
          <w:b/>
          <w:bCs/>
          <w:szCs w:val="21"/>
        </w:rPr>
        <w:t>大气成分、状态与结构</w:t>
      </w:r>
    </w:p>
    <w:p w14:paraId="08E07A2F" w14:textId="640681E6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第一节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大气组成</w:t>
      </w:r>
    </w:p>
    <w:p w14:paraId="26BC0024" w14:textId="68B23EE0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大气成分及特性；大气状态及湿度参量；空气状态方程</w:t>
      </w:r>
    </w:p>
    <w:p w14:paraId="155E3F38" w14:textId="19230DEA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第二节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大气垂直结构</w:t>
      </w:r>
    </w:p>
    <w:p w14:paraId="5BAC0E86" w14:textId="7CEE7B8B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温度廓线的垂直分层</w:t>
      </w:r>
    </w:p>
    <w:p w14:paraId="478D3137" w14:textId="58A97ACC" w:rsidR="00EC667A" w:rsidRPr="00860EFD" w:rsidRDefault="00EC667A" w:rsidP="004E0C99">
      <w:pPr>
        <w:rPr>
          <w:rFonts w:eastAsia="仿宋"/>
          <w:b/>
          <w:bCs/>
          <w:szCs w:val="21"/>
        </w:rPr>
      </w:pPr>
      <w:r w:rsidRPr="00860EFD">
        <w:rPr>
          <w:rFonts w:eastAsia="仿宋"/>
          <w:b/>
          <w:bCs/>
          <w:szCs w:val="21"/>
        </w:rPr>
        <w:t>第</w:t>
      </w:r>
      <w:r w:rsidRPr="00860EFD">
        <w:rPr>
          <w:rFonts w:eastAsia="仿宋" w:hint="eastAsia"/>
          <w:b/>
          <w:bCs/>
          <w:szCs w:val="21"/>
        </w:rPr>
        <w:t>三</w:t>
      </w:r>
      <w:r w:rsidRPr="00860EFD">
        <w:rPr>
          <w:rFonts w:eastAsia="仿宋"/>
          <w:b/>
          <w:bCs/>
          <w:szCs w:val="21"/>
        </w:rPr>
        <w:t>章</w:t>
      </w:r>
      <w:r w:rsidRPr="00860EFD">
        <w:rPr>
          <w:rFonts w:eastAsia="仿宋"/>
          <w:b/>
          <w:bCs/>
          <w:szCs w:val="21"/>
        </w:rPr>
        <w:t xml:space="preserve">  </w:t>
      </w:r>
      <w:r w:rsidRPr="00860EFD">
        <w:rPr>
          <w:rFonts w:eastAsia="仿宋" w:hint="eastAsia"/>
          <w:b/>
          <w:bCs/>
          <w:szCs w:val="21"/>
        </w:rPr>
        <w:t>大气热能和温度</w:t>
      </w:r>
    </w:p>
    <w:p w14:paraId="0551170E" w14:textId="21CB96C5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第一节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辐射的基本知识</w:t>
      </w:r>
    </w:p>
    <w:p w14:paraId="12EE2278" w14:textId="6A9C129E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辐射概念及相关特征量；辐射基本定律</w:t>
      </w:r>
    </w:p>
    <w:p w14:paraId="54AD19C7" w14:textId="00B9786B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第二节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太阳辐射</w:t>
      </w:r>
    </w:p>
    <w:p w14:paraId="0FC2CC60" w14:textId="0083392E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大气上界的天文辐射与太阳常数、太阳辐射在大气中的削弱、到达地面的太阳总辐射、地面对太阳辐射的反射</w:t>
      </w:r>
    </w:p>
    <w:p w14:paraId="3F2733A0" w14:textId="28FABB86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</w:t>
      </w:r>
      <w:r w:rsidRPr="00860EFD">
        <w:rPr>
          <w:rFonts w:eastAsia="仿宋" w:hint="eastAsia"/>
          <w:b/>
          <w:szCs w:val="20"/>
        </w:rPr>
        <w:t>三</w:t>
      </w:r>
      <w:r w:rsidRPr="00860EFD">
        <w:rPr>
          <w:rFonts w:eastAsia="仿宋"/>
          <w:b/>
          <w:szCs w:val="20"/>
        </w:rPr>
        <w:t>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地面和大气的辐射</w:t>
      </w:r>
    </w:p>
    <w:p w14:paraId="5DF4562B" w14:textId="77777777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地面辐射、大气辐射、大气逆辐射和温室效应、地面有效辐射、辐射差额</w:t>
      </w:r>
    </w:p>
    <w:p w14:paraId="019A8FAF" w14:textId="35F8D9D9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 w:hint="eastAsia"/>
          <w:b/>
          <w:szCs w:val="20"/>
        </w:rPr>
        <w:t>第四节</w:t>
      </w:r>
      <w:r w:rsidRPr="00860EFD">
        <w:rPr>
          <w:rFonts w:eastAsia="仿宋" w:hint="eastAsia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辐射差额</w:t>
      </w:r>
    </w:p>
    <w:p w14:paraId="2186DACF" w14:textId="77777777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地面辐射差额、大气辐射差额、地</w:t>
      </w:r>
      <w:r>
        <w:rPr>
          <w:rFonts w:eastAsia="仿宋" w:hint="eastAsia"/>
          <w:szCs w:val="20"/>
        </w:rPr>
        <w:t>-</w:t>
      </w:r>
      <w:r>
        <w:rPr>
          <w:rFonts w:eastAsia="仿宋" w:hint="eastAsia"/>
          <w:szCs w:val="20"/>
        </w:rPr>
        <w:t>气系统辐射差额</w:t>
      </w:r>
    </w:p>
    <w:p w14:paraId="4D84ED73" w14:textId="26CA2F54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 w:hint="eastAsia"/>
          <w:b/>
          <w:szCs w:val="20"/>
        </w:rPr>
        <w:t>第五节</w:t>
      </w:r>
      <w:r w:rsidRPr="00860EFD">
        <w:rPr>
          <w:rFonts w:eastAsia="仿宋" w:hint="eastAsia"/>
          <w:b/>
          <w:szCs w:val="20"/>
        </w:rPr>
        <w:t xml:space="preserve"> </w:t>
      </w:r>
      <w:r w:rsidRPr="00860EFD">
        <w:rPr>
          <w:rFonts w:eastAsia="仿宋" w:hint="eastAsia"/>
          <w:b/>
          <w:szCs w:val="20"/>
        </w:rPr>
        <w:t>能量平衡</w:t>
      </w:r>
    </w:p>
    <w:p w14:paraId="7F96273B" w14:textId="45BE793F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能量平衡表达式、感热、潜热、土壤热通量、应用举例</w:t>
      </w:r>
    </w:p>
    <w:p w14:paraId="3E6C11D9" w14:textId="358666A8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 w:hint="eastAsia"/>
          <w:b/>
          <w:szCs w:val="20"/>
        </w:rPr>
        <w:t>第六节</w:t>
      </w:r>
      <w:r w:rsidRPr="00860EFD">
        <w:rPr>
          <w:rFonts w:eastAsia="仿宋" w:hint="eastAsia"/>
          <w:b/>
          <w:szCs w:val="20"/>
        </w:rPr>
        <w:t xml:space="preserve"> </w:t>
      </w:r>
      <w:r w:rsidRPr="00860EFD">
        <w:rPr>
          <w:rFonts w:eastAsia="仿宋" w:hint="eastAsia"/>
          <w:b/>
          <w:szCs w:val="20"/>
        </w:rPr>
        <w:t>大气的增温和冷却机制</w:t>
      </w:r>
    </w:p>
    <w:p w14:paraId="52F57EA2" w14:textId="45353DE7" w:rsidR="00EC667A" w:rsidRPr="002A2466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气温的非绝热变化、气温的绝热变化、大气静力稳定度</w:t>
      </w:r>
    </w:p>
    <w:p w14:paraId="34275951" w14:textId="2A7E2A0D" w:rsidR="00EC667A" w:rsidRPr="00860EFD" w:rsidRDefault="00EC667A" w:rsidP="004E0C99">
      <w:pPr>
        <w:rPr>
          <w:rFonts w:eastAsia="仿宋"/>
          <w:b/>
          <w:bCs/>
          <w:szCs w:val="21"/>
        </w:rPr>
      </w:pPr>
      <w:r w:rsidRPr="00860EFD">
        <w:rPr>
          <w:rFonts w:eastAsia="仿宋"/>
          <w:b/>
          <w:bCs/>
          <w:szCs w:val="21"/>
        </w:rPr>
        <w:t>第</w:t>
      </w:r>
      <w:r w:rsidRPr="00860EFD">
        <w:rPr>
          <w:rFonts w:eastAsia="仿宋" w:hint="eastAsia"/>
          <w:b/>
          <w:bCs/>
          <w:szCs w:val="21"/>
        </w:rPr>
        <w:t>四</w:t>
      </w:r>
      <w:r w:rsidRPr="00860EFD">
        <w:rPr>
          <w:rFonts w:eastAsia="仿宋"/>
          <w:b/>
          <w:bCs/>
          <w:szCs w:val="21"/>
        </w:rPr>
        <w:t>章</w:t>
      </w:r>
      <w:r w:rsidRPr="00860EFD">
        <w:rPr>
          <w:rFonts w:eastAsia="仿宋"/>
          <w:b/>
          <w:bCs/>
          <w:szCs w:val="21"/>
        </w:rPr>
        <w:t xml:space="preserve">  </w:t>
      </w:r>
      <w:r w:rsidRPr="00860EFD">
        <w:rPr>
          <w:rFonts w:eastAsia="仿宋" w:hint="eastAsia"/>
          <w:b/>
          <w:bCs/>
          <w:szCs w:val="21"/>
        </w:rPr>
        <w:t>大气动力学基础</w:t>
      </w:r>
    </w:p>
    <w:p w14:paraId="7CC795FD" w14:textId="373E4CFD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第一节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气压随高度变化</w:t>
      </w:r>
    </w:p>
    <w:p w14:paraId="0FD1FAEE" w14:textId="2694967F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大气静力学方程；压高方程；气压变化原因</w:t>
      </w:r>
    </w:p>
    <w:p w14:paraId="05944538" w14:textId="17361E90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第二节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气压场</w:t>
      </w:r>
    </w:p>
    <w:p w14:paraId="24303722" w14:textId="2D5E4155" w:rsidR="00EC667A" w:rsidRDefault="00EC667A" w:rsidP="004E0C99">
      <w:pPr>
        <w:ind w:firstLineChars="200" w:firstLine="420"/>
        <w:rPr>
          <w:rFonts w:eastAsia="仿宋"/>
          <w:szCs w:val="20"/>
        </w:rPr>
      </w:pPr>
      <w:proofErr w:type="gramStart"/>
      <w:r>
        <w:rPr>
          <w:rFonts w:eastAsia="仿宋" w:hint="eastAsia"/>
          <w:szCs w:val="20"/>
        </w:rPr>
        <w:t>气压场</w:t>
      </w:r>
      <w:proofErr w:type="gramEnd"/>
      <w:r>
        <w:rPr>
          <w:rFonts w:eastAsia="仿宋" w:hint="eastAsia"/>
          <w:szCs w:val="20"/>
        </w:rPr>
        <w:t>基本型式、气压系统空间结构</w:t>
      </w:r>
    </w:p>
    <w:p w14:paraId="68BFD942" w14:textId="6D6FC7FA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lastRenderedPageBreak/>
        <w:t>第</w:t>
      </w:r>
      <w:r w:rsidRPr="00860EFD">
        <w:rPr>
          <w:rFonts w:eastAsia="仿宋" w:hint="eastAsia"/>
          <w:b/>
          <w:szCs w:val="20"/>
        </w:rPr>
        <w:t>三</w:t>
      </w:r>
      <w:r w:rsidRPr="00860EFD">
        <w:rPr>
          <w:rFonts w:eastAsia="仿宋"/>
          <w:b/>
          <w:szCs w:val="20"/>
        </w:rPr>
        <w:t>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大气的水平运动</w:t>
      </w:r>
    </w:p>
    <w:p w14:paraId="22FEA4E0" w14:textId="77777777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作用于空气的力；自由大气中空气的水平运动——地转风和梯度风；自由大气中风随高度的变化——热成风；摩擦层中空气的水平运动——</w:t>
      </w:r>
      <w:r>
        <w:rPr>
          <w:rFonts w:eastAsia="仿宋" w:hint="eastAsia"/>
          <w:szCs w:val="20"/>
        </w:rPr>
        <w:t>Ekman</w:t>
      </w:r>
      <w:r>
        <w:rPr>
          <w:rFonts w:eastAsia="仿宋" w:hint="eastAsia"/>
          <w:szCs w:val="20"/>
        </w:rPr>
        <w:t>螺线</w:t>
      </w:r>
    </w:p>
    <w:p w14:paraId="1E07EE6F" w14:textId="7457BE20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 w:hint="eastAsia"/>
          <w:b/>
          <w:szCs w:val="20"/>
        </w:rPr>
        <w:t>第四节</w:t>
      </w:r>
      <w:r w:rsidRPr="00860EFD">
        <w:rPr>
          <w:rFonts w:eastAsia="仿宋" w:hint="eastAsia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大气环流</w:t>
      </w:r>
    </w:p>
    <w:p w14:paraId="3152CF9F" w14:textId="77777777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理想三圈环流模式；实际平均水平环流；局地风</w:t>
      </w:r>
    </w:p>
    <w:p w14:paraId="0AFF343C" w14:textId="6BE672B5" w:rsidR="00EC667A" w:rsidRPr="00EC667A" w:rsidRDefault="00EC667A" w:rsidP="004E0C99">
      <w:pPr>
        <w:rPr>
          <w:rFonts w:eastAsia="仿宋"/>
          <w:b/>
          <w:bCs/>
          <w:szCs w:val="21"/>
        </w:rPr>
      </w:pPr>
      <w:r w:rsidRPr="00EC667A">
        <w:rPr>
          <w:rFonts w:eastAsia="仿宋"/>
          <w:b/>
          <w:bCs/>
          <w:szCs w:val="21"/>
        </w:rPr>
        <w:t>第</w:t>
      </w:r>
      <w:r w:rsidR="00860EFD">
        <w:rPr>
          <w:rFonts w:eastAsia="仿宋" w:hint="eastAsia"/>
          <w:b/>
          <w:bCs/>
          <w:szCs w:val="21"/>
        </w:rPr>
        <w:t>五</w:t>
      </w:r>
      <w:r w:rsidRPr="00EC667A">
        <w:rPr>
          <w:rFonts w:eastAsia="仿宋"/>
          <w:b/>
          <w:bCs/>
          <w:szCs w:val="21"/>
        </w:rPr>
        <w:t>章</w:t>
      </w:r>
      <w:r w:rsidRPr="00EC667A">
        <w:rPr>
          <w:rFonts w:eastAsia="仿宋"/>
          <w:b/>
          <w:bCs/>
          <w:szCs w:val="21"/>
        </w:rPr>
        <w:t xml:space="preserve">  </w:t>
      </w:r>
      <w:r w:rsidRPr="00EC667A">
        <w:rPr>
          <w:rFonts w:eastAsia="仿宋" w:hint="eastAsia"/>
          <w:b/>
          <w:bCs/>
          <w:szCs w:val="21"/>
        </w:rPr>
        <w:t>水汽凝结物与降水</w:t>
      </w:r>
    </w:p>
    <w:p w14:paraId="49E29407" w14:textId="40528CFF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第一节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蒸发和凝结</w:t>
      </w:r>
      <w:r w:rsidRPr="00860EFD">
        <w:rPr>
          <w:rFonts w:eastAsia="仿宋"/>
          <w:b/>
          <w:szCs w:val="20"/>
        </w:rPr>
        <w:t xml:space="preserve"> </w:t>
      </w:r>
    </w:p>
    <w:p w14:paraId="1455B8D9" w14:textId="13FD2064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水相变化；饱和水汽压及影响因素；影响蒸发的因素（道尔顿蒸发定律）；大气中的水汽凝结条件</w:t>
      </w:r>
    </w:p>
    <w:p w14:paraId="37A10A50" w14:textId="2E76A26C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第二节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水汽凝结物——云</w:t>
      </w:r>
    </w:p>
    <w:p w14:paraId="381582B8" w14:textId="70D04CE1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云的概念；云的形成条件；云的分类；积状云、层状云、波状云与特殊云的形成</w:t>
      </w:r>
    </w:p>
    <w:p w14:paraId="2C4496A6" w14:textId="774ED4F4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</w:t>
      </w:r>
      <w:r w:rsidRPr="00860EFD">
        <w:rPr>
          <w:rFonts w:eastAsia="仿宋" w:hint="eastAsia"/>
          <w:b/>
          <w:szCs w:val="20"/>
        </w:rPr>
        <w:t>三</w:t>
      </w:r>
      <w:r w:rsidRPr="00860EFD">
        <w:rPr>
          <w:rFonts w:eastAsia="仿宋"/>
          <w:b/>
          <w:szCs w:val="20"/>
        </w:rPr>
        <w:t>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降水的形成</w:t>
      </w:r>
      <w:r w:rsidRPr="00860EFD">
        <w:rPr>
          <w:rFonts w:eastAsia="仿宋"/>
          <w:b/>
          <w:szCs w:val="20"/>
        </w:rPr>
        <w:t xml:space="preserve"> </w:t>
      </w:r>
    </w:p>
    <w:p w14:paraId="5E5434EC" w14:textId="77777777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伯</w:t>
      </w:r>
      <w:proofErr w:type="gramStart"/>
      <w:r>
        <w:rPr>
          <w:rFonts w:eastAsia="仿宋" w:hint="eastAsia"/>
          <w:szCs w:val="20"/>
        </w:rPr>
        <w:t>杰龙过程</w:t>
      </w:r>
      <w:proofErr w:type="gramEnd"/>
      <w:r>
        <w:rPr>
          <w:rFonts w:eastAsia="仿宋" w:hint="eastAsia"/>
          <w:szCs w:val="20"/>
        </w:rPr>
        <w:t>和碰并过程</w:t>
      </w:r>
    </w:p>
    <w:p w14:paraId="6C921864" w14:textId="1A34DE71" w:rsidR="00EC667A" w:rsidRPr="00860EFD" w:rsidRDefault="00EC667A" w:rsidP="004E0C99">
      <w:pPr>
        <w:rPr>
          <w:rFonts w:eastAsia="仿宋"/>
          <w:b/>
          <w:bCs/>
          <w:szCs w:val="21"/>
        </w:rPr>
      </w:pPr>
      <w:r w:rsidRPr="00860EFD">
        <w:rPr>
          <w:rFonts w:eastAsia="仿宋"/>
          <w:b/>
          <w:bCs/>
          <w:szCs w:val="21"/>
        </w:rPr>
        <w:t>第</w:t>
      </w:r>
      <w:r w:rsidRPr="00860EFD">
        <w:rPr>
          <w:rFonts w:eastAsia="仿宋" w:hint="eastAsia"/>
          <w:b/>
          <w:bCs/>
          <w:szCs w:val="21"/>
        </w:rPr>
        <w:t>六</w:t>
      </w:r>
      <w:r w:rsidRPr="00860EFD">
        <w:rPr>
          <w:rFonts w:eastAsia="仿宋"/>
          <w:b/>
          <w:bCs/>
          <w:szCs w:val="21"/>
        </w:rPr>
        <w:t>章</w:t>
      </w:r>
      <w:r w:rsidRPr="00860EFD">
        <w:rPr>
          <w:rFonts w:eastAsia="仿宋"/>
          <w:b/>
          <w:bCs/>
          <w:szCs w:val="21"/>
        </w:rPr>
        <w:t xml:space="preserve">  </w:t>
      </w:r>
      <w:r w:rsidRPr="00860EFD">
        <w:rPr>
          <w:rFonts w:eastAsia="仿宋" w:hint="eastAsia"/>
          <w:b/>
          <w:bCs/>
          <w:szCs w:val="21"/>
        </w:rPr>
        <w:t>天气系统与天气过程</w:t>
      </w:r>
    </w:p>
    <w:p w14:paraId="717ABBD9" w14:textId="31CE0BCB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第一节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气团和</w:t>
      </w:r>
      <w:proofErr w:type="gramStart"/>
      <w:r w:rsidRPr="00860EFD">
        <w:rPr>
          <w:rFonts w:eastAsia="仿宋" w:hint="eastAsia"/>
          <w:b/>
          <w:szCs w:val="20"/>
        </w:rPr>
        <w:t>锋</w:t>
      </w:r>
      <w:proofErr w:type="gramEnd"/>
    </w:p>
    <w:p w14:paraId="0C856919" w14:textId="47075CCC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气团定义；气团分类；我国境内气团活动；锋的概念；锋的特征；锋的类型与天气</w:t>
      </w:r>
    </w:p>
    <w:p w14:paraId="751DA1E5" w14:textId="50F9C2F4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第二节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中高纬度天气系统</w:t>
      </w:r>
    </w:p>
    <w:p w14:paraId="0CD8C8C7" w14:textId="007FCB71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锋面气旋；高空槽脊波动及主要低空天气系统</w:t>
      </w:r>
    </w:p>
    <w:p w14:paraId="739B340F" w14:textId="31ACD46C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</w:t>
      </w:r>
      <w:r w:rsidRPr="00860EFD">
        <w:rPr>
          <w:rFonts w:eastAsia="仿宋" w:hint="eastAsia"/>
          <w:b/>
          <w:szCs w:val="20"/>
        </w:rPr>
        <w:t>三</w:t>
      </w:r>
      <w:r w:rsidRPr="00860EFD">
        <w:rPr>
          <w:rFonts w:eastAsia="仿宋"/>
          <w:b/>
          <w:szCs w:val="20"/>
        </w:rPr>
        <w:t>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低纬度天气系统</w:t>
      </w:r>
    </w:p>
    <w:p w14:paraId="24292560" w14:textId="77777777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西</w:t>
      </w:r>
      <w:proofErr w:type="gramStart"/>
      <w:r>
        <w:rPr>
          <w:rFonts w:eastAsia="仿宋" w:hint="eastAsia"/>
          <w:szCs w:val="20"/>
        </w:rPr>
        <w:t>太</w:t>
      </w:r>
      <w:proofErr w:type="gramEnd"/>
      <w:r>
        <w:rPr>
          <w:rFonts w:eastAsia="仿宋" w:hint="eastAsia"/>
          <w:szCs w:val="20"/>
        </w:rPr>
        <w:t>副高；南亚高压；台风</w:t>
      </w:r>
    </w:p>
    <w:p w14:paraId="598BAC5D" w14:textId="4E5DFE3D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 w:hint="eastAsia"/>
          <w:b/>
          <w:szCs w:val="20"/>
        </w:rPr>
        <w:t>第四节</w:t>
      </w:r>
      <w:r w:rsidRPr="00860EFD">
        <w:rPr>
          <w:rFonts w:eastAsia="仿宋" w:hint="eastAsia"/>
          <w:b/>
          <w:szCs w:val="20"/>
        </w:rPr>
        <w:t xml:space="preserve"> </w:t>
      </w:r>
      <w:r w:rsidRPr="00860EFD">
        <w:rPr>
          <w:rFonts w:eastAsia="仿宋" w:hint="eastAsia"/>
          <w:b/>
          <w:szCs w:val="20"/>
        </w:rPr>
        <w:t>对流性天气系统</w:t>
      </w:r>
    </w:p>
    <w:p w14:paraId="5E60597B" w14:textId="07787BFD" w:rsidR="00EC667A" w:rsidRPr="004E160B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雷暴、冰雹、龙卷</w:t>
      </w:r>
    </w:p>
    <w:p w14:paraId="31559A87" w14:textId="06EF3D2F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 w:hint="eastAsia"/>
          <w:b/>
          <w:szCs w:val="20"/>
        </w:rPr>
        <w:t>第五节</w:t>
      </w:r>
      <w:r w:rsidRPr="00860EFD">
        <w:rPr>
          <w:rFonts w:eastAsia="仿宋" w:hint="eastAsia"/>
          <w:b/>
          <w:szCs w:val="20"/>
        </w:rPr>
        <w:t xml:space="preserve"> </w:t>
      </w:r>
      <w:r w:rsidRPr="00860EFD">
        <w:rPr>
          <w:rFonts w:eastAsia="仿宋" w:hint="eastAsia"/>
          <w:b/>
          <w:szCs w:val="20"/>
        </w:rPr>
        <w:t>寒潮天气过程</w:t>
      </w:r>
    </w:p>
    <w:p w14:paraId="3C15F486" w14:textId="77777777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寒潮概念；寒潮路径及天气；寒潮爆发的环流背景；应用举例</w:t>
      </w:r>
    </w:p>
    <w:p w14:paraId="31529D76" w14:textId="230AF171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 w:hint="eastAsia"/>
          <w:b/>
          <w:szCs w:val="20"/>
        </w:rPr>
        <w:t>第六节</w:t>
      </w:r>
      <w:r w:rsidRPr="00860EFD">
        <w:rPr>
          <w:rFonts w:eastAsia="仿宋" w:hint="eastAsia"/>
          <w:b/>
          <w:szCs w:val="20"/>
        </w:rPr>
        <w:t xml:space="preserve"> </w:t>
      </w:r>
      <w:r w:rsidRPr="00860EFD">
        <w:rPr>
          <w:rFonts w:eastAsia="仿宋" w:hint="eastAsia"/>
          <w:b/>
          <w:szCs w:val="20"/>
        </w:rPr>
        <w:t>江淮梅雨天气过程</w:t>
      </w:r>
    </w:p>
    <w:p w14:paraId="496F771B" w14:textId="77777777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梅雨概念；梅雨天气特点；梅雨环流形势</w:t>
      </w:r>
    </w:p>
    <w:p w14:paraId="6CF86FE4" w14:textId="2B81F088" w:rsidR="00EC667A" w:rsidRPr="00860EFD" w:rsidRDefault="00EC667A" w:rsidP="004E0C99">
      <w:pPr>
        <w:rPr>
          <w:rFonts w:eastAsia="仿宋"/>
          <w:b/>
          <w:bCs/>
          <w:szCs w:val="21"/>
        </w:rPr>
      </w:pPr>
      <w:r w:rsidRPr="00860EFD">
        <w:rPr>
          <w:rFonts w:eastAsia="仿宋"/>
          <w:b/>
          <w:bCs/>
          <w:szCs w:val="21"/>
        </w:rPr>
        <w:t>第</w:t>
      </w:r>
      <w:r w:rsidR="00860EFD">
        <w:rPr>
          <w:rFonts w:eastAsia="仿宋" w:hint="eastAsia"/>
          <w:b/>
          <w:bCs/>
          <w:szCs w:val="21"/>
        </w:rPr>
        <w:t>七</w:t>
      </w:r>
      <w:r w:rsidRPr="00860EFD">
        <w:rPr>
          <w:rFonts w:eastAsia="仿宋"/>
          <w:b/>
          <w:bCs/>
          <w:szCs w:val="21"/>
        </w:rPr>
        <w:t>章</w:t>
      </w:r>
      <w:r w:rsidRPr="00860EFD">
        <w:rPr>
          <w:rFonts w:eastAsia="仿宋"/>
          <w:b/>
          <w:bCs/>
          <w:szCs w:val="21"/>
        </w:rPr>
        <w:t xml:space="preserve">  </w:t>
      </w:r>
      <w:r w:rsidRPr="00860EFD">
        <w:rPr>
          <w:rFonts w:eastAsia="仿宋" w:hint="eastAsia"/>
          <w:b/>
          <w:bCs/>
          <w:szCs w:val="21"/>
        </w:rPr>
        <w:t>气候的形成影响因子</w:t>
      </w:r>
    </w:p>
    <w:p w14:paraId="1BA2753F" w14:textId="343958E6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第一节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气候形成的辐射因子</w:t>
      </w:r>
    </w:p>
    <w:p w14:paraId="4278BB3E" w14:textId="41AC4C8C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天文辐射；辐射差额；能量平衡</w:t>
      </w:r>
    </w:p>
    <w:p w14:paraId="2CB40CB2" w14:textId="0102B159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第二节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气候形成的环流因子</w:t>
      </w:r>
    </w:p>
    <w:p w14:paraId="1257D3F8" w14:textId="0A016DEE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全</w:t>
      </w:r>
      <w:proofErr w:type="gramStart"/>
      <w:r>
        <w:rPr>
          <w:rFonts w:eastAsia="仿宋" w:hint="eastAsia"/>
          <w:szCs w:val="20"/>
        </w:rPr>
        <w:t>球风场</w:t>
      </w:r>
      <w:proofErr w:type="gramEnd"/>
      <w:r>
        <w:rPr>
          <w:rFonts w:eastAsia="仿宋" w:hint="eastAsia"/>
          <w:szCs w:val="20"/>
        </w:rPr>
        <w:t>和洋流；环流变异与气候——厄尔尼诺、南方涛动、</w:t>
      </w:r>
      <w:r>
        <w:rPr>
          <w:rFonts w:eastAsia="仿宋" w:hint="eastAsia"/>
          <w:szCs w:val="20"/>
        </w:rPr>
        <w:t>ENSO</w:t>
      </w:r>
    </w:p>
    <w:p w14:paraId="4E6B99A0" w14:textId="7A813439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</w:t>
      </w:r>
      <w:r w:rsidRPr="00860EFD">
        <w:rPr>
          <w:rFonts w:eastAsia="仿宋" w:hint="eastAsia"/>
          <w:b/>
          <w:szCs w:val="20"/>
        </w:rPr>
        <w:t>三</w:t>
      </w:r>
      <w:r w:rsidRPr="00860EFD">
        <w:rPr>
          <w:rFonts w:eastAsia="仿宋"/>
          <w:b/>
          <w:szCs w:val="20"/>
        </w:rPr>
        <w:t>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气候形成的下垫面因子</w:t>
      </w:r>
    </w:p>
    <w:p w14:paraId="10F16260" w14:textId="77777777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海陆分布对气候影响——季风；地形与气候——青藏高原的热力与动力作用</w:t>
      </w:r>
    </w:p>
    <w:p w14:paraId="1757A8C9" w14:textId="29A3FF26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 w:hint="eastAsia"/>
          <w:b/>
          <w:szCs w:val="20"/>
        </w:rPr>
        <w:t>第四节</w:t>
      </w:r>
      <w:r w:rsidRPr="00860EFD">
        <w:rPr>
          <w:rFonts w:eastAsia="仿宋" w:hint="eastAsia"/>
          <w:b/>
          <w:szCs w:val="20"/>
        </w:rPr>
        <w:t xml:space="preserve"> </w:t>
      </w:r>
      <w:r w:rsidRPr="00860EFD">
        <w:rPr>
          <w:rFonts w:eastAsia="仿宋" w:hint="eastAsia"/>
          <w:b/>
          <w:szCs w:val="20"/>
        </w:rPr>
        <w:t>冰雪覆盖与气候</w:t>
      </w:r>
    </w:p>
    <w:p w14:paraId="17D74072" w14:textId="7C916048" w:rsidR="00EC667A" w:rsidRPr="00860EFD" w:rsidRDefault="00EC667A" w:rsidP="004E0C99">
      <w:pPr>
        <w:rPr>
          <w:rFonts w:eastAsia="仿宋"/>
          <w:b/>
          <w:bCs/>
          <w:szCs w:val="21"/>
        </w:rPr>
      </w:pPr>
      <w:r w:rsidRPr="00860EFD">
        <w:rPr>
          <w:rFonts w:eastAsia="仿宋"/>
          <w:b/>
          <w:bCs/>
          <w:szCs w:val="21"/>
        </w:rPr>
        <w:t>第</w:t>
      </w:r>
      <w:r w:rsidRPr="00860EFD">
        <w:rPr>
          <w:rFonts w:eastAsia="仿宋" w:hint="eastAsia"/>
          <w:b/>
          <w:bCs/>
          <w:szCs w:val="21"/>
        </w:rPr>
        <w:t>八</w:t>
      </w:r>
      <w:r w:rsidRPr="00860EFD">
        <w:rPr>
          <w:rFonts w:eastAsia="仿宋"/>
          <w:b/>
          <w:bCs/>
          <w:szCs w:val="21"/>
        </w:rPr>
        <w:t>章</w:t>
      </w:r>
      <w:r w:rsidRPr="00860EFD">
        <w:rPr>
          <w:rFonts w:eastAsia="仿宋"/>
          <w:b/>
          <w:bCs/>
          <w:szCs w:val="21"/>
        </w:rPr>
        <w:t xml:space="preserve">  </w:t>
      </w:r>
      <w:r w:rsidRPr="00860EFD">
        <w:rPr>
          <w:rFonts w:eastAsia="仿宋" w:hint="eastAsia"/>
          <w:b/>
          <w:bCs/>
          <w:szCs w:val="21"/>
        </w:rPr>
        <w:t>气候分类</w:t>
      </w:r>
    </w:p>
    <w:p w14:paraId="61E9DE1F" w14:textId="13801180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第一节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气候带与气候型的划分</w:t>
      </w:r>
    </w:p>
    <w:p w14:paraId="63FB3582" w14:textId="73E304F2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柯本气候分类法</w:t>
      </w:r>
    </w:p>
    <w:p w14:paraId="3740ABCC" w14:textId="3D0515F5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第二节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全球主要气候类型</w:t>
      </w:r>
    </w:p>
    <w:p w14:paraId="470B7658" w14:textId="6741AEAC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低纬度气候、中纬度气候、高纬度气候和高山气候</w:t>
      </w:r>
    </w:p>
    <w:p w14:paraId="1DC7E184" w14:textId="400D8931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</w:t>
      </w:r>
      <w:r w:rsidRPr="00860EFD">
        <w:rPr>
          <w:rFonts w:eastAsia="仿宋" w:hint="eastAsia"/>
          <w:b/>
          <w:szCs w:val="20"/>
        </w:rPr>
        <w:t>三</w:t>
      </w:r>
      <w:r w:rsidRPr="00860EFD">
        <w:rPr>
          <w:rFonts w:eastAsia="仿宋"/>
          <w:b/>
          <w:szCs w:val="20"/>
        </w:rPr>
        <w:t>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世界气候类型分布模式及中国气候类型</w:t>
      </w:r>
    </w:p>
    <w:p w14:paraId="18234CBD" w14:textId="77777777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各大洲气候类型分布；中国气候类型区划；重要的一些气候界限</w:t>
      </w:r>
    </w:p>
    <w:p w14:paraId="0E636048" w14:textId="4141746E" w:rsidR="00EC667A" w:rsidRPr="00860EFD" w:rsidRDefault="00EC667A" w:rsidP="004E0C99">
      <w:pPr>
        <w:rPr>
          <w:rFonts w:eastAsia="仿宋"/>
          <w:b/>
          <w:bCs/>
          <w:szCs w:val="21"/>
        </w:rPr>
      </w:pPr>
      <w:r w:rsidRPr="00860EFD">
        <w:rPr>
          <w:rFonts w:eastAsia="仿宋"/>
          <w:b/>
          <w:bCs/>
          <w:szCs w:val="21"/>
        </w:rPr>
        <w:t>第</w:t>
      </w:r>
      <w:r w:rsidR="00860EFD">
        <w:rPr>
          <w:rFonts w:eastAsia="仿宋" w:hint="eastAsia"/>
          <w:b/>
          <w:bCs/>
          <w:szCs w:val="21"/>
        </w:rPr>
        <w:t>九</w:t>
      </w:r>
      <w:r w:rsidRPr="00860EFD">
        <w:rPr>
          <w:rFonts w:eastAsia="仿宋"/>
          <w:b/>
          <w:bCs/>
          <w:szCs w:val="21"/>
        </w:rPr>
        <w:t>章</w:t>
      </w:r>
      <w:r w:rsidRPr="00860EFD">
        <w:rPr>
          <w:rFonts w:eastAsia="仿宋"/>
          <w:b/>
          <w:bCs/>
          <w:szCs w:val="21"/>
        </w:rPr>
        <w:t xml:space="preserve">  </w:t>
      </w:r>
      <w:r w:rsidRPr="00860EFD">
        <w:rPr>
          <w:rFonts w:eastAsia="仿宋" w:hint="eastAsia"/>
          <w:b/>
          <w:bCs/>
          <w:szCs w:val="21"/>
        </w:rPr>
        <w:t>气候变化</w:t>
      </w:r>
    </w:p>
    <w:p w14:paraId="2C267325" w14:textId="2B7783DE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t>第一节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气候变化概述</w:t>
      </w:r>
    </w:p>
    <w:p w14:paraId="5A1C1AF9" w14:textId="5DD6F8F0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什么是气候变化；气候变化史实</w:t>
      </w:r>
    </w:p>
    <w:p w14:paraId="034395B5" w14:textId="6A6EAA46" w:rsidR="00EC667A" w:rsidRPr="00860EFD" w:rsidRDefault="00EC667A" w:rsidP="004E0C99">
      <w:pPr>
        <w:ind w:firstLineChars="150" w:firstLine="316"/>
        <w:rPr>
          <w:rFonts w:eastAsia="仿宋"/>
          <w:b/>
          <w:szCs w:val="20"/>
        </w:rPr>
      </w:pPr>
      <w:r w:rsidRPr="00860EFD">
        <w:rPr>
          <w:rFonts w:eastAsia="仿宋"/>
          <w:b/>
          <w:szCs w:val="20"/>
        </w:rPr>
        <w:lastRenderedPageBreak/>
        <w:t>第二节</w:t>
      </w:r>
      <w:r w:rsidRPr="00860EFD">
        <w:rPr>
          <w:rFonts w:eastAsia="仿宋"/>
          <w:b/>
          <w:szCs w:val="20"/>
        </w:rPr>
        <w:t xml:space="preserve">  </w:t>
      </w:r>
      <w:r w:rsidRPr="00860EFD">
        <w:rPr>
          <w:rFonts w:eastAsia="仿宋" w:hint="eastAsia"/>
          <w:b/>
          <w:szCs w:val="20"/>
        </w:rPr>
        <w:t>气候变化原因</w:t>
      </w:r>
    </w:p>
    <w:p w14:paraId="52D2ECA9" w14:textId="1B190414" w:rsidR="00EC667A" w:rsidRDefault="00EC667A" w:rsidP="004E0C99">
      <w:pPr>
        <w:ind w:firstLineChars="200" w:firstLine="420"/>
        <w:rPr>
          <w:rFonts w:eastAsia="仿宋"/>
          <w:szCs w:val="20"/>
        </w:rPr>
      </w:pPr>
      <w:r>
        <w:rPr>
          <w:rFonts w:eastAsia="仿宋" w:hint="eastAsia"/>
          <w:szCs w:val="20"/>
        </w:rPr>
        <w:t>气候变化的自然原因、气候变化的人为原因</w:t>
      </w:r>
    </w:p>
    <w:p w14:paraId="59E36298" w14:textId="77777777" w:rsidR="00EC667A" w:rsidRPr="00EC667A" w:rsidRDefault="00EC667A" w:rsidP="00EC667A">
      <w:pPr>
        <w:widowControl/>
        <w:jc w:val="left"/>
        <w:rPr>
          <w:rFonts w:ascii="仿宋_GB2312" w:eastAsia="仿宋_GB2312" w:hAnsi="宋体"/>
          <w:szCs w:val="21"/>
        </w:rPr>
      </w:pPr>
    </w:p>
    <w:p w14:paraId="034A4CF8" w14:textId="77777777" w:rsidR="00EC667A" w:rsidRPr="00EC667A" w:rsidRDefault="00EC667A" w:rsidP="00EC667A">
      <w:pPr>
        <w:widowControl/>
        <w:jc w:val="left"/>
        <w:rPr>
          <w:rFonts w:ascii="仿宋_GB2312" w:eastAsia="仿宋_GB2312" w:hAnsi="宋体"/>
          <w:szCs w:val="21"/>
        </w:rPr>
      </w:pPr>
    </w:p>
    <w:p w14:paraId="072D0FE2" w14:textId="77777777" w:rsidR="005F7FF0" w:rsidRDefault="005F7FF0" w:rsidP="005F7FF0">
      <w:pPr>
        <w:pStyle w:val="a4"/>
        <w:ind w:firstLine="0"/>
        <w:rPr>
          <w:rFonts w:eastAsia="仿宋_GB2312"/>
          <w:b/>
          <w:szCs w:val="21"/>
        </w:rPr>
      </w:pPr>
      <w:r>
        <w:rPr>
          <w:rFonts w:eastAsia="仿宋_GB2312" w:hint="eastAsia"/>
          <w:b/>
          <w:szCs w:val="21"/>
        </w:rPr>
        <w:t>参考书目：</w:t>
      </w:r>
    </w:p>
    <w:p w14:paraId="54F530EE" w14:textId="4639613A" w:rsidR="00EC667A" w:rsidRDefault="00EC667A" w:rsidP="002B5B8C">
      <w:pPr>
        <w:pStyle w:val="a4"/>
        <w:ind w:firstLine="0"/>
        <w:rPr>
          <w:rFonts w:eastAsia="仿宋_GB2312"/>
          <w:bCs/>
          <w:szCs w:val="21"/>
        </w:rPr>
      </w:pPr>
      <w:r>
        <w:rPr>
          <w:rFonts w:eastAsia="仿宋_GB2312" w:hint="eastAsia"/>
          <w:bCs/>
          <w:szCs w:val="21"/>
        </w:rPr>
        <w:t>1</w:t>
      </w:r>
      <w:r>
        <w:rPr>
          <w:rFonts w:eastAsia="仿宋_GB2312" w:hint="eastAsia"/>
          <w:bCs/>
          <w:szCs w:val="21"/>
        </w:rPr>
        <w:t>、姜世中</w:t>
      </w:r>
      <w:r w:rsidR="00147C50">
        <w:rPr>
          <w:rFonts w:eastAsia="仿宋_GB2312" w:hint="eastAsia"/>
          <w:bCs/>
          <w:szCs w:val="21"/>
        </w:rPr>
        <w:t>主编，《气象学与气候学》（</w:t>
      </w:r>
      <w:r w:rsidR="00147C50" w:rsidRPr="00A4465B">
        <w:rPr>
          <w:rFonts w:eastAsia="仿宋" w:cs="Times New Roman"/>
          <w:szCs w:val="21"/>
        </w:rPr>
        <w:t>第</w:t>
      </w:r>
      <w:r w:rsidR="00147C50">
        <w:rPr>
          <w:rFonts w:eastAsia="仿宋" w:cs="Times New Roman"/>
          <w:szCs w:val="21"/>
        </w:rPr>
        <w:t>2</w:t>
      </w:r>
      <w:r w:rsidR="00147C50" w:rsidRPr="00A4465B">
        <w:rPr>
          <w:rFonts w:eastAsia="仿宋" w:cs="Times New Roman"/>
          <w:szCs w:val="21"/>
        </w:rPr>
        <w:t>版</w:t>
      </w:r>
      <w:r w:rsidR="00147C50">
        <w:rPr>
          <w:rFonts w:eastAsia="仿宋_GB2312" w:hint="eastAsia"/>
          <w:bCs/>
          <w:szCs w:val="21"/>
        </w:rPr>
        <w:t>），科学出版社，</w:t>
      </w:r>
      <w:r w:rsidR="00147C50">
        <w:rPr>
          <w:rFonts w:eastAsia="仿宋_GB2312" w:hint="eastAsia"/>
          <w:bCs/>
          <w:szCs w:val="21"/>
        </w:rPr>
        <w:t>2020</w:t>
      </w:r>
      <w:r w:rsidR="00147C50">
        <w:rPr>
          <w:rFonts w:eastAsia="仿宋_GB2312" w:hint="eastAsia"/>
          <w:bCs/>
          <w:szCs w:val="21"/>
        </w:rPr>
        <w:t>年</w:t>
      </w:r>
    </w:p>
    <w:p w14:paraId="5D63036F" w14:textId="09A67211" w:rsidR="00EC667A" w:rsidRPr="005F7FF0" w:rsidRDefault="00EC667A" w:rsidP="002B5B8C">
      <w:pPr>
        <w:pStyle w:val="a4"/>
        <w:ind w:firstLine="0"/>
        <w:rPr>
          <w:rFonts w:eastAsia="仿宋_GB2312"/>
          <w:bCs/>
          <w:szCs w:val="21"/>
        </w:rPr>
      </w:pPr>
      <w:r>
        <w:rPr>
          <w:rFonts w:eastAsia="仿宋" w:cs="Times New Roman"/>
          <w:szCs w:val="21"/>
        </w:rPr>
        <w:t>2</w:t>
      </w:r>
      <w:r>
        <w:rPr>
          <w:rFonts w:eastAsia="仿宋" w:cs="Times New Roman"/>
          <w:szCs w:val="21"/>
        </w:rPr>
        <w:t>、</w:t>
      </w:r>
      <w:r w:rsidRPr="00A4465B">
        <w:rPr>
          <w:rFonts w:eastAsia="仿宋" w:cs="Times New Roman"/>
          <w:szCs w:val="21"/>
        </w:rPr>
        <w:t>周淑贞主编，《气象学与气候学》（第</w:t>
      </w:r>
      <w:r w:rsidRPr="00A4465B">
        <w:rPr>
          <w:rFonts w:eastAsia="仿宋" w:cs="Times New Roman"/>
          <w:szCs w:val="21"/>
        </w:rPr>
        <w:t>3</w:t>
      </w:r>
      <w:r w:rsidRPr="00A4465B">
        <w:rPr>
          <w:rFonts w:eastAsia="仿宋" w:cs="Times New Roman"/>
          <w:szCs w:val="21"/>
        </w:rPr>
        <w:t>版），高等教育出版社，</w:t>
      </w:r>
      <w:r w:rsidRPr="00A4465B">
        <w:rPr>
          <w:rFonts w:eastAsia="仿宋" w:cs="Times New Roman"/>
          <w:szCs w:val="21"/>
        </w:rPr>
        <w:t>1997</w:t>
      </w:r>
      <w:r w:rsidRPr="00A4465B">
        <w:rPr>
          <w:rFonts w:eastAsia="仿宋" w:cs="Times New Roman"/>
          <w:szCs w:val="21"/>
        </w:rPr>
        <w:t>年</w:t>
      </w:r>
    </w:p>
    <w:sectPr w:rsidR="00EC667A" w:rsidRPr="005F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2D1BA" w14:textId="77777777" w:rsidR="00BC0A02" w:rsidRDefault="00BC0A02" w:rsidP="002A4356">
      <w:r>
        <w:separator/>
      </w:r>
    </w:p>
  </w:endnote>
  <w:endnote w:type="continuationSeparator" w:id="0">
    <w:p w14:paraId="21A7648E" w14:textId="77777777" w:rsidR="00BC0A02" w:rsidRDefault="00BC0A02" w:rsidP="002A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F73BA" w14:textId="77777777" w:rsidR="00BC0A02" w:rsidRDefault="00BC0A02" w:rsidP="002A4356">
      <w:r>
        <w:separator/>
      </w:r>
    </w:p>
  </w:footnote>
  <w:footnote w:type="continuationSeparator" w:id="0">
    <w:p w14:paraId="57931924" w14:textId="77777777" w:rsidR="00BC0A02" w:rsidRDefault="00BC0A02" w:rsidP="002A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8147A"/>
    <w:multiLevelType w:val="multilevel"/>
    <w:tmpl w:val="1C08147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AB1E4A"/>
    <w:multiLevelType w:val="hybridMultilevel"/>
    <w:tmpl w:val="BA306FA8"/>
    <w:lvl w:ilvl="0" w:tplc="F4700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444"/>
    <w:rsid w:val="00067C37"/>
    <w:rsid w:val="00103B50"/>
    <w:rsid w:val="00147C50"/>
    <w:rsid w:val="00185ED9"/>
    <w:rsid w:val="001E34D1"/>
    <w:rsid w:val="002A4356"/>
    <w:rsid w:val="002B5B8C"/>
    <w:rsid w:val="002F3473"/>
    <w:rsid w:val="004E0C99"/>
    <w:rsid w:val="00504337"/>
    <w:rsid w:val="00521868"/>
    <w:rsid w:val="00566E0E"/>
    <w:rsid w:val="005B7444"/>
    <w:rsid w:val="005F7FF0"/>
    <w:rsid w:val="006611FC"/>
    <w:rsid w:val="006B6A8B"/>
    <w:rsid w:val="00740154"/>
    <w:rsid w:val="0079147C"/>
    <w:rsid w:val="00860EFD"/>
    <w:rsid w:val="008A63E6"/>
    <w:rsid w:val="008A794F"/>
    <w:rsid w:val="00947CD1"/>
    <w:rsid w:val="00A20BEA"/>
    <w:rsid w:val="00A86608"/>
    <w:rsid w:val="00BB0C3F"/>
    <w:rsid w:val="00BC0A02"/>
    <w:rsid w:val="00BC2414"/>
    <w:rsid w:val="00C05A33"/>
    <w:rsid w:val="00C75CC1"/>
    <w:rsid w:val="00D54746"/>
    <w:rsid w:val="00E55D39"/>
    <w:rsid w:val="00E95EB2"/>
    <w:rsid w:val="00EC667A"/>
    <w:rsid w:val="00F3339D"/>
    <w:rsid w:val="00F525DF"/>
    <w:rsid w:val="00F71F78"/>
    <w:rsid w:val="00FB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E04DD"/>
  <w15:docId w15:val="{CA9E400B-5FE8-4AB3-82BC-329F6B1F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FF0"/>
    <w:pPr>
      <w:widowControl w:val="0"/>
      <w:jc w:val="both"/>
    </w:pPr>
    <w:rPr>
      <w:rFonts w:eastAsia="微软雅黑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缩进 字符"/>
    <w:link w:val="a4"/>
    <w:rsid w:val="005F7FF0"/>
  </w:style>
  <w:style w:type="paragraph" w:styleId="a4">
    <w:name w:val="Body Text Indent"/>
    <w:basedOn w:val="a"/>
    <w:link w:val="a3"/>
    <w:rsid w:val="005F7FF0"/>
    <w:pPr>
      <w:ind w:firstLine="432"/>
    </w:pPr>
    <w:rPr>
      <w:rFonts w:eastAsia="宋体" w:cstheme="minorBidi"/>
      <w:szCs w:val="22"/>
    </w:rPr>
  </w:style>
  <w:style w:type="character" w:customStyle="1" w:styleId="1">
    <w:name w:val="正文文本缩进 字符1"/>
    <w:basedOn w:val="a0"/>
    <w:uiPriority w:val="99"/>
    <w:semiHidden/>
    <w:rsid w:val="005F7FF0"/>
    <w:rPr>
      <w:rFonts w:eastAsia="微软雅黑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A4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4356"/>
    <w:rPr>
      <w:rFonts w:eastAsia="微软雅黑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4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4356"/>
    <w:rPr>
      <w:rFonts w:eastAsia="微软雅黑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C667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C667A"/>
    <w:rPr>
      <w:rFonts w:eastAsia="微软雅黑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EC667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姚晓军</dc:creator>
  <cp:lastModifiedBy>姚晓军</cp:lastModifiedBy>
  <cp:revision>8</cp:revision>
  <dcterms:created xsi:type="dcterms:W3CDTF">2023-06-29T09:51:00Z</dcterms:created>
  <dcterms:modified xsi:type="dcterms:W3CDTF">2023-07-03T02:22:00Z</dcterms:modified>
</cp:coreProperties>
</file>