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6" w:firstLineChars="177"/>
        <w:jc w:val="center"/>
        <w:rPr>
          <w:rFonts w:hint="eastAsia" w:ascii="黑体" w:eastAsia="黑体"/>
          <w:sz w:val="32"/>
          <w:szCs w:val="32"/>
        </w:rPr>
      </w:pPr>
      <w:bookmarkStart w:id="0" w:name="_GoBack"/>
      <w:bookmarkEnd w:id="0"/>
      <w:r>
        <w:rPr>
          <w:rFonts w:ascii="黑体" w:eastAsia="黑体"/>
          <w:sz w:val="32"/>
          <w:szCs w:val="32"/>
        </w:rPr>
        <w:t>610</w:t>
      </w:r>
      <w:r>
        <w:rPr>
          <w:rFonts w:hint="eastAsia" w:ascii="黑体" w:eastAsia="黑体"/>
          <w:sz w:val="32"/>
          <w:szCs w:val="32"/>
        </w:rPr>
        <w:t>-单考数学考试</w:t>
      </w:r>
      <w:r>
        <w:rPr>
          <w:rFonts w:ascii="黑体" w:eastAsia="黑体"/>
          <w:sz w:val="32"/>
          <w:szCs w:val="32"/>
        </w:rPr>
        <w:t>大纲</w:t>
      </w:r>
    </w:p>
    <w:p>
      <w:pPr>
        <w:spacing w:line="360" w:lineRule="auto"/>
        <w:rPr>
          <w:rFonts w:hint="eastAsia" w:ascii="黑体" w:hAnsi="黑体" w:eastAsia="黑体"/>
          <w:b/>
          <w:sz w:val="24"/>
        </w:rPr>
      </w:pPr>
      <w:r>
        <w:rPr>
          <w:rFonts w:hint="eastAsia" w:ascii="黑体" w:hAnsi="黑体" w:eastAsia="黑体"/>
          <w:b/>
          <w:sz w:val="24"/>
        </w:rPr>
        <w:t>一、一元微积分学</w:t>
      </w:r>
    </w:p>
    <w:p>
      <w:pPr>
        <w:spacing w:line="360" w:lineRule="auto"/>
        <w:rPr>
          <w:rFonts w:ascii="黑体" w:hAnsi="黑体" w:eastAsia="黑体"/>
          <w:b/>
          <w:sz w:val="24"/>
        </w:rPr>
      </w:pPr>
      <w:r>
        <w:rPr>
          <w:rFonts w:hint="eastAsia" w:ascii="宋体" w:hAnsi="宋体"/>
          <w:b/>
          <w:szCs w:val="21"/>
        </w:rPr>
        <w:t>1、函数、极限、连续</w:t>
      </w:r>
    </w:p>
    <w:p>
      <w:pPr>
        <w:spacing w:line="360" w:lineRule="auto"/>
        <w:ind w:firstLine="479" w:firstLineChars="227"/>
        <w:rPr>
          <w:rFonts w:ascii="楷体_GB2312" w:hAnsi="宋体" w:eastAsia="楷体_GB2312"/>
          <w:b/>
          <w:szCs w:val="21"/>
        </w:rPr>
      </w:pPr>
      <w:r>
        <w:rPr>
          <w:rFonts w:hint="eastAsia" w:ascii="楷体_GB2312" w:hAnsi="宋体" w:eastAsia="楷体_GB2312"/>
          <w:b/>
          <w:szCs w:val="21"/>
        </w:rPr>
        <w:t>考试内容</w:t>
      </w:r>
    </w:p>
    <w:p>
      <w:pPr>
        <w:spacing w:line="360" w:lineRule="auto"/>
        <w:ind w:firstLine="544" w:firstLineChars="227"/>
        <w:rPr>
          <w:rFonts w:ascii="宋体" w:hAnsi="宋体" w:cs="微软雅黑"/>
          <w:color w:val="333333"/>
          <w:sz w:val="24"/>
        </w:rPr>
      </w:pPr>
      <w:r>
        <w:rPr>
          <w:rFonts w:hint="eastAsia" w:ascii="宋体" w:hAnsi="宋体" w:cs="微软雅黑"/>
          <w:color w:val="333333"/>
          <w:sz w:val="24"/>
        </w:rPr>
        <w:t>函数的概念及表示法，函数的有界性、单调性、周期性和奇偶性，复合函数、反函数、分段函数和隐函数，基本初等函数的性质及其图形，初等函数，函数关系的建立。</w:t>
      </w:r>
    </w:p>
    <w:p>
      <w:pPr>
        <w:spacing w:line="360" w:lineRule="auto"/>
        <w:ind w:firstLine="424" w:firstLineChars="177"/>
        <w:rPr>
          <w:rFonts w:ascii="宋体" w:hAnsi="宋体" w:cs="微软雅黑"/>
          <w:color w:val="333333"/>
          <w:sz w:val="24"/>
        </w:rPr>
      </w:pPr>
      <w:r>
        <w:rPr>
          <w:rFonts w:hint="eastAsia" w:ascii="宋体" w:hAnsi="宋体" w:cs="微软雅黑"/>
          <w:color w:val="333333"/>
          <w:sz w:val="24"/>
        </w:rPr>
        <w:t>数列极限与函数极限的定义及其性质，函数的左极限和右极限，无穷小量和无穷大量的概念及其关系，无穷小量的性质及无穷小量的比较，极限的四则运算，极限存在的两个准则：单调有界准则和夹逼准则，两个重要极限。</w:t>
      </w:r>
    </w:p>
    <w:p>
      <w:pPr>
        <w:spacing w:line="360" w:lineRule="auto"/>
        <w:rPr>
          <w:rFonts w:ascii="宋体" w:hAnsi="宋体" w:cs="微软雅黑"/>
          <w:color w:val="333333"/>
          <w:sz w:val="24"/>
        </w:rPr>
      </w:pPr>
      <w:r>
        <w:rPr>
          <w:rFonts w:hint="eastAsia" w:ascii="宋体" w:hAnsi="宋体" w:cs="微软雅黑"/>
          <w:color w:val="333333"/>
          <w:sz w:val="24"/>
        </w:rPr>
        <w:t>函数连续的概念，函数间断点的类型，初等函数的连续性，闭区间上连续函数的性质。</w:t>
      </w:r>
    </w:p>
    <w:p>
      <w:pPr>
        <w:spacing w:line="360" w:lineRule="auto"/>
        <w:ind w:firstLine="422" w:firstLineChars="200"/>
        <w:rPr>
          <w:rFonts w:ascii="楷体_GB2312" w:hAnsi="宋体" w:eastAsia="楷体_GB2312"/>
          <w:b/>
          <w:szCs w:val="21"/>
        </w:rPr>
      </w:pPr>
      <w:r>
        <w:rPr>
          <w:rFonts w:hint="eastAsia" w:ascii="楷体_GB2312" w:hAnsi="宋体" w:eastAsia="楷体_GB2312"/>
          <w:b/>
          <w:szCs w:val="21"/>
        </w:rPr>
        <w:t>考试要求</w:t>
      </w:r>
    </w:p>
    <w:p>
      <w:pPr>
        <w:spacing w:line="360" w:lineRule="auto"/>
        <w:rPr>
          <w:rFonts w:ascii="宋体" w:hAnsi="宋体" w:cs="微软雅黑"/>
          <w:color w:val="333333"/>
          <w:sz w:val="24"/>
        </w:rPr>
      </w:pPr>
      <w:r>
        <w:rPr>
          <w:rFonts w:hint="eastAsia" w:ascii="宋体" w:hAnsi="宋体" w:cs="微软雅黑"/>
          <w:color w:val="333333"/>
          <w:sz w:val="24"/>
        </w:rPr>
        <w:t>（1）理解函数的概念，掌握函数的表示法，会建立应用问题的函数关系；</w:t>
      </w:r>
    </w:p>
    <w:p>
      <w:pPr>
        <w:spacing w:line="360" w:lineRule="auto"/>
        <w:rPr>
          <w:rFonts w:ascii="宋体" w:hAnsi="宋体" w:cs="微软雅黑"/>
          <w:color w:val="333333"/>
          <w:sz w:val="24"/>
        </w:rPr>
      </w:pPr>
      <w:r>
        <w:rPr>
          <w:rFonts w:hint="eastAsia" w:ascii="宋体" w:hAnsi="宋体" w:cs="微软雅黑"/>
          <w:color w:val="333333"/>
          <w:sz w:val="24"/>
        </w:rPr>
        <w:t>（2）了解函数的有界性、单调性、周期性和奇偶性；</w:t>
      </w:r>
    </w:p>
    <w:p>
      <w:pPr>
        <w:spacing w:line="360" w:lineRule="auto"/>
        <w:rPr>
          <w:rFonts w:ascii="宋体" w:hAnsi="宋体" w:cs="微软雅黑"/>
          <w:color w:val="333333"/>
          <w:sz w:val="24"/>
        </w:rPr>
      </w:pPr>
      <w:r>
        <w:rPr>
          <w:rFonts w:hint="eastAsia" w:ascii="宋体" w:hAnsi="宋体" w:cs="微软雅黑"/>
          <w:color w:val="333333"/>
          <w:sz w:val="24"/>
        </w:rPr>
        <w:t>（3）理解复合函数及分段函数的概念，了解反函数及隐函数的概念；</w:t>
      </w:r>
    </w:p>
    <w:p>
      <w:pPr>
        <w:spacing w:line="360" w:lineRule="auto"/>
        <w:rPr>
          <w:rFonts w:ascii="宋体" w:hAnsi="宋体" w:cs="微软雅黑"/>
          <w:color w:val="333333"/>
          <w:sz w:val="24"/>
        </w:rPr>
      </w:pPr>
      <w:r>
        <w:rPr>
          <w:rFonts w:hint="eastAsia" w:ascii="宋体" w:hAnsi="宋体" w:cs="微软雅黑"/>
          <w:color w:val="333333"/>
          <w:sz w:val="24"/>
        </w:rPr>
        <w:t>（4）掌握基本初等函数的性质及其图形，了解初等函数的概念；</w:t>
      </w:r>
    </w:p>
    <w:p>
      <w:pPr>
        <w:spacing w:line="360" w:lineRule="auto"/>
        <w:rPr>
          <w:rFonts w:ascii="宋体" w:hAnsi="宋体" w:cs="微软雅黑"/>
          <w:color w:val="333333"/>
          <w:sz w:val="24"/>
        </w:rPr>
      </w:pPr>
      <w:r>
        <w:rPr>
          <w:rFonts w:hint="eastAsia" w:ascii="宋体" w:hAnsi="宋体" w:cs="微软雅黑"/>
          <w:color w:val="333333"/>
          <w:sz w:val="24"/>
        </w:rPr>
        <w:t>（5）理解数列极限和函数极限（包括左极限与右极限）的概念，以及函数极限存在与左右极限之间的关系；</w:t>
      </w:r>
    </w:p>
    <w:p>
      <w:pPr>
        <w:spacing w:line="360" w:lineRule="auto"/>
        <w:rPr>
          <w:rFonts w:ascii="宋体" w:hAnsi="宋体" w:cs="微软雅黑"/>
          <w:color w:val="333333"/>
          <w:sz w:val="24"/>
        </w:rPr>
      </w:pPr>
      <w:r>
        <w:rPr>
          <w:rFonts w:hint="eastAsia" w:ascii="宋体" w:hAnsi="宋体" w:cs="微软雅黑"/>
          <w:color w:val="333333"/>
          <w:sz w:val="24"/>
        </w:rPr>
        <w:t>（6）了解极限的性质与极限存在的两个准则，掌握极限的四则运算法则，掌握利用两个重要极限求极限的方法；</w:t>
      </w:r>
    </w:p>
    <w:p>
      <w:pPr>
        <w:spacing w:line="360" w:lineRule="auto"/>
        <w:rPr>
          <w:rFonts w:ascii="宋体" w:hAnsi="宋体" w:cs="微软雅黑"/>
          <w:color w:val="333333"/>
          <w:sz w:val="24"/>
        </w:rPr>
      </w:pPr>
      <w:r>
        <w:rPr>
          <w:rFonts w:hint="eastAsia" w:ascii="宋体" w:hAnsi="宋体" w:cs="微软雅黑"/>
          <w:color w:val="333333"/>
          <w:sz w:val="24"/>
        </w:rPr>
        <w:t>（7）理解无穷小量的概念和基本性质，掌握无穷小量的比较方法，了解无穷大量的概念及其与无穷小量的关系；</w:t>
      </w:r>
    </w:p>
    <w:p>
      <w:pPr>
        <w:spacing w:line="360" w:lineRule="auto"/>
        <w:rPr>
          <w:rFonts w:ascii="宋体" w:hAnsi="宋体" w:cs="微软雅黑"/>
          <w:color w:val="333333"/>
          <w:sz w:val="24"/>
        </w:rPr>
      </w:pPr>
      <w:r>
        <w:rPr>
          <w:rFonts w:hint="eastAsia" w:ascii="宋体" w:hAnsi="宋体" w:cs="微软雅黑"/>
          <w:color w:val="333333"/>
          <w:sz w:val="24"/>
        </w:rPr>
        <w:t>（8）理解函数连续性的概念（含左连续和右连续），会判别函数间断点的类型；</w:t>
      </w:r>
    </w:p>
    <w:p>
      <w:pPr>
        <w:spacing w:line="360" w:lineRule="auto"/>
        <w:rPr>
          <w:rFonts w:hint="eastAsia" w:ascii="宋体" w:hAnsi="宋体" w:cs="微软雅黑"/>
          <w:color w:val="333333"/>
          <w:sz w:val="24"/>
        </w:rPr>
      </w:pPr>
      <w:r>
        <w:rPr>
          <w:rFonts w:hint="eastAsia" w:ascii="宋体" w:hAnsi="宋体" w:cs="微软雅黑"/>
          <w:color w:val="333333"/>
          <w:sz w:val="24"/>
        </w:rPr>
        <w:t>（9）了解连续函数的性质和初等函数的连续性，理解闭区间上连续函数的性质（有界性、最大值和最小值定理、介值定理)，并会应用这些性质。</w:t>
      </w:r>
    </w:p>
    <w:p>
      <w:pPr>
        <w:spacing w:line="360" w:lineRule="auto"/>
        <w:rPr>
          <w:rFonts w:ascii="宋体" w:hAnsi="宋体" w:cs="微软雅黑"/>
          <w:color w:val="333333"/>
          <w:sz w:val="24"/>
        </w:rPr>
      </w:pPr>
      <w:r>
        <w:rPr>
          <w:rFonts w:hint="eastAsia" w:ascii="宋体" w:hAnsi="宋体" w:cs="微软雅黑"/>
          <w:color w:val="333333"/>
          <w:sz w:val="24"/>
        </w:rPr>
        <w:t>2、</w:t>
      </w:r>
      <w:r>
        <w:rPr>
          <w:rFonts w:hint="eastAsia" w:ascii="宋体" w:hAnsi="宋体"/>
          <w:b/>
          <w:szCs w:val="21"/>
        </w:rPr>
        <w:t>一元函数微分学</w:t>
      </w:r>
    </w:p>
    <w:p>
      <w:pPr>
        <w:spacing w:line="360" w:lineRule="auto"/>
        <w:ind w:firstLine="373" w:firstLineChars="177"/>
        <w:rPr>
          <w:rFonts w:ascii="楷体_GB2312" w:hAnsi="宋体" w:eastAsia="楷体_GB2312"/>
          <w:b/>
          <w:szCs w:val="21"/>
        </w:rPr>
      </w:pPr>
      <w:r>
        <w:rPr>
          <w:rFonts w:hint="eastAsia" w:ascii="楷体_GB2312" w:hAnsi="宋体" w:eastAsia="楷体_GB2312"/>
          <w:b/>
          <w:szCs w:val="21"/>
        </w:rPr>
        <w:t>考试内容</w:t>
      </w:r>
    </w:p>
    <w:p>
      <w:pPr>
        <w:spacing w:line="360" w:lineRule="auto"/>
        <w:ind w:firstLine="424" w:firstLineChars="177"/>
        <w:rPr>
          <w:rFonts w:ascii="宋体" w:hAnsi="宋体" w:cs="微软雅黑"/>
          <w:color w:val="333333"/>
          <w:sz w:val="24"/>
        </w:rPr>
      </w:pPr>
      <w:r>
        <w:rPr>
          <w:rFonts w:hint="eastAsia" w:ascii="宋体" w:hAnsi="宋体" w:cs="微软雅黑"/>
          <w:color w:val="333333"/>
          <w:sz w:val="24"/>
        </w:rPr>
        <w:t>导数和微分的概念，导数的几何意义，函数的可导性与连续性之间的关系，平面曲线的切线与法线，导数和微分的四则运算，基本初等函数的导数，复合函数、反函数、隐函数以及参数方程所确定的函数的微分法，高阶导数，微分形式不变性，微分中值定理，洛必达法则，函数单调性的判别，函数的极值，函数图形的凹凸性、拐点及渐近线，函数图形的描绘，函数的最大值与最小值。</w:t>
      </w:r>
    </w:p>
    <w:p>
      <w:pPr>
        <w:spacing w:line="360" w:lineRule="auto"/>
        <w:ind w:firstLine="584" w:firstLineChars="277"/>
        <w:rPr>
          <w:rFonts w:ascii="楷体_GB2312" w:hAnsi="宋体" w:eastAsia="楷体_GB2312"/>
          <w:b/>
          <w:szCs w:val="21"/>
        </w:rPr>
      </w:pPr>
      <w:r>
        <w:rPr>
          <w:rFonts w:hint="eastAsia" w:ascii="楷体_GB2312" w:hAnsi="宋体" w:eastAsia="楷体_GB2312"/>
          <w:b/>
          <w:szCs w:val="21"/>
        </w:rPr>
        <w:t>考试要求</w:t>
      </w:r>
    </w:p>
    <w:p>
      <w:pPr>
        <w:spacing w:line="360" w:lineRule="auto"/>
        <w:rPr>
          <w:rFonts w:ascii="宋体" w:hAnsi="宋体" w:cs="微软雅黑"/>
          <w:color w:val="333333"/>
          <w:sz w:val="24"/>
        </w:rPr>
      </w:pPr>
      <w:r>
        <w:rPr>
          <w:rFonts w:hint="eastAsia" w:ascii="宋体" w:hAnsi="宋体" w:cs="微软雅黑"/>
          <w:color w:val="333333"/>
          <w:sz w:val="24"/>
        </w:rPr>
        <w:t>（1）理解导数的概念及可导性与连续性之间的关系，理解导数的几何意义，会求平面曲线的切线方程和法线方程，理解函数的可导性和连续性之间的关系；</w:t>
      </w:r>
    </w:p>
    <w:p>
      <w:pPr>
        <w:spacing w:line="360" w:lineRule="auto"/>
        <w:rPr>
          <w:rFonts w:ascii="宋体" w:hAnsi="宋体" w:cs="微软雅黑"/>
          <w:color w:val="333333"/>
          <w:sz w:val="24"/>
        </w:rPr>
      </w:pPr>
      <w:r>
        <w:rPr>
          <w:rFonts w:hint="eastAsia" w:ascii="宋体" w:hAnsi="宋体" w:cs="微软雅黑"/>
          <w:color w:val="333333"/>
          <w:sz w:val="24"/>
        </w:rPr>
        <w:t>（2）掌握基本初等函数的导数公式、导数的四则运算法则及复合函数的求导法则，会求分段函数的导数，会求反函数、隐函数以及参数方程所确定的函数的导数，了解高阶导数的概念，会求简单函数的高阶导数；</w:t>
      </w:r>
    </w:p>
    <w:p>
      <w:pPr>
        <w:spacing w:line="360" w:lineRule="auto"/>
        <w:rPr>
          <w:rFonts w:ascii="宋体" w:hAnsi="宋体" w:cs="微软雅黑"/>
          <w:color w:val="333333"/>
          <w:sz w:val="24"/>
        </w:rPr>
      </w:pPr>
      <w:r>
        <w:rPr>
          <w:rFonts w:hint="eastAsia" w:ascii="宋体" w:hAnsi="宋体" w:cs="微软雅黑"/>
          <w:color w:val="333333"/>
          <w:sz w:val="24"/>
        </w:rPr>
        <w:t>（3）了解微分的概念、导数与微分之间的关系以及一阶微分形式不变性，会求函数的微分；</w:t>
      </w:r>
    </w:p>
    <w:p>
      <w:pPr>
        <w:spacing w:line="360" w:lineRule="auto"/>
        <w:rPr>
          <w:rFonts w:ascii="宋体" w:hAnsi="宋体" w:cs="微软雅黑"/>
          <w:color w:val="333333"/>
          <w:sz w:val="24"/>
        </w:rPr>
      </w:pPr>
      <w:r>
        <w:rPr>
          <w:rFonts w:hint="eastAsia" w:ascii="宋体" w:hAnsi="宋体" w:cs="微软雅黑"/>
          <w:color w:val="333333"/>
          <w:sz w:val="24"/>
        </w:rPr>
        <w:t>（4）理解罗尔定理、拉格朗日中值定理，柯西中值定理，掌握这三个定理的应用、了解并会用泰勒定理；</w:t>
      </w:r>
    </w:p>
    <w:p>
      <w:pPr>
        <w:spacing w:line="360" w:lineRule="auto"/>
        <w:rPr>
          <w:rFonts w:ascii="宋体" w:hAnsi="宋体" w:cs="微软雅黑"/>
          <w:color w:val="333333"/>
          <w:sz w:val="24"/>
        </w:rPr>
      </w:pPr>
      <w:r>
        <w:rPr>
          <w:rFonts w:hint="eastAsia" w:ascii="宋体" w:hAnsi="宋体" w:cs="微软雅黑"/>
          <w:color w:val="333333"/>
          <w:sz w:val="24"/>
        </w:rPr>
        <w:t>（5）掌握用洛必达法则求未定式极限的方法；</w:t>
      </w:r>
    </w:p>
    <w:p>
      <w:pPr>
        <w:spacing w:line="360" w:lineRule="auto"/>
        <w:rPr>
          <w:rFonts w:ascii="宋体" w:hAnsi="宋体" w:cs="微软雅黑"/>
          <w:color w:val="333333"/>
          <w:sz w:val="24"/>
        </w:rPr>
      </w:pPr>
      <w:r>
        <w:rPr>
          <w:rFonts w:hint="eastAsia" w:ascii="宋体" w:hAnsi="宋体" w:cs="微软雅黑"/>
          <w:color w:val="333333"/>
          <w:sz w:val="24"/>
        </w:rPr>
        <w:t>（6）掌握函数单调性的判别方法，了解函数极值的概念，掌握函数极值、最大值和最小值的求法及其应用；</w:t>
      </w:r>
    </w:p>
    <w:p>
      <w:pPr>
        <w:spacing w:line="360" w:lineRule="auto"/>
        <w:rPr>
          <w:rFonts w:ascii="宋体" w:hAnsi="宋体" w:cs="微软雅黑"/>
          <w:color w:val="333333"/>
          <w:sz w:val="24"/>
        </w:rPr>
      </w:pPr>
      <w:r>
        <w:rPr>
          <w:rFonts w:hint="eastAsia" w:ascii="宋体" w:hAnsi="宋体" w:cs="微软雅黑"/>
          <w:color w:val="333333"/>
          <w:sz w:val="24"/>
        </w:rPr>
        <w:t>（7）会用导数判断函数图形的凹凸性，会求函数图形的拐点和渐近线（含水平、铅直和斜渐近线）；</w:t>
      </w:r>
    </w:p>
    <w:p>
      <w:pPr>
        <w:spacing w:line="360" w:lineRule="auto"/>
        <w:rPr>
          <w:rFonts w:ascii="宋体" w:hAnsi="宋体" w:cs="微软雅黑"/>
          <w:color w:val="333333"/>
          <w:sz w:val="24"/>
        </w:rPr>
      </w:pPr>
      <w:r>
        <w:rPr>
          <w:rFonts w:hint="eastAsia" w:ascii="宋体" w:hAnsi="宋体" w:cs="微软雅黑"/>
          <w:color w:val="333333"/>
          <w:sz w:val="24"/>
        </w:rPr>
        <w:t>（8）会描绘函数的图形。</w:t>
      </w:r>
    </w:p>
    <w:p>
      <w:pPr>
        <w:spacing w:line="360" w:lineRule="auto"/>
        <w:rPr>
          <w:rFonts w:ascii="宋体" w:hAnsi="宋体"/>
          <w:b/>
          <w:szCs w:val="21"/>
        </w:rPr>
      </w:pPr>
      <w:r>
        <w:rPr>
          <w:rFonts w:hint="eastAsia" w:ascii="宋体" w:hAnsi="宋体"/>
          <w:b/>
          <w:szCs w:val="21"/>
        </w:rPr>
        <w:t>3、一元函数积分学</w:t>
      </w:r>
    </w:p>
    <w:p>
      <w:pPr>
        <w:spacing w:line="360" w:lineRule="auto"/>
        <w:ind w:firstLine="479" w:firstLineChars="227"/>
        <w:rPr>
          <w:rFonts w:ascii="楷体_GB2312" w:hAnsi="宋体" w:eastAsia="楷体_GB2312"/>
          <w:b/>
          <w:szCs w:val="21"/>
        </w:rPr>
      </w:pPr>
      <w:r>
        <w:rPr>
          <w:rFonts w:hint="eastAsia" w:ascii="楷体_GB2312" w:hAnsi="宋体" w:eastAsia="楷体_GB2312"/>
          <w:b/>
          <w:szCs w:val="21"/>
        </w:rPr>
        <w:t>考试内容</w:t>
      </w:r>
    </w:p>
    <w:p>
      <w:pPr>
        <w:spacing w:line="360" w:lineRule="auto"/>
        <w:ind w:firstLine="424" w:firstLineChars="177"/>
        <w:rPr>
          <w:rFonts w:ascii="宋体" w:hAnsi="宋体" w:cs="微软雅黑"/>
          <w:color w:val="333333"/>
          <w:sz w:val="24"/>
        </w:rPr>
      </w:pPr>
      <w:r>
        <w:rPr>
          <w:rFonts w:hint="eastAsia" w:ascii="宋体" w:hAnsi="宋体" w:cs="微软雅黑"/>
          <w:color w:val="333333"/>
          <w:sz w:val="24"/>
        </w:rPr>
        <w:t>原函数和不定积分的概念，不定积分的基本性质，基本积分公式，定积分的概念和基本性质，定积分中值定理，积分上限的函数及其导数，牛顿-莱布尼茨公式，不定积分和定积分的换元积分法与分部积分法，反常（广义）积分，定积分的应用。</w:t>
      </w:r>
    </w:p>
    <w:p>
      <w:pPr>
        <w:spacing w:line="360" w:lineRule="auto"/>
        <w:ind w:firstLine="479" w:firstLineChars="227"/>
        <w:rPr>
          <w:rFonts w:ascii="楷体_GB2312" w:hAnsi="宋体" w:eastAsia="楷体_GB2312"/>
          <w:b/>
          <w:szCs w:val="21"/>
        </w:rPr>
      </w:pPr>
      <w:r>
        <w:rPr>
          <w:rFonts w:hint="eastAsia" w:ascii="楷体_GB2312" w:hAnsi="宋体" w:eastAsia="楷体_GB2312"/>
          <w:b/>
          <w:szCs w:val="21"/>
        </w:rPr>
        <w:t>考试要求</w:t>
      </w:r>
    </w:p>
    <w:p>
      <w:pPr>
        <w:spacing w:line="360" w:lineRule="auto"/>
        <w:rPr>
          <w:rFonts w:ascii="宋体" w:hAnsi="宋体" w:cs="微软雅黑"/>
          <w:color w:val="333333"/>
          <w:sz w:val="24"/>
        </w:rPr>
      </w:pPr>
      <w:r>
        <w:rPr>
          <w:rFonts w:hint="eastAsia" w:ascii="宋体" w:hAnsi="宋体" w:cs="微软雅黑"/>
          <w:color w:val="333333"/>
          <w:sz w:val="24"/>
        </w:rPr>
        <w:t>（1）理解原函数、不定积分和定积分的概念，掌握不定积分基本公式，掌握不定积分和定积分的性质及其换元积分法和分部积分法；</w:t>
      </w:r>
    </w:p>
    <w:p>
      <w:pPr>
        <w:spacing w:line="360" w:lineRule="auto"/>
        <w:rPr>
          <w:rFonts w:ascii="宋体" w:hAnsi="宋体" w:cs="微软雅黑"/>
          <w:color w:val="333333"/>
          <w:sz w:val="24"/>
        </w:rPr>
      </w:pPr>
      <w:r>
        <w:rPr>
          <w:rFonts w:hint="eastAsia" w:ascii="宋体" w:hAnsi="宋体" w:cs="微软雅黑"/>
          <w:color w:val="333333"/>
          <w:sz w:val="24"/>
        </w:rPr>
        <w:t>（2）掌握定积分中值定理，理解积分上限的函数并会求它的导数，掌握牛顿-莱布尼茨公式；</w:t>
      </w:r>
    </w:p>
    <w:p>
      <w:pPr>
        <w:spacing w:line="360" w:lineRule="auto"/>
        <w:rPr>
          <w:rFonts w:hint="eastAsia" w:ascii="宋体" w:hAnsi="宋体" w:cs="微软雅黑"/>
          <w:color w:val="333333"/>
          <w:sz w:val="24"/>
        </w:rPr>
      </w:pPr>
      <w:r>
        <w:rPr>
          <w:rFonts w:hint="eastAsia" w:ascii="宋体" w:hAnsi="宋体" w:cs="微软雅黑"/>
          <w:color w:val="333333"/>
          <w:sz w:val="24"/>
        </w:rPr>
        <w:t>（3）了解广义积分的概念，会计算广义积分；</w:t>
      </w:r>
    </w:p>
    <w:p>
      <w:pPr>
        <w:spacing w:line="360" w:lineRule="auto"/>
        <w:rPr>
          <w:rFonts w:hint="eastAsia" w:ascii="宋体" w:hAnsi="宋体" w:cs="微软雅黑"/>
          <w:color w:val="333333"/>
          <w:sz w:val="24"/>
        </w:rPr>
      </w:pPr>
      <w:r>
        <w:rPr>
          <w:rFonts w:hint="eastAsia" w:ascii="宋体" w:hAnsi="宋体" w:cs="微软雅黑"/>
          <w:color w:val="333333"/>
          <w:sz w:val="24"/>
        </w:rPr>
        <w:t>（4）会利用定积分计算平面图形的面积、平面曲线的弧长、旋转体的体积。</w:t>
      </w:r>
    </w:p>
    <w:p>
      <w:pPr>
        <w:spacing w:line="360" w:lineRule="auto"/>
        <w:rPr>
          <w:rStyle w:val="13"/>
          <w:rFonts w:hint="eastAsia" w:ascii="微软雅黑" w:hAnsi="微软雅黑" w:eastAsia="微软雅黑" w:cs="微软雅黑"/>
          <w:color w:val="333333"/>
          <w:sz w:val="24"/>
        </w:rPr>
      </w:pPr>
      <w:r>
        <w:rPr>
          <w:rStyle w:val="13"/>
          <w:rFonts w:hint="eastAsia" w:ascii="微软雅黑" w:hAnsi="微软雅黑" w:eastAsia="微软雅黑" w:cs="微软雅黑"/>
          <w:color w:val="333333"/>
          <w:sz w:val="24"/>
        </w:rPr>
        <w:t>二、多元函数微积分学</w:t>
      </w:r>
    </w:p>
    <w:p>
      <w:pPr>
        <w:spacing w:line="360" w:lineRule="auto"/>
        <w:rPr>
          <w:rFonts w:hint="eastAsia" w:ascii="微软雅黑" w:hAnsi="微软雅黑" w:eastAsia="微软雅黑" w:cs="微软雅黑"/>
          <w:color w:val="333333"/>
          <w:szCs w:val="21"/>
        </w:rPr>
      </w:pPr>
      <w:r>
        <w:rPr>
          <w:rFonts w:hint="eastAsia" w:ascii="宋体" w:hAnsi="宋体"/>
          <w:b/>
          <w:szCs w:val="21"/>
        </w:rPr>
        <w:t>1、多元函数微分学</w:t>
      </w:r>
    </w:p>
    <w:p>
      <w:pPr>
        <w:spacing w:line="360" w:lineRule="auto"/>
        <w:ind w:firstLine="584" w:firstLineChars="277"/>
        <w:rPr>
          <w:rFonts w:hint="eastAsia" w:ascii="楷体_GB2312" w:hAnsi="宋体" w:eastAsia="楷体_GB2312"/>
          <w:b/>
          <w:szCs w:val="21"/>
        </w:rPr>
      </w:pPr>
      <w:r>
        <w:rPr>
          <w:rFonts w:hint="eastAsia" w:ascii="楷体_GB2312" w:hAnsi="宋体" w:eastAsia="楷体_GB2312"/>
          <w:b/>
          <w:szCs w:val="21"/>
        </w:rPr>
        <w:t>考试内容</w:t>
      </w:r>
    </w:p>
    <w:p>
      <w:pPr>
        <w:spacing w:line="360" w:lineRule="auto"/>
        <w:ind w:firstLine="600" w:firstLineChars="250"/>
        <w:rPr>
          <w:rFonts w:hint="eastAsia" w:ascii="宋体" w:hAnsi="宋体" w:cs="微软雅黑"/>
          <w:color w:val="333333"/>
          <w:sz w:val="24"/>
        </w:rPr>
      </w:pPr>
      <w:r>
        <w:rPr>
          <w:rFonts w:hint="eastAsia" w:ascii="宋体" w:hAnsi="宋体" w:cs="微软雅黑"/>
          <w:color w:val="333333"/>
          <w:sz w:val="24"/>
        </w:rPr>
        <w:t>多元函数的概念，二元函数的几何意义，二元函数的极限与连续的概念，有界闭区域上多元连续函数的性质，多元函数的偏导数和全微分，全微分存在的必要条件和充分条件，多元复合函数、隐函数的求导法，二阶偏导数，方向导数和梯度，空间曲线的切线和法平面，曲面的切平面和法线，多元函数的极值和条件极值，多元函数的最大值、最小值及其简单应用。</w:t>
      </w:r>
    </w:p>
    <w:p>
      <w:pPr>
        <w:spacing w:line="360" w:lineRule="auto"/>
        <w:ind w:firstLine="373" w:firstLineChars="177"/>
        <w:rPr>
          <w:rFonts w:hint="eastAsia" w:ascii="楷体_GB2312" w:hAnsi="宋体" w:eastAsia="楷体_GB2312"/>
          <w:b/>
          <w:szCs w:val="21"/>
        </w:rPr>
      </w:pPr>
      <w:r>
        <w:rPr>
          <w:rFonts w:hint="eastAsia" w:ascii="楷体_GB2312" w:hAnsi="宋体" w:eastAsia="楷体_GB2312"/>
          <w:b/>
          <w:szCs w:val="21"/>
        </w:rPr>
        <w:t>考试要求</w:t>
      </w:r>
    </w:p>
    <w:p>
      <w:pPr>
        <w:spacing w:line="360" w:lineRule="auto"/>
        <w:rPr>
          <w:rFonts w:hint="eastAsia" w:ascii="宋体" w:hAnsi="宋体" w:cs="微软雅黑"/>
          <w:color w:val="333333"/>
          <w:sz w:val="24"/>
        </w:rPr>
      </w:pPr>
      <w:r>
        <w:rPr>
          <w:rFonts w:hint="eastAsia" w:ascii="宋体" w:hAnsi="宋体" w:cs="微软雅黑"/>
          <w:color w:val="333333"/>
          <w:sz w:val="24"/>
        </w:rPr>
        <w:t>（1）理解多元函数的概念，理解二元函数的几何意义；</w:t>
      </w:r>
    </w:p>
    <w:p>
      <w:pPr>
        <w:spacing w:line="360" w:lineRule="auto"/>
        <w:rPr>
          <w:rFonts w:hint="eastAsia" w:ascii="宋体" w:hAnsi="宋体" w:cs="微软雅黑"/>
          <w:color w:val="333333"/>
          <w:sz w:val="24"/>
        </w:rPr>
      </w:pPr>
      <w:r>
        <w:rPr>
          <w:rFonts w:hint="eastAsia" w:ascii="宋体" w:hAnsi="宋体" w:cs="微软雅黑"/>
          <w:color w:val="333333"/>
          <w:sz w:val="24"/>
        </w:rPr>
        <w:t>（2）了解二元函数的极限与连续的概念以及有界闭区域上连续函数的性质；</w:t>
      </w:r>
    </w:p>
    <w:p>
      <w:pPr>
        <w:spacing w:line="360" w:lineRule="auto"/>
        <w:rPr>
          <w:rFonts w:hint="eastAsia" w:ascii="宋体" w:hAnsi="宋体" w:cs="微软雅黑"/>
          <w:color w:val="333333"/>
          <w:sz w:val="24"/>
        </w:rPr>
      </w:pPr>
      <w:r>
        <w:rPr>
          <w:rFonts w:hint="eastAsia" w:ascii="宋体" w:hAnsi="宋体" w:cs="微软雅黑"/>
          <w:color w:val="333333"/>
          <w:sz w:val="24"/>
        </w:rPr>
        <w:t>（3）理解多元函数偏导数和全微分的概念，会求全微分，了解全微分存在的必要条件和充分条件，了解全微分形式不变性；</w:t>
      </w:r>
    </w:p>
    <w:p>
      <w:pPr>
        <w:spacing w:line="360" w:lineRule="auto"/>
        <w:rPr>
          <w:rFonts w:hint="eastAsia" w:ascii="宋体" w:hAnsi="宋体" w:cs="微软雅黑"/>
          <w:color w:val="333333"/>
          <w:sz w:val="24"/>
        </w:rPr>
      </w:pPr>
      <w:r>
        <w:rPr>
          <w:rFonts w:hint="eastAsia" w:ascii="宋体" w:hAnsi="宋体" w:cs="微软雅黑"/>
          <w:color w:val="333333"/>
          <w:sz w:val="24"/>
        </w:rPr>
        <w:t>（4）理解方向导数与梯度的概念，并掌握其计算方法；</w:t>
      </w:r>
    </w:p>
    <w:p>
      <w:pPr>
        <w:spacing w:line="360" w:lineRule="auto"/>
        <w:rPr>
          <w:rFonts w:hint="eastAsia" w:ascii="宋体" w:hAnsi="宋体" w:cs="微软雅黑"/>
          <w:color w:val="333333"/>
          <w:sz w:val="24"/>
        </w:rPr>
      </w:pPr>
      <w:r>
        <w:rPr>
          <w:rFonts w:hint="eastAsia" w:ascii="宋体" w:hAnsi="宋体" w:cs="微软雅黑"/>
          <w:color w:val="333333"/>
          <w:sz w:val="24"/>
        </w:rPr>
        <w:t>（5）掌握多元复合函数一阶、二阶偏导数的求法，了解隐函数存在定理，会求多元隐函数的偏导数；</w:t>
      </w:r>
    </w:p>
    <w:p>
      <w:pPr>
        <w:spacing w:line="360" w:lineRule="auto"/>
        <w:rPr>
          <w:rFonts w:hint="eastAsia" w:ascii="宋体" w:hAnsi="宋体" w:cs="微软雅黑"/>
          <w:color w:val="333333"/>
          <w:sz w:val="24"/>
        </w:rPr>
      </w:pPr>
      <w:r>
        <w:rPr>
          <w:rFonts w:hint="eastAsia" w:ascii="宋体" w:hAnsi="宋体" w:cs="微软雅黑"/>
          <w:color w:val="333333"/>
          <w:sz w:val="24"/>
        </w:rPr>
        <w:t>（6）了解空间曲线的切线和法平面及曲面的切平面和法线的概念，会求它们的方程；</w:t>
      </w:r>
    </w:p>
    <w:p>
      <w:pPr>
        <w:spacing w:line="360" w:lineRule="auto"/>
        <w:rPr>
          <w:rFonts w:hint="eastAsia"/>
          <w:sz w:val="24"/>
        </w:rPr>
      </w:pPr>
      <w:r>
        <w:rPr>
          <w:rFonts w:hint="eastAsia" w:ascii="宋体" w:hAnsi="宋体" w:cs="微软雅黑"/>
          <w:color w:val="333333"/>
          <w:sz w:val="24"/>
        </w:rPr>
        <w:t>（7）理解多元函数极值和条件极值的概念，掌握多元函数极值存在的必要条件，了解二元函数极值存在的充分条件，会求二元函数的极值，会用拉格朗日乘数法求条件极值，会求简单多元函数的最大值和最小值，并会解决一些简单的应用问题。</w:t>
      </w:r>
    </w:p>
    <w:p>
      <w:pPr>
        <w:spacing w:line="360" w:lineRule="auto"/>
        <w:rPr>
          <w:rStyle w:val="13"/>
          <w:rFonts w:hint="eastAsia" w:ascii="宋体" w:hAnsi="宋体" w:cs="微软雅黑"/>
          <w:color w:val="333333"/>
          <w:szCs w:val="21"/>
        </w:rPr>
      </w:pPr>
      <w:r>
        <w:rPr>
          <w:rStyle w:val="13"/>
          <w:rFonts w:hint="eastAsia" w:ascii="宋体" w:hAnsi="宋体" w:cs="微软雅黑"/>
          <w:color w:val="333333"/>
          <w:szCs w:val="21"/>
        </w:rPr>
        <w:t>2、多元函数积分学</w:t>
      </w:r>
    </w:p>
    <w:p>
      <w:pPr>
        <w:spacing w:line="360" w:lineRule="auto"/>
        <w:ind w:firstLine="373" w:firstLineChars="177"/>
        <w:rPr>
          <w:rFonts w:hint="eastAsia" w:ascii="楷体_GB2312" w:hAnsi="宋体" w:eastAsia="楷体_GB2312"/>
          <w:b/>
          <w:szCs w:val="21"/>
        </w:rPr>
      </w:pPr>
      <w:r>
        <w:rPr>
          <w:rFonts w:hint="eastAsia" w:ascii="楷体_GB2312" w:hAnsi="宋体" w:eastAsia="楷体_GB2312"/>
          <w:b/>
          <w:szCs w:val="21"/>
        </w:rPr>
        <w:t>考试内容</w:t>
      </w:r>
    </w:p>
    <w:p>
      <w:pPr>
        <w:spacing w:line="360" w:lineRule="auto"/>
        <w:ind w:firstLine="480" w:firstLineChars="200"/>
        <w:rPr>
          <w:rFonts w:hint="eastAsia" w:ascii="宋体" w:hAnsi="宋体" w:cs="微软雅黑"/>
          <w:color w:val="333333"/>
          <w:sz w:val="24"/>
        </w:rPr>
      </w:pPr>
      <w:r>
        <w:rPr>
          <w:rFonts w:hint="eastAsia" w:ascii="宋体" w:hAnsi="宋体" w:cs="微软雅黑"/>
          <w:color w:val="333333"/>
          <w:sz w:val="24"/>
        </w:rPr>
        <w:t>二重积分与三重积分的概念、性质、计算和应用，两类曲线积分的概念、性质及计算，两类曲线积分的关系，格林公式，平面曲线积分与路径无关的条件，两类曲面积分的概念、性质及计算，两类曲面积分的关系，高斯公式，曲线积分和曲面积分的应用。</w:t>
      </w:r>
    </w:p>
    <w:p>
      <w:pPr>
        <w:spacing w:line="360" w:lineRule="auto"/>
        <w:ind w:firstLine="479" w:firstLineChars="227"/>
        <w:rPr>
          <w:rFonts w:hint="eastAsia" w:ascii="楷体_GB2312" w:hAnsi="宋体" w:eastAsia="楷体_GB2312"/>
          <w:b/>
          <w:szCs w:val="21"/>
        </w:rPr>
      </w:pPr>
      <w:r>
        <w:rPr>
          <w:rFonts w:hint="eastAsia" w:ascii="楷体_GB2312" w:hAnsi="宋体" w:eastAsia="楷体_GB2312"/>
          <w:b/>
          <w:szCs w:val="21"/>
        </w:rPr>
        <w:t>考试要求</w:t>
      </w:r>
    </w:p>
    <w:p>
      <w:pPr>
        <w:spacing w:line="360" w:lineRule="auto"/>
        <w:jc w:val="left"/>
        <w:rPr>
          <w:rFonts w:hint="eastAsia" w:ascii="宋体" w:hAnsi="宋体" w:cs="微软雅黑"/>
          <w:color w:val="333333"/>
          <w:sz w:val="24"/>
        </w:rPr>
      </w:pPr>
      <w:r>
        <w:rPr>
          <w:rFonts w:hint="eastAsia" w:ascii="宋体" w:hAnsi="宋体" w:cs="微软雅黑"/>
          <w:color w:val="333333"/>
          <w:sz w:val="24"/>
        </w:rPr>
        <w:t>（1）理解二重积分、三重积分的概念，了解重积分的性质，了解二重积分的中值定理；</w:t>
      </w:r>
    </w:p>
    <w:p>
      <w:pPr>
        <w:spacing w:line="360" w:lineRule="auto"/>
        <w:rPr>
          <w:rFonts w:hint="eastAsia" w:ascii="宋体" w:hAnsi="宋体" w:cs="微软雅黑"/>
          <w:color w:val="333333"/>
          <w:sz w:val="24"/>
        </w:rPr>
      </w:pPr>
      <w:r>
        <w:rPr>
          <w:rFonts w:hint="eastAsia" w:ascii="宋体" w:hAnsi="宋体" w:cs="微软雅黑"/>
          <w:color w:val="333333"/>
          <w:sz w:val="24"/>
        </w:rPr>
        <w:t>（2）掌握二重积分的计算方法(直角坐标、极坐标)，会计算三重积分(直角坐标、柱面坐标、球面坐标)；</w:t>
      </w:r>
    </w:p>
    <w:p>
      <w:pPr>
        <w:spacing w:line="360" w:lineRule="auto"/>
        <w:rPr>
          <w:rFonts w:hint="eastAsia" w:ascii="宋体" w:hAnsi="宋体" w:cs="微软雅黑"/>
          <w:color w:val="333333"/>
          <w:sz w:val="24"/>
        </w:rPr>
      </w:pPr>
      <w:r>
        <w:rPr>
          <w:rFonts w:hint="eastAsia" w:ascii="宋体" w:hAnsi="宋体" w:cs="微软雅黑"/>
          <w:color w:val="333333"/>
          <w:sz w:val="24"/>
        </w:rPr>
        <w:t>（3）理解两类曲线积分的概念，了解两类曲线积分的性质及两类曲线积分的关系；</w:t>
      </w:r>
    </w:p>
    <w:p>
      <w:pPr>
        <w:spacing w:line="360" w:lineRule="auto"/>
        <w:rPr>
          <w:rFonts w:hint="eastAsia" w:ascii="宋体" w:hAnsi="宋体" w:cs="微软雅黑"/>
          <w:color w:val="333333"/>
          <w:sz w:val="24"/>
        </w:rPr>
      </w:pPr>
      <w:r>
        <w:rPr>
          <w:rFonts w:hint="eastAsia" w:ascii="宋体" w:hAnsi="宋体" w:cs="微软雅黑"/>
          <w:color w:val="333333"/>
          <w:sz w:val="24"/>
        </w:rPr>
        <w:t>（4）掌握计算两类曲线积分的方法；</w:t>
      </w:r>
    </w:p>
    <w:p>
      <w:pPr>
        <w:spacing w:line="360" w:lineRule="auto"/>
        <w:rPr>
          <w:rFonts w:hint="eastAsia" w:ascii="宋体" w:hAnsi="宋体" w:cs="微软雅黑"/>
          <w:color w:val="333333"/>
          <w:sz w:val="24"/>
        </w:rPr>
      </w:pPr>
      <w:r>
        <w:rPr>
          <w:rFonts w:hint="eastAsia" w:ascii="宋体" w:hAnsi="宋体" w:cs="微软雅黑"/>
          <w:color w:val="333333"/>
          <w:sz w:val="24"/>
        </w:rPr>
        <w:t>（5）掌握格林公式并会运用平面曲线积分与路径无关的条件；</w:t>
      </w:r>
    </w:p>
    <w:p>
      <w:pPr>
        <w:spacing w:line="360" w:lineRule="auto"/>
        <w:rPr>
          <w:rFonts w:hint="eastAsia" w:ascii="宋体" w:hAnsi="宋体" w:cs="微软雅黑"/>
          <w:color w:val="333333"/>
          <w:sz w:val="24"/>
        </w:rPr>
      </w:pPr>
      <w:r>
        <w:rPr>
          <w:rFonts w:hint="eastAsia" w:ascii="宋体" w:hAnsi="宋体" w:cs="微软雅黑"/>
          <w:color w:val="333333"/>
          <w:sz w:val="24"/>
        </w:rPr>
        <w:t>（6）了解两类曲面积分的概念、性质及两类曲面积分的关系，掌握计算两类曲面积分的方法，会用高斯公式计算曲面积分；</w:t>
      </w:r>
    </w:p>
    <w:p>
      <w:pPr>
        <w:spacing w:line="360" w:lineRule="auto"/>
        <w:rPr>
          <w:rFonts w:hint="eastAsia" w:ascii="宋体" w:hAnsi="宋体" w:cs="微软雅黑"/>
          <w:color w:val="333333"/>
          <w:sz w:val="24"/>
        </w:rPr>
      </w:pPr>
      <w:r>
        <w:rPr>
          <w:rFonts w:hint="eastAsia" w:ascii="宋体" w:hAnsi="宋体" w:cs="微软雅黑"/>
          <w:color w:val="333333"/>
          <w:sz w:val="24"/>
        </w:rPr>
        <w:t>（7）会用重积分、曲线积分及曲面积分求平面图形的面积、立体体积、曲面面积、弧长。</w:t>
      </w:r>
    </w:p>
    <w:p>
      <w:pPr>
        <w:spacing w:line="360" w:lineRule="auto"/>
        <w:rPr>
          <w:rFonts w:hint="eastAsia" w:ascii="宋体" w:hAnsi="宋体" w:cs="微软雅黑"/>
          <w:color w:val="333333"/>
          <w:szCs w:val="21"/>
        </w:rPr>
      </w:pPr>
      <w:r>
        <w:rPr>
          <w:rStyle w:val="13"/>
          <w:rFonts w:hint="eastAsia" w:ascii="黑体" w:hAnsi="黑体" w:eastAsia="黑体" w:cs="微软雅黑"/>
          <w:color w:val="333333"/>
          <w:sz w:val="24"/>
        </w:rPr>
        <w:t>三、无穷级数</w:t>
      </w:r>
    </w:p>
    <w:p>
      <w:pPr>
        <w:spacing w:line="360" w:lineRule="auto"/>
        <w:ind w:firstLine="527" w:firstLineChars="250"/>
        <w:rPr>
          <w:rFonts w:hint="eastAsia" w:ascii="楷体_GB2312" w:hAnsi="宋体" w:eastAsia="楷体_GB2312"/>
          <w:b/>
          <w:szCs w:val="21"/>
        </w:rPr>
      </w:pPr>
      <w:r>
        <w:rPr>
          <w:rFonts w:hint="eastAsia" w:ascii="楷体_GB2312" w:hAnsi="宋体" w:eastAsia="楷体_GB2312"/>
          <w:b/>
          <w:szCs w:val="21"/>
        </w:rPr>
        <w:t>考试内容</w:t>
      </w:r>
    </w:p>
    <w:p>
      <w:pPr>
        <w:spacing w:line="360" w:lineRule="auto"/>
        <w:ind w:firstLine="480" w:firstLineChars="200"/>
        <w:rPr>
          <w:rFonts w:hint="eastAsia" w:ascii="宋体" w:hAnsi="宋体" w:cs="微软雅黑"/>
          <w:color w:val="333333"/>
          <w:sz w:val="24"/>
        </w:rPr>
      </w:pPr>
      <w:r>
        <w:rPr>
          <w:rFonts w:hint="eastAsia" w:ascii="宋体" w:hAnsi="宋体" w:cs="微软雅黑"/>
          <w:color w:val="333333"/>
          <w:sz w:val="24"/>
        </w:rPr>
        <w:t>常数项级数的收敛性与发散性的概念，收敛级数的和的概念，级数的基本性质与收敛的必要条件，几何级数和P—级数及其收敛性，正项级数收敛性的判别法，交错级数与莱布尼茨定理，任意项级数的绝对收敛与条件收敛，函数项级数的收敛域与和函数的概念，幂级数及其收敛半径、收敛区间（指开区间）和收敛域，幂级数的和函数，幂级数在其收敛区间内的性质，简单幂级数的和函数的求法，初等函数的幂级数展开式。</w:t>
      </w:r>
    </w:p>
    <w:p>
      <w:pPr>
        <w:spacing w:line="360" w:lineRule="auto"/>
        <w:ind w:firstLine="479" w:firstLineChars="227"/>
        <w:rPr>
          <w:rFonts w:hint="eastAsia" w:ascii="楷体_GB2312" w:hAnsi="宋体" w:eastAsia="楷体_GB2312"/>
          <w:b/>
          <w:szCs w:val="21"/>
        </w:rPr>
      </w:pPr>
      <w:r>
        <w:rPr>
          <w:rFonts w:hint="eastAsia" w:ascii="楷体_GB2312" w:hAnsi="宋体" w:eastAsia="楷体_GB2312"/>
          <w:b/>
          <w:szCs w:val="21"/>
        </w:rPr>
        <w:t>考试要求</w:t>
      </w:r>
    </w:p>
    <w:p>
      <w:pPr>
        <w:spacing w:line="360" w:lineRule="auto"/>
        <w:rPr>
          <w:rFonts w:hint="eastAsia" w:ascii="宋体" w:hAnsi="宋体" w:cs="微软雅黑"/>
          <w:color w:val="333333"/>
          <w:sz w:val="24"/>
        </w:rPr>
      </w:pPr>
      <w:r>
        <w:rPr>
          <w:rFonts w:hint="eastAsia" w:ascii="宋体" w:hAnsi="宋体" w:cs="微软雅黑"/>
          <w:color w:val="333333"/>
          <w:sz w:val="24"/>
        </w:rPr>
        <w:t>（1）理解常数项级数收敛、发散以及收敛级数的和的概念，掌握级数的基本性质及收敛的必要条件；</w:t>
      </w:r>
    </w:p>
    <w:p>
      <w:pPr>
        <w:spacing w:line="360" w:lineRule="auto"/>
        <w:rPr>
          <w:rFonts w:hint="eastAsia" w:ascii="宋体" w:hAnsi="宋体" w:cs="微软雅黑"/>
          <w:color w:val="333333"/>
          <w:sz w:val="24"/>
        </w:rPr>
      </w:pPr>
      <w:r>
        <w:rPr>
          <w:rFonts w:hint="eastAsia" w:ascii="宋体" w:hAnsi="宋体" w:cs="微软雅黑"/>
          <w:color w:val="333333"/>
          <w:sz w:val="24"/>
        </w:rPr>
        <w:t>（2）掌握几何级数与级数的收敛与发散的条件；</w:t>
      </w:r>
    </w:p>
    <w:p>
      <w:pPr>
        <w:spacing w:line="360" w:lineRule="auto"/>
        <w:rPr>
          <w:rFonts w:hint="eastAsia" w:ascii="宋体" w:hAnsi="宋体" w:cs="微软雅黑"/>
          <w:color w:val="333333"/>
          <w:sz w:val="24"/>
        </w:rPr>
      </w:pPr>
      <w:r>
        <w:rPr>
          <w:rFonts w:hint="eastAsia" w:ascii="宋体" w:hAnsi="宋体" w:cs="微软雅黑"/>
          <w:color w:val="333333"/>
          <w:sz w:val="24"/>
        </w:rPr>
        <w:t>（3）掌握正项级数收敛性的比较判别法和比值判别法，会用根值判别法；</w:t>
      </w:r>
    </w:p>
    <w:p>
      <w:pPr>
        <w:spacing w:line="360" w:lineRule="auto"/>
        <w:rPr>
          <w:rFonts w:hint="eastAsia" w:ascii="宋体" w:hAnsi="宋体" w:cs="微软雅黑"/>
          <w:color w:val="333333"/>
          <w:sz w:val="24"/>
        </w:rPr>
      </w:pPr>
      <w:r>
        <w:rPr>
          <w:rFonts w:hint="eastAsia" w:ascii="宋体" w:hAnsi="宋体" w:cs="微软雅黑"/>
          <w:color w:val="333333"/>
          <w:sz w:val="24"/>
        </w:rPr>
        <w:t>（4）掌握交错级数的莱布尼茨判别法；</w:t>
      </w:r>
    </w:p>
    <w:p>
      <w:pPr>
        <w:spacing w:line="360" w:lineRule="auto"/>
        <w:rPr>
          <w:rFonts w:hint="eastAsia" w:ascii="宋体" w:hAnsi="宋体" w:cs="微软雅黑"/>
          <w:color w:val="333333"/>
          <w:sz w:val="24"/>
        </w:rPr>
      </w:pPr>
      <w:r>
        <w:rPr>
          <w:rFonts w:hint="eastAsia" w:ascii="宋体" w:hAnsi="宋体" w:cs="微软雅黑"/>
          <w:color w:val="333333"/>
          <w:sz w:val="24"/>
        </w:rPr>
        <w:t>（5）了解任意项级数绝对收敛与条件收敛的概念，以及绝对收敛与收敛的关系；</w:t>
      </w:r>
    </w:p>
    <w:p>
      <w:pPr>
        <w:spacing w:line="360" w:lineRule="auto"/>
        <w:rPr>
          <w:rFonts w:hint="eastAsia" w:ascii="宋体" w:hAnsi="宋体" w:cs="微软雅黑"/>
          <w:color w:val="333333"/>
          <w:sz w:val="24"/>
        </w:rPr>
      </w:pPr>
      <w:r>
        <w:rPr>
          <w:rFonts w:hint="eastAsia" w:ascii="宋体" w:hAnsi="宋体" w:cs="微软雅黑"/>
          <w:color w:val="333333"/>
          <w:sz w:val="24"/>
        </w:rPr>
        <w:t>（6）了解函数项级数的收敛域及和函数的概念；</w:t>
      </w:r>
    </w:p>
    <w:p>
      <w:pPr>
        <w:spacing w:line="360" w:lineRule="auto"/>
        <w:rPr>
          <w:rFonts w:hint="eastAsia" w:ascii="宋体" w:hAnsi="宋体" w:cs="微软雅黑"/>
          <w:color w:val="333333"/>
          <w:sz w:val="24"/>
        </w:rPr>
      </w:pPr>
      <w:r>
        <w:rPr>
          <w:rFonts w:hint="eastAsia" w:ascii="宋体" w:hAnsi="宋体" w:cs="微软雅黑"/>
          <w:color w:val="333333"/>
          <w:sz w:val="24"/>
        </w:rPr>
        <w:t>（7）理解幂级数收敛半径的概念，并掌握幂级数的收敛半径、收敛区间及收敛域的求法；</w:t>
      </w:r>
    </w:p>
    <w:p>
      <w:pPr>
        <w:spacing w:line="360" w:lineRule="auto"/>
        <w:rPr>
          <w:rFonts w:hint="eastAsia" w:ascii="宋体" w:hAnsi="宋体" w:cs="微软雅黑"/>
          <w:color w:val="333333"/>
          <w:sz w:val="24"/>
        </w:rPr>
      </w:pPr>
      <w:r>
        <w:rPr>
          <w:rFonts w:hint="eastAsia" w:ascii="宋体" w:hAnsi="宋体" w:cs="微软雅黑"/>
          <w:color w:val="333333"/>
          <w:sz w:val="24"/>
        </w:rPr>
        <w:t>（8）了解幂级数在其收敛区间内的基本性质(和函数的连续性、逐项求导和逐项积分)，会求一些幂级数在收敛区间内的和函数，并会由此求出某些数项级数的和.</w:t>
      </w:r>
    </w:p>
    <w:p>
      <w:pPr>
        <w:spacing w:line="360" w:lineRule="auto"/>
        <w:rPr>
          <w:rFonts w:hint="eastAsia" w:ascii="宋体" w:hAnsi="宋体" w:cs="微软雅黑"/>
          <w:color w:val="333333"/>
          <w:sz w:val="24"/>
        </w:rPr>
      </w:pPr>
      <w:r>
        <w:rPr>
          <w:rFonts w:hint="eastAsia" w:ascii="宋体" w:hAnsi="宋体" w:cs="微软雅黑"/>
          <w:color w:val="333333"/>
          <w:sz w:val="24"/>
        </w:rPr>
        <w:t>（9）了解函数展开为泰勒级数的充分必要条件；</w:t>
      </w:r>
    </w:p>
    <w:p>
      <w:pPr>
        <w:spacing w:line="360" w:lineRule="auto"/>
        <w:rPr>
          <w:rFonts w:hint="eastAsia" w:ascii="宋体" w:hAnsi="宋体" w:cs="微软雅黑"/>
          <w:color w:val="333333"/>
          <w:sz w:val="24"/>
        </w:rPr>
      </w:pPr>
      <w:r>
        <w:rPr>
          <w:rFonts w:hint="eastAsia" w:ascii="宋体" w:hAnsi="宋体" w:cs="微软雅黑"/>
          <w:color w:val="333333"/>
          <w:sz w:val="24"/>
        </w:rPr>
        <w:t>（10）掌握</w:t>
      </w:r>
      <w:r>
        <w:rPr>
          <w:rFonts w:hAnsi="宋体"/>
          <w:color w:val="FF0000"/>
          <w:position w:val="-10"/>
          <w:sz w:val="24"/>
        </w:rPr>
        <w:object>
          <v:shape id="_x0000_i1025" o:spt="75" type="#_x0000_t75" style="height:17.7pt;width:149pt;" o:ole="t" fillcolor="#000011" filled="f" o:preferrelative="t" stroked="f" coordsize="21600,21600">
            <v:path/>
            <v:fill on="f" alignshape="1" focussize="0,0"/>
            <v:stroke on="f"/>
            <v:imagedata r:id="rId7" grayscale="f" bilevel="f" o:title=""/>
            <o:lock v:ext="edit" aspectratio="t"/>
            <w10:wrap type="none"/>
            <w10:anchorlock/>
          </v:shape>
          <o:OLEObject Type="Embed" ProgID="Equation.DSMT4" ShapeID="_x0000_i1025" DrawAspect="Content" ObjectID="_1468075725" r:id="rId6">
            <o:LockedField>false</o:LockedField>
          </o:OLEObject>
        </w:object>
      </w:r>
      <w:r>
        <w:rPr>
          <w:rFonts w:hint="eastAsia" w:ascii="宋体" w:hAnsi="宋体" w:cs="微软雅黑"/>
          <w:color w:val="333333"/>
          <w:sz w:val="24"/>
        </w:rPr>
        <w:t>的麦克劳林展开式，会用他们将一些简单函数简接展开为幂级数。</w:t>
      </w:r>
    </w:p>
    <w:p>
      <w:pPr>
        <w:widowControl/>
        <w:spacing w:line="462" w:lineRule="atLeast"/>
        <w:jc w:val="left"/>
        <w:rPr>
          <w:rFonts w:ascii="黑体" w:hAnsi="黑体" w:eastAsia="黑体" w:cs="宋体"/>
          <w:color w:val="000000"/>
          <w:kern w:val="0"/>
          <w:sz w:val="24"/>
        </w:rPr>
      </w:pPr>
      <w:r>
        <w:rPr>
          <w:rFonts w:hint="eastAsia" w:ascii="黑体" w:hAnsi="黑体" w:eastAsia="黑体" w:cs="宋体"/>
          <w:b/>
          <w:bCs/>
          <w:color w:val="000000"/>
          <w:kern w:val="0"/>
          <w:sz w:val="24"/>
        </w:rPr>
        <w:t>四、常微分方程</w:t>
      </w:r>
    </w:p>
    <w:p>
      <w:pPr>
        <w:spacing w:line="360" w:lineRule="auto"/>
        <w:ind w:firstLine="479" w:firstLineChars="227"/>
        <w:rPr>
          <w:rFonts w:hint="eastAsia" w:ascii="楷体_GB2312" w:hAnsi="宋体" w:eastAsia="楷体_GB2312"/>
          <w:b/>
          <w:szCs w:val="21"/>
        </w:rPr>
      </w:pPr>
      <w:r>
        <w:rPr>
          <w:rFonts w:hint="eastAsia" w:ascii="楷体_GB2312" w:hAnsi="宋体" w:eastAsia="楷体_GB2312"/>
          <w:b/>
          <w:szCs w:val="21"/>
        </w:rPr>
        <w:t>考试内容</w:t>
      </w:r>
    </w:p>
    <w:p>
      <w:pPr>
        <w:widowControl/>
        <w:spacing w:line="462" w:lineRule="atLeast"/>
        <w:ind w:firstLine="480" w:firstLineChars="200"/>
        <w:jc w:val="left"/>
        <w:rPr>
          <w:rFonts w:hint="eastAsia" w:ascii="宋体" w:hAnsi="宋体" w:cs="微软雅黑"/>
          <w:color w:val="333333"/>
          <w:sz w:val="24"/>
        </w:rPr>
      </w:pPr>
      <w:r>
        <w:rPr>
          <w:rFonts w:hint="eastAsia" w:ascii="宋体" w:hAnsi="宋体" w:cs="微软雅黑"/>
          <w:color w:val="333333"/>
          <w:sz w:val="24"/>
        </w:rPr>
        <w:t>常微分方程的基本概念，变量可分离的微分方程，齐次微分方程，一阶线性微分方程，全微分方程，可用简单的变量代换求解某些微分方程，可降阶的高阶微分方程，线性微分方程解的性质及解的结构定理，二阶常系数齐次线性微分方程，高于二阶的某些常系数齐次线性微分方程，简单的二阶常系数非齐次线性微分方程，微分方程的简单应用。</w:t>
      </w:r>
    </w:p>
    <w:p>
      <w:pPr>
        <w:spacing w:line="360" w:lineRule="auto"/>
        <w:ind w:firstLine="422" w:firstLineChars="200"/>
        <w:rPr>
          <w:rFonts w:hint="eastAsia" w:ascii="楷体_GB2312" w:hAnsi="宋体" w:eastAsia="楷体_GB2312"/>
          <w:b/>
          <w:szCs w:val="21"/>
        </w:rPr>
      </w:pPr>
      <w:r>
        <w:rPr>
          <w:rFonts w:hint="eastAsia" w:ascii="楷体_GB2312" w:hAnsi="宋体" w:eastAsia="楷体_GB2312"/>
          <w:b/>
          <w:szCs w:val="21"/>
        </w:rPr>
        <w:t>考试要求</w:t>
      </w:r>
    </w:p>
    <w:p>
      <w:pPr>
        <w:widowControl/>
        <w:spacing w:line="462" w:lineRule="atLeast"/>
        <w:jc w:val="left"/>
        <w:rPr>
          <w:rFonts w:hint="eastAsia" w:ascii="宋体" w:hAnsi="宋体" w:cs="微软雅黑"/>
          <w:color w:val="333333"/>
          <w:sz w:val="24"/>
        </w:rPr>
      </w:pPr>
      <w:r>
        <w:rPr>
          <w:rFonts w:hint="eastAsia" w:ascii="宋体" w:hAnsi="宋体" w:cs="微软雅黑"/>
          <w:color w:val="333333"/>
          <w:sz w:val="24"/>
        </w:rPr>
        <w:t>（1）了解微分方程及其阶、解、通解、初始条件和特解等概念；</w:t>
      </w:r>
    </w:p>
    <w:p>
      <w:pPr>
        <w:widowControl/>
        <w:spacing w:line="462" w:lineRule="atLeast"/>
        <w:jc w:val="left"/>
        <w:rPr>
          <w:rFonts w:hint="eastAsia" w:ascii="宋体" w:hAnsi="宋体" w:cs="微软雅黑"/>
          <w:color w:val="333333"/>
          <w:sz w:val="24"/>
        </w:rPr>
      </w:pPr>
      <w:r>
        <w:rPr>
          <w:rFonts w:hint="eastAsia" w:ascii="宋体" w:hAnsi="宋体" w:cs="微软雅黑"/>
          <w:color w:val="333333"/>
          <w:sz w:val="24"/>
        </w:rPr>
        <w:t>（2）掌握变量可分离的微分方程及一阶线性微分方程的解法；</w:t>
      </w:r>
    </w:p>
    <w:p>
      <w:pPr>
        <w:widowControl/>
        <w:spacing w:line="462" w:lineRule="atLeast"/>
        <w:jc w:val="left"/>
        <w:rPr>
          <w:rFonts w:hint="eastAsia" w:ascii="宋体" w:hAnsi="宋体" w:cs="微软雅黑"/>
          <w:color w:val="333333"/>
          <w:sz w:val="24"/>
        </w:rPr>
      </w:pPr>
      <w:r>
        <w:rPr>
          <w:rFonts w:hint="eastAsia" w:ascii="宋体" w:hAnsi="宋体" w:cs="微软雅黑"/>
          <w:color w:val="333333"/>
          <w:sz w:val="24"/>
        </w:rPr>
        <w:t>（3）会解齐次微分方程和全微分方程，会用简单的变量代换解某些微分方程；</w:t>
      </w:r>
    </w:p>
    <w:p>
      <w:pPr>
        <w:widowControl/>
        <w:spacing w:line="462" w:lineRule="atLeast"/>
        <w:jc w:val="left"/>
        <w:rPr>
          <w:rFonts w:hint="eastAsia" w:ascii="宋体" w:hAnsi="宋体" w:cs="微软雅黑"/>
          <w:color w:val="333333"/>
          <w:sz w:val="24"/>
        </w:rPr>
      </w:pPr>
      <w:r>
        <w:rPr>
          <w:rFonts w:hint="eastAsia" w:ascii="宋体" w:hAnsi="宋体" w:cs="微软雅黑"/>
          <w:color w:val="333333"/>
          <w:sz w:val="24"/>
        </w:rPr>
        <w:t>（4）会用降阶法解下列形式的微分方程：</w:t>
      </w:r>
      <w:r>
        <w:rPr>
          <w:rFonts w:ascii="宋体" w:hAnsi="宋体" w:cs="微软雅黑"/>
          <w:color w:val="333333"/>
          <w:sz w:val="24"/>
        </w:rPr>
        <w:drawing>
          <wp:inline distT="0" distB="0" distL="114300" distR="114300">
            <wp:extent cx="2496185" cy="247015"/>
            <wp:effectExtent l="0" t="0" r="18415" b="635"/>
            <wp:docPr id="1" name="图片 2" descr="2019070815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190708152028"/>
                    <pic:cNvPicPr>
                      <a:picLocks noChangeAspect="1"/>
                    </pic:cNvPicPr>
                  </pic:nvPicPr>
                  <pic:blipFill>
                    <a:blip r:embed="rId8"/>
                    <a:stretch>
                      <a:fillRect/>
                    </a:stretch>
                  </pic:blipFill>
                  <pic:spPr>
                    <a:xfrm>
                      <a:off x="0" y="0"/>
                      <a:ext cx="2496185" cy="247015"/>
                    </a:xfrm>
                    <a:prstGeom prst="rect">
                      <a:avLst/>
                    </a:prstGeom>
                    <a:noFill/>
                    <a:ln>
                      <a:noFill/>
                    </a:ln>
                  </pic:spPr>
                </pic:pic>
              </a:graphicData>
            </a:graphic>
          </wp:inline>
        </w:drawing>
      </w:r>
    </w:p>
    <w:p>
      <w:pPr>
        <w:widowControl/>
        <w:spacing w:line="462" w:lineRule="atLeast"/>
        <w:jc w:val="left"/>
        <w:rPr>
          <w:rFonts w:hint="eastAsia" w:ascii="宋体" w:hAnsi="宋体" w:cs="微软雅黑"/>
          <w:color w:val="333333"/>
          <w:sz w:val="24"/>
        </w:rPr>
      </w:pPr>
      <w:r>
        <w:rPr>
          <w:rFonts w:hint="eastAsia" w:ascii="宋体" w:hAnsi="宋体" w:cs="微软雅黑"/>
          <w:color w:val="333333"/>
          <w:sz w:val="24"/>
        </w:rPr>
        <w:t>（5）理解线性微分方程解的性质及解的结构；</w:t>
      </w:r>
    </w:p>
    <w:p>
      <w:pPr>
        <w:widowControl/>
        <w:spacing w:line="462" w:lineRule="atLeast"/>
        <w:jc w:val="left"/>
        <w:rPr>
          <w:rFonts w:hint="eastAsia" w:ascii="宋体" w:hAnsi="宋体" w:cs="微软雅黑"/>
          <w:color w:val="333333"/>
          <w:sz w:val="24"/>
        </w:rPr>
      </w:pPr>
      <w:r>
        <w:rPr>
          <w:rFonts w:hint="eastAsia" w:ascii="宋体" w:hAnsi="宋体" w:cs="微软雅黑"/>
          <w:color w:val="333333"/>
          <w:sz w:val="24"/>
        </w:rPr>
        <w:t>（6）掌握二阶常系数齐次线性微分方程的解法，并会解某些高于二阶的常系数齐次线性微分方程，会解自由项为多项式、指数函数、正弦函数、余弦函数以及它们的和与积的二阶常系数非齐次线性微分方程；</w:t>
      </w:r>
    </w:p>
    <w:p>
      <w:pPr>
        <w:widowControl/>
        <w:spacing w:line="462" w:lineRule="atLeast"/>
        <w:jc w:val="left"/>
        <w:rPr>
          <w:rFonts w:ascii="宋体" w:hAnsi="宋体" w:cs="微软雅黑"/>
          <w:color w:val="333333"/>
          <w:sz w:val="24"/>
        </w:rPr>
      </w:pPr>
      <w:r>
        <w:rPr>
          <w:rFonts w:hint="eastAsia" w:ascii="宋体" w:hAnsi="宋体" w:cs="微软雅黑"/>
          <w:color w:val="333333"/>
          <w:sz w:val="24"/>
        </w:rPr>
        <w:t>（7）会用微分方程解决一些简单的应用问题。</w:t>
      </w: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5</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F7F13"/>
    <w:multiLevelType w:val="multilevel"/>
    <w:tmpl w:val="052F7F13"/>
    <w:lvl w:ilvl="0" w:tentative="0">
      <w:start w:val="1"/>
      <w:numFmt w:val="chineseCountingThousand"/>
      <w:pStyle w:val="17"/>
      <w:lvlText w:val="第%1编"/>
      <w:lvlJc w:val="left"/>
      <w:pPr>
        <w:tabs>
          <w:tab w:val="left" w:pos="425"/>
        </w:tabs>
        <w:ind w:left="425" w:hanging="425"/>
      </w:pPr>
      <w:rPr>
        <w:rFonts w:hint="eastAsia"/>
      </w:rPr>
    </w:lvl>
    <w:lvl w:ilvl="1" w:tentative="0">
      <w:start w:val="1"/>
      <w:numFmt w:val="decimal"/>
      <w:lvlRestart w:val="0"/>
      <w:pStyle w:val="18"/>
      <w:lvlText w:val="第%2章"/>
      <w:lvlJc w:val="left"/>
      <w:pPr>
        <w:tabs>
          <w:tab w:val="left" w:pos="851"/>
        </w:tabs>
        <w:ind w:left="851" w:hanging="426"/>
      </w:pPr>
      <w:rPr>
        <w:rFonts w:hint="eastAsia"/>
      </w:rPr>
    </w:lvl>
    <w:lvl w:ilvl="2" w:tentative="0">
      <w:start w:val="1"/>
      <w:numFmt w:val="decimal"/>
      <w:pStyle w:val="19"/>
      <w:lvlText w:val="%2.%3"/>
      <w:lvlJc w:val="left"/>
      <w:pPr>
        <w:tabs>
          <w:tab w:val="left" w:pos="1276"/>
        </w:tabs>
        <w:ind w:left="1276" w:hanging="425"/>
      </w:pPr>
      <w:rPr>
        <w:rFonts w:hint="eastAsia"/>
      </w:rPr>
    </w:lvl>
    <w:lvl w:ilvl="3" w:tentative="0">
      <w:start w:val="1"/>
      <w:numFmt w:val="decimal"/>
      <w:pStyle w:val="20"/>
      <w:lvlText w:val="%2.%3.%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1BFC439B"/>
    <w:multiLevelType w:val="multilevel"/>
    <w:tmpl w:val="1BFC439B"/>
    <w:lvl w:ilvl="0" w:tentative="0">
      <w:start w:val="1"/>
      <w:numFmt w:val="chineseCountingThousand"/>
      <w:lvlText w:val="第%1编"/>
      <w:lvlJc w:val="left"/>
      <w:pPr>
        <w:tabs>
          <w:tab w:val="left" w:pos="425"/>
        </w:tabs>
        <w:ind w:left="425" w:hanging="425"/>
      </w:pPr>
      <w:rPr>
        <w:rFonts w:hint="eastAsia"/>
      </w:rPr>
    </w:lvl>
    <w:lvl w:ilvl="1" w:tentative="0">
      <w:start w:val="1"/>
      <w:numFmt w:val="decimal"/>
      <w:pStyle w:val="3"/>
      <w:lvlText w:val="第%2章"/>
      <w:lvlJc w:val="left"/>
      <w:pPr>
        <w:tabs>
          <w:tab w:val="left" w:pos="851"/>
        </w:tabs>
        <w:ind w:left="851" w:hanging="426"/>
      </w:pPr>
      <w:rPr>
        <w:rFonts w:hint="eastAsia"/>
      </w:rPr>
    </w:lvl>
    <w:lvl w:ilvl="2" w:tentative="0">
      <w:start w:val="1"/>
      <w:numFmt w:val="decimal"/>
      <w:lvlText w:val="%3."/>
      <w:lvlJc w:val="left"/>
      <w:pPr>
        <w:tabs>
          <w:tab w:val="left" w:pos="1276"/>
        </w:tabs>
        <w:ind w:left="1276" w:hanging="425"/>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887"/>
    <w:rsid w:val="000334EE"/>
    <w:rsid w:val="00043B4B"/>
    <w:rsid w:val="00052332"/>
    <w:rsid w:val="00066DA4"/>
    <w:rsid w:val="000A6CC6"/>
    <w:rsid w:val="00113964"/>
    <w:rsid w:val="00145235"/>
    <w:rsid w:val="00146A8B"/>
    <w:rsid w:val="001718F1"/>
    <w:rsid w:val="001A2B32"/>
    <w:rsid w:val="001C4DEB"/>
    <w:rsid w:val="00200F53"/>
    <w:rsid w:val="00203387"/>
    <w:rsid w:val="00206CB3"/>
    <w:rsid w:val="00217B1A"/>
    <w:rsid w:val="00256131"/>
    <w:rsid w:val="002B3EAC"/>
    <w:rsid w:val="002C102B"/>
    <w:rsid w:val="002D086A"/>
    <w:rsid w:val="002F312E"/>
    <w:rsid w:val="00305E77"/>
    <w:rsid w:val="00307E57"/>
    <w:rsid w:val="00315A9A"/>
    <w:rsid w:val="00331C50"/>
    <w:rsid w:val="00334DEE"/>
    <w:rsid w:val="00363FE8"/>
    <w:rsid w:val="003729EA"/>
    <w:rsid w:val="003729FC"/>
    <w:rsid w:val="00391F9E"/>
    <w:rsid w:val="003A05C6"/>
    <w:rsid w:val="003D5D76"/>
    <w:rsid w:val="003D65FE"/>
    <w:rsid w:val="004235D5"/>
    <w:rsid w:val="00430E3C"/>
    <w:rsid w:val="00431222"/>
    <w:rsid w:val="004670FB"/>
    <w:rsid w:val="004D589E"/>
    <w:rsid w:val="00535E88"/>
    <w:rsid w:val="00537ED9"/>
    <w:rsid w:val="00543685"/>
    <w:rsid w:val="00585FBB"/>
    <w:rsid w:val="005A178A"/>
    <w:rsid w:val="005B2449"/>
    <w:rsid w:val="005B3E89"/>
    <w:rsid w:val="005D2D71"/>
    <w:rsid w:val="005E6CEB"/>
    <w:rsid w:val="0060652A"/>
    <w:rsid w:val="00616B92"/>
    <w:rsid w:val="006435B9"/>
    <w:rsid w:val="00650001"/>
    <w:rsid w:val="00680AC5"/>
    <w:rsid w:val="00680D15"/>
    <w:rsid w:val="00685B46"/>
    <w:rsid w:val="006C0740"/>
    <w:rsid w:val="006C1560"/>
    <w:rsid w:val="006D7248"/>
    <w:rsid w:val="00721424"/>
    <w:rsid w:val="007216DE"/>
    <w:rsid w:val="00755CCF"/>
    <w:rsid w:val="00775B26"/>
    <w:rsid w:val="00775E91"/>
    <w:rsid w:val="00795BA1"/>
    <w:rsid w:val="007A2EA9"/>
    <w:rsid w:val="007A50E3"/>
    <w:rsid w:val="007B3548"/>
    <w:rsid w:val="007D3D90"/>
    <w:rsid w:val="007E5541"/>
    <w:rsid w:val="008071BA"/>
    <w:rsid w:val="008A107E"/>
    <w:rsid w:val="008B01BF"/>
    <w:rsid w:val="008B6F64"/>
    <w:rsid w:val="008D3831"/>
    <w:rsid w:val="008E3217"/>
    <w:rsid w:val="008E67E1"/>
    <w:rsid w:val="008E681B"/>
    <w:rsid w:val="00915DA6"/>
    <w:rsid w:val="009359F1"/>
    <w:rsid w:val="00936B3A"/>
    <w:rsid w:val="009C670F"/>
    <w:rsid w:val="009D75A1"/>
    <w:rsid w:val="00A21E3D"/>
    <w:rsid w:val="00A2765F"/>
    <w:rsid w:val="00A510C5"/>
    <w:rsid w:val="00A93AFC"/>
    <w:rsid w:val="00AA7C91"/>
    <w:rsid w:val="00AC4F06"/>
    <w:rsid w:val="00B00011"/>
    <w:rsid w:val="00B01F3F"/>
    <w:rsid w:val="00B27A14"/>
    <w:rsid w:val="00B30FB5"/>
    <w:rsid w:val="00B35508"/>
    <w:rsid w:val="00B35617"/>
    <w:rsid w:val="00B66664"/>
    <w:rsid w:val="00BB004F"/>
    <w:rsid w:val="00BD6BB5"/>
    <w:rsid w:val="00C21D07"/>
    <w:rsid w:val="00C2484A"/>
    <w:rsid w:val="00C473EB"/>
    <w:rsid w:val="00C5346B"/>
    <w:rsid w:val="00C53990"/>
    <w:rsid w:val="00C73955"/>
    <w:rsid w:val="00C76DE1"/>
    <w:rsid w:val="00C91D3B"/>
    <w:rsid w:val="00CF6520"/>
    <w:rsid w:val="00D228A1"/>
    <w:rsid w:val="00D264B3"/>
    <w:rsid w:val="00D27C9F"/>
    <w:rsid w:val="00D57887"/>
    <w:rsid w:val="00D63B2E"/>
    <w:rsid w:val="00D91857"/>
    <w:rsid w:val="00DC3874"/>
    <w:rsid w:val="00DE7D0D"/>
    <w:rsid w:val="00DF2ACF"/>
    <w:rsid w:val="00DF3989"/>
    <w:rsid w:val="00E31D77"/>
    <w:rsid w:val="00E438E7"/>
    <w:rsid w:val="00E43C87"/>
    <w:rsid w:val="00E82262"/>
    <w:rsid w:val="00E831C5"/>
    <w:rsid w:val="00ED4E3B"/>
    <w:rsid w:val="00EE591B"/>
    <w:rsid w:val="00EF20C4"/>
    <w:rsid w:val="00F05EFC"/>
    <w:rsid w:val="00F07AC6"/>
    <w:rsid w:val="00F11274"/>
    <w:rsid w:val="00F56372"/>
    <w:rsid w:val="00F702C8"/>
    <w:rsid w:val="00FF7D98"/>
    <w:rsid w:val="2A9E2FFF"/>
    <w:rsid w:val="688542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trPr>
      <w:wBefore w:w="0" w:type="dxa"/>
    </w:trPr>
  </w:style>
  <w:style w:type="paragraph" w:styleId="6">
    <w:name w:val="Body Text Indent"/>
    <w:basedOn w:val="1"/>
    <w:uiPriority w:val="0"/>
    <w:pPr>
      <w:ind w:left="357" w:leftChars="170" w:firstLine="420" w:firstLineChars="200"/>
      <w:jc w:val="left"/>
    </w:pPr>
  </w:style>
  <w:style w:type="paragraph" w:styleId="7">
    <w:name w:val="footer"/>
    <w:basedOn w:val="1"/>
    <w:link w:val="21"/>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11">
    <w:name w:val="Table Grid"/>
    <w:basedOn w:val="10"/>
    <w:uiPriority w:val="0"/>
    <w:pPr>
      <w:widowControl w:val="0"/>
      <w:adjustRightInd w:val="0"/>
      <w:spacing w:line="312" w:lineRule="atLeast"/>
      <w:jc w:val="both"/>
      <w:textAlignment w:val="baseline"/>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rPr>
  </w:style>
  <w:style w:type="character" w:styleId="14">
    <w:name w:val="page number"/>
    <w:basedOn w:val="12"/>
    <w:uiPriority w:val="0"/>
  </w:style>
  <w:style w:type="character" w:styleId="15">
    <w:name w:val="FollowedHyperlink"/>
    <w:uiPriority w:val="0"/>
    <w:rPr>
      <w:color w:val="800080"/>
      <w:u w:val="single"/>
    </w:rPr>
  </w:style>
  <w:style w:type="character" w:styleId="16">
    <w:name w:val="Hyperlink"/>
    <w:uiPriority w:val="0"/>
    <w:rPr>
      <w:color w:val="0000FF"/>
      <w:u w:val="single"/>
    </w:rPr>
  </w:style>
  <w:style w:type="paragraph" w:customStyle="1" w:styleId="17">
    <w:name w:val="样式1"/>
    <w:basedOn w:val="2"/>
    <w:next w:val="1"/>
    <w:uiPriority w:val="0"/>
    <w:pPr>
      <w:numPr>
        <w:ilvl w:val="0"/>
        <w:numId w:val="2"/>
      </w:numPr>
      <w:spacing w:before="120" w:after="120" w:line="240" w:lineRule="auto"/>
    </w:pPr>
    <w:rPr>
      <w:sz w:val="32"/>
    </w:rPr>
  </w:style>
  <w:style w:type="paragraph" w:customStyle="1" w:styleId="18">
    <w:name w:val="样式2"/>
    <w:basedOn w:val="3"/>
    <w:next w:val="1"/>
    <w:uiPriority w:val="0"/>
    <w:pPr>
      <w:numPr>
        <w:ilvl w:val="1"/>
        <w:numId w:val="2"/>
      </w:numPr>
      <w:spacing w:before="0" w:after="0" w:line="240" w:lineRule="auto"/>
    </w:pPr>
    <w:rPr>
      <w:rFonts w:eastAsia="宋体"/>
      <w:b w:val="0"/>
      <w:sz w:val="30"/>
    </w:rPr>
  </w:style>
  <w:style w:type="paragraph" w:customStyle="1" w:styleId="19">
    <w:name w:val="样式3"/>
    <w:basedOn w:val="4"/>
    <w:next w:val="1"/>
    <w:uiPriority w:val="0"/>
    <w:pPr>
      <w:numPr>
        <w:ilvl w:val="2"/>
        <w:numId w:val="2"/>
      </w:numPr>
      <w:spacing w:before="0" w:after="0" w:line="240" w:lineRule="auto"/>
    </w:pPr>
    <w:rPr>
      <w:b w:val="0"/>
      <w:sz w:val="28"/>
    </w:rPr>
  </w:style>
  <w:style w:type="paragraph" w:customStyle="1" w:styleId="20">
    <w:name w:val="样式4"/>
    <w:basedOn w:val="5"/>
    <w:next w:val="1"/>
    <w:uiPriority w:val="0"/>
    <w:pPr>
      <w:numPr>
        <w:ilvl w:val="3"/>
        <w:numId w:val="2"/>
      </w:numPr>
      <w:spacing w:before="0" w:after="0" w:line="240" w:lineRule="auto"/>
    </w:pPr>
    <w:rPr>
      <w:rFonts w:eastAsia="宋体"/>
      <w:b w:val="0"/>
      <w:sz w:val="24"/>
    </w:rPr>
  </w:style>
  <w:style w:type="character" w:customStyle="1" w:styleId="21">
    <w:name w:val="页脚 Char"/>
    <w:link w:val="7"/>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528</Words>
  <Characters>3012</Characters>
  <Lines>25</Lines>
  <Paragraphs>7</Paragraphs>
  <TotalTime>0</TotalTime>
  <ScaleCrop>false</ScaleCrop>
  <LinksUpToDate>false</LinksUpToDate>
  <CharactersWithSpaces>3533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2019-10-29T10:29:00Z</dcterms:created>
  <dc:creator>山东大学研究生招生办公室;山东大学</dc:creator>
  <dc:description>山东大学2011年硕士研究生入学考试自命题考试大纲</dc:description>
  <cp:keywords>2011年硕士研究生入学考试考试大纲</cp:keywords>
  <cp:lastModifiedBy>vertesyuan</cp:lastModifiedBy>
  <dcterms:modified xsi:type="dcterms:W3CDTF">2022-10-26T05:38:02Z</dcterms:modified>
  <dc:title>全国硕士研究生入学统一考试基础数学硕士专业学位统计学考试大纲</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0D4B8560B37F46DAA28C40E5EBD306E8</vt:lpwstr>
  </property>
</Properties>
</file>