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考试科目代码：823     </w:t>
      </w:r>
      <w:r>
        <w:rPr>
          <w:rFonts w:hint="eastAsia" w:ascii="宋体" w:hAnsi="宋体"/>
          <w:b/>
          <w:sz w:val="28"/>
        </w:rPr>
        <w:t xml:space="preserve">   考试科目名称: 专业设计综合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设计构思能力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要求考生具有运用创造性思维进行设计构思的能力。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 xml:space="preserve">  要求考生能针对具体设计题目，通过方案设计及表现，准确表达自己的设计构思。</w:t>
            </w:r>
          </w:p>
          <w:p>
            <w:pPr>
              <w:spacing w:line="380" w:lineRule="exact"/>
              <w:ind w:left="420"/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二、设计表达能力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要求考生能针对具体设计题目，熟练运用设计草图，清晰、准确地表达自己的设计构思。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要求考生能针对具体设计题目，选取合适的绘图工具，熟练运用设计效果图或其它设计表达方式，精细地表达</w:t>
            </w:r>
            <w:r>
              <w:rPr>
                <w:rFonts w:hint="eastAsia"/>
                <w:color w:val="000000"/>
              </w:rPr>
              <w:t>所做设计</w:t>
            </w:r>
            <w:r>
              <w:rPr>
                <w:rFonts w:hint="eastAsia"/>
              </w:rPr>
              <w:t>的整体形态和细节部分。对设计中相对较小的部件或者因视图角度的局限而被遮挡的部位，要能选取适当的表达方式进行准确表达。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要求考生在确定具体方案之后，能通过三视图或其它设计表达方式来充分描绘</w:t>
            </w:r>
            <w:r>
              <w:rPr>
                <w:rFonts w:hint="eastAsia"/>
                <w:color w:val="000000"/>
              </w:rPr>
              <w:t>所做设计的整体形态，并辅以基本尺寸的表达。</w:t>
            </w:r>
          </w:p>
          <w:p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要求考生按照具体要求，将设计草图、设计效果图、三视图、设计说明等内容有序、有效、美观地组合在一起，形成较完美的版面布局。</w:t>
            </w:r>
          </w:p>
          <w:p>
            <w:pPr>
              <w:spacing w:line="380" w:lineRule="exact"/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三、设计分析能力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要求考生具有熟练运用所学专业设计知识，分析和解决设计问题的能力。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要求考生能针对自己的设计，进行设计理念、设计定位、设计方案评价的分析。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要求考生能针对自己的设计，进行技术、功能、结构、材料、人机、色彩、形态、需求、使用方式等因素的设计分析。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考试总分：150分     考试时间：3小时    考试方式：笔试</w:t>
            </w:r>
          </w:p>
          <w:p>
            <w:pPr>
              <w:pStyle w:val="4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考试题型： 专业基础题（50分）</w:t>
            </w:r>
          </w:p>
          <w:p>
            <w:pPr>
              <w:pStyle w:val="4"/>
              <w:ind w:firstLine="1320" w:firstLineChars="550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专业设计题（100分）</w:t>
            </w:r>
          </w:p>
          <w:p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3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7"/>
    <w:rsid w:val="00014D20"/>
    <w:rsid w:val="00055E15"/>
    <w:rsid w:val="00084EAA"/>
    <w:rsid w:val="001A1F72"/>
    <w:rsid w:val="001A2617"/>
    <w:rsid w:val="001E463A"/>
    <w:rsid w:val="00204F75"/>
    <w:rsid w:val="0025683B"/>
    <w:rsid w:val="002B0415"/>
    <w:rsid w:val="00330AD0"/>
    <w:rsid w:val="00382B2A"/>
    <w:rsid w:val="003916B5"/>
    <w:rsid w:val="003963F9"/>
    <w:rsid w:val="003C3E5A"/>
    <w:rsid w:val="004133EB"/>
    <w:rsid w:val="00430A2E"/>
    <w:rsid w:val="004C09D6"/>
    <w:rsid w:val="004E4B68"/>
    <w:rsid w:val="00521E30"/>
    <w:rsid w:val="005351E6"/>
    <w:rsid w:val="00536D56"/>
    <w:rsid w:val="005D1378"/>
    <w:rsid w:val="005F49DF"/>
    <w:rsid w:val="006301E5"/>
    <w:rsid w:val="006F7040"/>
    <w:rsid w:val="00740A63"/>
    <w:rsid w:val="00741892"/>
    <w:rsid w:val="00751336"/>
    <w:rsid w:val="007806F1"/>
    <w:rsid w:val="0088063A"/>
    <w:rsid w:val="0089638D"/>
    <w:rsid w:val="009F7E2E"/>
    <w:rsid w:val="00A1435B"/>
    <w:rsid w:val="00A303D8"/>
    <w:rsid w:val="00A41CF4"/>
    <w:rsid w:val="00B64DBB"/>
    <w:rsid w:val="00BC4B12"/>
    <w:rsid w:val="00CE6064"/>
    <w:rsid w:val="00CF2B93"/>
    <w:rsid w:val="00D25328"/>
    <w:rsid w:val="00D96F0A"/>
    <w:rsid w:val="00DD0585"/>
    <w:rsid w:val="00F6540A"/>
    <w:rsid w:val="00FA2596"/>
    <w:rsid w:val="02FA3726"/>
    <w:rsid w:val="0ABC5CCB"/>
    <w:rsid w:val="13851FC7"/>
    <w:rsid w:val="1A1A0545"/>
    <w:rsid w:val="74BD5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2006-07-18T10:33:00Z</dcterms:created>
  <dc:creator>zb</dc:creator>
  <cp:lastModifiedBy>vertesyuan</cp:lastModifiedBy>
  <cp:lastPrinted>2006-07-21T00:21:00Z</cp:lastPrinted>
  <dcterms:modified xsi:type="dcterms:W3CDTF">2022-10-09T08:08:32Z</dcterms:modified>
  <dc:title>附件四：考试大纲格式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AD0279CBD71D4FD49AB75C4A6B9696D7</vt:lpwstr>
  </property>
</Properties>
</file>