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普通物理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宋体" w:cs="Segoe UI Emoji"/>
          <w:b/>
          <w:sz w:val="24"/>
          <w:lang w:eastAsia="zh-CN"/>
        </w:rPr>
        <w:t>√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10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力学</w:t>
            </w:r>
          </w:p>
          <w:p>
            <w:pPr>
              <w:pStyle w:val="3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掌握位置矢量性、速度、加速度的瞬时性、矢量性、以及运动的相对性和独立性。切向加速度和法向加速度，圆周运动的描述。学会从已知的运动方程求导得到速度和加速度。也应学会从已知的速度或加速度积分得出运动方程。</w:t>
            </w:r>
          </w:p>
          <w:p>
            <w:pPr>
              <w:pStyle w:val="3"/>
              <w:ind w:firstLine="43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2.掌握用牛顿运动定律解题的基本思路和方法，并学会建立和求解运动方程。</w:t>
            </w:r>
          </w:p>
          <w:p>
            <w:pPr>
              <w:pStyle w:val="3"/>
              <w:ind w:firstLine="43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3.掌握变力作功的计算、动能定理、功能原理、机械能守恒定律。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4.掌握变力冲量的计算、动量定理、动量守恒定律。</w:t>
            </w:r>
          </w:p>
          <w:p>
            <w:pPr>
              <w:pStyle w:val="3"/>
              <w:ind w:firstLine="43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5.掌握刚体的定轴转动。力矩、转动惯量、角动量等概念，以及定轴转动定律、角动量守恒定律。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二、振动与波</w:t>
            </w:r>
          </w:p>
          <w:p>
            <w:pPr>
              <w:pStyle w:val="3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1.掌握简谐振动方程的建立及求解。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2.掌握平面简谐波的波动方程的求解及方程中各物理量的意义。了解波动中能量的传播和变化。</w:t>
            </w:r>
          </w:p>
          <w:p>
            <w:pPr>
              <w:pStyle w:val="3"/>
              <w:ind w:firstLine="42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3.掌握波的干涉现象及相干波的条件。掌握驻波的形成条件与特点及驻波方程的求解。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光学</w:t>
            </w:r>
          </w:p>
          <w:p>
            <w:pPr>
              <w:spacing w:line="380" w:lineRule="exact"/>
              <w:ind w:left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1.理解光程及光程差的概念，了解惠更斯—菲涅尔原理。</w:t>
            </w:r>
          </w:p>
          <w:p>
            <w:pPr>
              <w:spacing w:line="380" w:lineRule="exact"/>
              <w:ind w:left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2.掌握干涉和衍射的基本分析方法，学会解决典型的分波前和分振幅干涉问题，解决夫琅禾费衍射和光栅衍射的问题。</w:t>
            </w:r>
          </w:p>
          <w:p>
            <w:pPr>
              <w:spacing w:line="380" w:lineRule="exact"/>
              <w:ind w:left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3.了解5种偏振态，理解马吕斯定律，了解全反射角和布儒斯特角。</w:t>
            </w:r>
          </w:p>
          <w:p>
            <w:pPr>
              <w:spacing w:line="380" w:lineRule="exact"/>
              <w:ind w:left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4.了解X射线衍射及布拉格公式。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电磁学</w:t>
            </w:r>
          </w:p>
          <w:p>
            <w:pPr>
              <w:pStyle w:val="3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1.掌握电场强度、电势、电势差、电容等基本概念，以及库仑定律、场强迭加原理、高斯定理等基本规律的应用。简单几何形状带电体附近的场强、电势以及电容器的电容的计算。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2.掌握静电场中的导体、电介质的极化和物质的磁性。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3.掌握毕奥-萨伐尔定律，安培环路定律和法拉第电磁感应定律的应用。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4.理解自感和互感现象及简单问题的计算。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5.理解电场、磁场的能量和能量密度。</w:t>
            </w:r>
          </w:p>
          <w:p>
            <w:pPr>
              <w:pStyle w:val="3"/>
              <w:ind w:left="660" w:leftChars="200" w:hanging="240" w:hanging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6.理解电磁场理论的基本概念，了解变化磁场引起电场和变化电场引起磁场的两个基本规律。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五、热学</w:t>
            </w:r>
          </w:p>
          <w:p>
            <w:pPr>
              <w:pStyle w:val="3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1.了解能量均分定理、理想气体的内能公式。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2.理解气体分子速率的统计分布规律。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3.掌握内能、功和热量三者的意义及计算。</w:t>
            </w:r>
          </w:p>
          <w:p>
            <w:pPr>
              <w:pStyle w:val="3"/>
              <w:ind w:firstLine="43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4.掌握热力学第一定律及其理想气体各等值过程中的应用。循环过程的效率的计算。</w:t>
            </w:r>
          </w:p>
          <w:p>
            <w:pPr>
              <w:pStyle w:val="3"/>
              <w:ind w:firstLine="435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六、近代物理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1.掌握爱因斯坦两条基本假设和狭义相对论的时空观，了解质量和速度的关系，质量和能量的关系，能量和动量的关系。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2.掌握光电效应的基本规律和经典理论解释这规律的困难，爱因斯坦的光子假说。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3.理解实物粒子的波粒二象性、德布洛意波及其统计解释。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4.掌握氢原子光谱的实验规律及波尔的氢原子理论。理解波函数及其统计解释，了解薛定谔方程。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考试总分：150分     考试时间：3小时    考试方式：笔试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考试题型：计算题（130分）</w:t>
            </w:r>
          </w:p>
          <w:p>
            <w:pPr>
              <w:pStyle w:val="8"/>
              <w:rPr>
                <w:rFonts w:hint="eastAsia" w:hAnsi="宋体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简答题（20分）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参考书目（材料）：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1、赵言诚、孙秋华等，《新编大学物理教程》[M]，高等教育出版社，2014.12</w:t>
            </w:r>
          </w:p>
        </w:tc>
      </w:tr>
    </w:tbl>
    <w:p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6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D690C"/>
    <w:multiLevelType w:val="multilevel"/>
    <w:tmpl w:val="3AED690C"/>
    <w:lvl w:ilvl="0" w:tentative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GI1NDRhOTU0ZGRiMGE4MWZhZmM3OTE3MWJkZjQ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0E536488"/>
    <w:rsid w:val="0F024812"/>
    <w:rsid w:val="16E42F30"/>
    <w:rsid w:val="20A5599E"/>
    <w:rsid w:val="24152563"/>
    <w:rsid w:val="26D27249"/>
    <w:rsid w:val="2CB72D48"/>
    <w:rsid w:val="3FFF00AB"/>
    <w:rsid w:val="517B05D4"/>
    <w:rsid w:val="6237561E"/>
    <w:rsid w:val="7492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rPr>
      <w:rFonts w:ascii="宋体"/>
      <w:sz w:val="24"/>
      <w:szCs w:val="20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页脚 字符"/>
    <w:link w:val="6"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20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1095</Characters>
  <Lines>55</Lines>
  <Paragraphs>15</Paragraphs>
  <TotalTime>0</TotalTime>
  <ScaleCrop>false</ScaleCrop>
  <LinksUpToDate>false</LinksUpToDate>
  <CharactersWithSpaces>1161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2022-10-09T08:09:16Z</dcterms:modified>
  <dc:title>关于编制2009年硕士研究生招生专业目录的通知</dc:title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D3887A976C0C47D3B4B6EF96A5D8259F</vt:lpwstr>
  </property>
</Properties>
</file>