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36"/>
          <w:szCs w:val="36"/>
          <w:lang w:eastAsia="zh-CN"/>
        </w:rPr>
      </w:pPr>
      <w:bookmarkStart w:id="1" w:name="_GoBack"/>
      <w:bookmarkEnd w:id="1"/>
      <w:bookmarkStart w:id="0" w:name="OLE_LINK1"/>
      <w:r>
        <w:rPr>
          <w:rFonts w:hint="eastAsia" w:eastAsia="隶书"/>
          <w:b/>
          <w:sz w:val="44"/>
          <w:szCs w:val="44"/>
        </w:rPr>
        <w:t xml:space="preserve">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22年硕士研究生入学考试初试科目大</w:t>
      </w:r>
      <w:bookmarkEnd w:id="0"/>
      <w:r>
        <w:rPr>
          <w:rFonts w:hint="eastAsia" w:eastAsia="隶书"/>
          <w:b/>
          <w:sz w:val="44"/>
          <w:szCs w:val="44"/>
          <w:lang w:eastAsia="zh-CN"/>
        </w:rPr>
        <w:t>纲</w:t>
      </w:r>
    </w:p>
    <w:tbl>
      <w:tblPr>
        <w:tblStyle w:val="4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9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04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1"/>
                <w:szCs w:val="21"/>
              </w:rPr>
              <w:t>材料科学与工程学院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080500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085600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材料科学与工程</w:t>
            </w: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材料与化工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860材料科学与工程基础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574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（一）</w:t>
            </w:r>
            <w:r>
              <w:rPr>
                <w:rFonts w:ascii="宋体" w:hAnsi="宋体"/>
                <w:szCs w:val="21"/>
              </w:rPr>
              <w:t>材料结构基础</w:t>
            </w:r>
          </w:p>
          <w:p>
            <w:pPr>
              <w:widowControl/>
              <w:shd w:val="clear" w:color="auto" w:fill="FFFFFF"/>
              <w:spacing w:line="360" w:lineRule="auto"/>
              <w:ind w:left="72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1、材料的定义及分类；2、材料科学与工程的性质与范围；3、</w:t>
            </w:r>
            <w:r>
              <w:rPr>
                <w:rFonts w:hint="eastAsia" w:ascii="新宋体" w:hAnsi="新宋体" w:eastAsia="新宋体"/>
                <w:szCs w:val="21"/>
              </w:rPr>
              <w:t>原子结构与键合；4、固体中原子的有序、无序、转变及固体的表面结构。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（二）</w:t>
            </w:r>
            <w:r>
              <w:rPr>
                <w:rFonts w:ascii="宋体" w:hAnsi="宋体"/>
                <w:szCs w:val="21"/>
              </w:rPr>
              <w:t>材料组成与结构</w:t>
            </w:r>
          </w:p>
          <w:p>
            <w:pPr>
              <w:widowControl/>
              <w:shd w:val="clear" w:color="auto" w:fill="FFFFFF"/>
              <w:spacing w:line="360" w:lineRule="auto"/>
              <w:ind w:left="72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、金属材料的组成与结构；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无机非金属材料的组成与结构</w:t>
            </w:r>
            <w:r>
              <w:rPr>
                <w:rFonts w:hint="eastAsia" w:ascii="宋体" w:hAnsi="宋体"/>
                <w:szCs w:val="21"/>
              </w:rPr>
              <w:t>；3、高分子材料的组成与结构；4、复合材料的组成与结构。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（三）</w:t>
            </w:r>
            <w:r>
              <w:rPr>
                <w:rFonts w:ascii="宋体" w:hAnsi="宋体"/>
                <w:szCs w:val="21"/>
              </w:rPr>
              <w:t>材料的性能</w:t>
            </w:r>
          </w:p>
          <w:p>
            <w:pPr>
              <w:widowControl/>
              <w:shd w:val="clear" w:color="auto" w:fill="FFFFFF"/>
              <w:spacing w:line="360" w:lineRule="auto"/>
              <w:ind w:left="72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1、材料的力学性能；2、材料的热学性能；3、材料的电学性能；4、材料的磁学性能；5材料的光学性能；6、材料的耐腐蚀性；7、材料的复合性能。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（四）</w:t>
            </w:r>
            <w:r>
              <w:rPr>
                <w:rFonts w:ascii="宋体" w:hAnsi="宋体"/>
                <w:szCs w:val="21"/>
              </w:rPr>
              <w:t>材料的制备与成型加工</w:t>
            </w:r>
          </w:p>
          <w:p>
            <w:pPr>
              <w:widowControl/>
              <w:shd w:val="clear" w:color="auto" w:fill="FFFFFF"/>
              <w:spacing w:line="360" w:lineRule="auto"/>
              <w:ind w:left="720"/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材料制备原理及方法</w:t>
            </w:r>
            <w:r>
              <w:rPr>
                <w:rFonts w:hint="eastAsia" w:ascii="宋体" w:hAnsi="宋体"/>
                <w:szCs w:val="21"/>
              </w:rPr>
              <w:t>；2、材料的成型加工性。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273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600" w:lineRule="exact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60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不指定参考书目，考试范围以本考试大纲为准。</w:t>
            </w:r>
          </w:p>
        </w:tc>
      </w:tr>
    </w:tbl>
    <w:p>
      <w:pPr>
        <w:spacing w:line="400" w:lineRule="exac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sjA2tzS0MDSzMLJQ0lEKTi0uzszPAykwqgUAMY6YCCwAAAA="/>
  </w:docVars>
  <w:rsids>
    <w:rsidRoot w:val="00B9338F"/>
    <w:rsid w:val="000030C7"/>
    <w:rsid w:val="0002672B"/>
    <w:rsid w:val="0008095D"/>
    <w:rsid w:val="000913E5"/>
    <w:rsid w:val="00097DAC"/>
    <w:rsid w:val="000C3DB8"/>
    <w:rsid w:val="000D3BD8"/>
    <w:rsid w:val="000F0736"/>
    <w:rsid w:val="000F671B"/>
    <w:rsid w:val="00163225"/>
    <w:rsid w:val="00165F4A"/>
    <w:rsid w:val="002106E9"/>
    <w:rsid w:val="00230947"/>
    <w:rsid w:val="002662D0"/>
    <w:rsid w:val="002754E5"/>
    <w:rsid w:val="002E3288"/>
    <w:rsid w:val="003001DE"/>
    <w:rsid w:val="003127B0"/>
    <w:rsid w:val="003247A1"/>
    <w:rsid w:val="003D44A9"/>
    <w:rsid w:val="00414B26"/>
    <w:rsid w:val="00425149"/>
    <w:rsid w:val="004B0DE6"/>
    <w:rsid w:val="004B585C"/>
    <w:rsid w:val="004D2B1C"/>
    <w:rsid w:val="004D50E1"/>
    <w:rsid w:val="004E41AD"/>
    <w:rsid w:val="005046E2"/>
    <w:rsid w:val="00522FB5"/>
    <w:rsid w:val="005245C1"/>
    <w:rsid w:val="0052588C"/>
    <w:rsid w:val="0058290B"/>
    <w:rsid w:val="005918CE"/>
    <w:rsid w:val="005B129A"/>
    <w:rsid w:val="00683844"/>
    <w:rsid w:val="0068569E"/>
    <w:rsid w:val="006E490F"/>
    <w:rsid w:val="00741DE9"/>
    <w:rsid w:val="00763853"/>
    <w:rsid w:val="007E5DB2"/>
    <w:rsid w:val="008528DC"/>
    <w:rsid w:val="008E731B"/>
    <w:rsid w:val="009104F9"/>
    <w:rsid w:val="009208FB"/>
    <w:rsid w:val="00926C6D"/>
    <w:rsid w:val="00940418"/>
    <w:rsid w:val="00950817"/>
    <w:rsid w:val="009E3407"/>
    <w:rsid w:val="00A25A96"/>
    <w:rsid w:val="00A478D1"/>
    <w:rsid w:val="00B8298E"/>
    <w:rsid w:val="00B9338F"/>
    <w:rsid w:val="00C22EBE"/>
    <w:rsid w:val="00C3285D"/>
    <w:rsid w:val="00C7758D"/>
    <w:rsid w:val="00C939DC"/>
    <w:rsid w:val="00CE4EA7"/>
    <w:rsid w:val="00D1319B"/>
    <w:rsid w:val="00D22C13"/>
    <w:rsid w:val="00D96EA9"/>
    <w:rsid w:val="00DF6BE3"/>
    <w:rsid w:val="00E2735B"/>
    <w:rsid w:val="00E835C4"/>
    <w:rsid w:val="00EC3D93"/>
    <w:rsid w:val="00F003EC"/>
    <w:rsid w:val="00F576CD"/>
    <w:rsid w:val="00F62C1F"/>
    <w:rsid w:val="00F70E5A"/>
    <w:rsid w:val="00F855E3"/>
    <w:rsid w:val="174C3102"/>
    <w:rsid w:val="22ED15B8"/>
    <w:rsid w:val="2FFA4013"/>
    <w:rsid w:val="338B50E2"/>
    <w:rsid w:val="42457943"/>
    <w:rsid w:val="4CAD65A7"/>
    <w:rsid w:val="4D7D480A"/>
    <w:rsid w:val="5178208C"/>
    <w:rsid w:val="5F8E667D"/>
    <w:rsid w:val="6A1B5ABB"/>
    <w:rsid w:val="6BBB3627"/>
    <w:rsid w:val="6FD01554"/>
    <w:rsid w:val="72A94BAC"/>
    <w:rsid w:val="77102624"/>
    <w:rsid w:val="7B3D2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Footer Char"/>
    <w:link w:val="2"/>
    <w:locked/>
    <w:uiPriority w:val="0"/>
    <w:rPr>
      <w:rFonts w:cs="Times New Roman"/>
      <w:sz w:val="18"/>
      <w:szCs w:val="18"/>
    </w:rPr>
  </w:style>
  <w:style w:type="character" w:customStyle="1" w:styleId="7">
    <w:name w:val="Header Char"/>
    <w:link w:val="3"/>
    <w:locked/>
    <w:uiPriority w:val="0"/>
    <w:rPr>
      <w:rFonts w:cs="Times New Roman"/>
      <w:sz w:val="18"/>
      <w:szCs w:val="18"/>
    </w:rPr>
  </w:style>
  <w:style w:type="character" w:customStyle="1" w:styleId="8">
    <w:name w:val="breadcrumbs pathway"/>
    <w:uiPriority w:val="0"/>
  </w:style>
  <w:style w:type="paragraph" w:customStyle="1" w:styleId="9">
    <w:name w:val="List Paragraph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2021-09-19T12:34:00Z</dcterms:created>
  <dc:creator>倪长雨</dc:creator>
  <cp:lastModifiedBy>vertesyuan</cp:lastModifiedBy>
  <cp:lastPrinted>2021-09-29T00:49:29Z</cp:lastPrinted>
  <dcterms:modified xsi:type="dcterms:W3CDTF">2022-10-10T07:09:24Z</dcterms:modified>
  <dc:title>附件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1578A25755A0487FBDDD15DC66ED1A5F</vt:lpwstr>
  </property>
</Properties>
</file>