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    教育综合                  科目代码：     </w:t>
      </w:r>
      <w:r>
        <w:rPr>
          <w:b/>
          <w:bCs/>
          <w:sz w:val="28"/>
          <w:szCs w:val="28"/>
          <w:u w:val="single"/>
        </w:rPr>
        <w:t>333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>
      <w:pPr>
        <w:snapToGrid w:val="0"/>
        <w:spacing w:line="440" w:lineRule="exact"/>
        <w:ind w:right="-386" w:rightChars="-184"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教育学原理</w:t>
      </w:r>
    </w:p>
    <w:p>
      <w:pPr>
        <w:snapToGrid w:val="0"/>
        <w:spacing w:line="440" w:lineRule="exact"/>
        <w:ind w:left="720" w:right="-386" w:rightChars="-184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《教育学》（第七版）王道俊、郭文安主编，人民教育出版社，20</w:t>
      </w:r>
      <w:r>
        <w:rPr>
          <w:rFonts w:ascii="宋体" w:hAnsi="宋体" w:cs="宋体"/>
          <w:kern w:val="0"/>
          <w:sz w:val="24"/>
        </w:rPr>
        <w:t>16</w:t>
      </w:r>
      <w:r>
        <w:rPr>
          <w:rFonts w:hint="eastAsia" w:ascii="宋体" w:hAnsi="宋体" w:cs="宋体"/>
          <w:kern w:val="0"/>
          <w:sz w:val="24"/>
        </w:rPr>
        <w:t>年</w:t>
      </w:r>
    </w:p>
    <w:p>
      <w:pPr>
        <w:snapToGrid w:val="0"/>
        <w:spacing w:line="440" w:lineRule="exact"/>
        <w:ind w:left="720" w:right="-386" w:rightChars="-184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《现代教育论》黄济、王策三主编，人民教育出版社，2</w:t>
      </w:r>
      <w:r>
        <w:rPr>
          <w:rFonts w:ascii="宋体" w:hAnsi="宋体" w:cs="宋体"/>
          <w:kern w:val="0"/>
          <w:sz w:val="24"/>
        </w:rPr>
        <w:t>012</w:t>
      </w:r>
      <w:r>
        <w:rPr>
          <w:rFonts w:hint="eastAsia" w:ascii="宋体" w:hAnsi="宋体" w:cs="宋体"/>
          <w:kern w:val="0"/>
          <w:sz w:val="24"/>
        </w:rPr>
        <w:t>年</w:t>
      </w:r>
    </w:p>
    <w:p>
      <w:pPr>
        <w:snapToGrid w:val="0"/>
        <w:spacing w:line="440" w:lineRule="exact"/>
        <w:ind w:right="-386" w:rightChars="-184"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中国教育史</w:t>
      </w:r>
    </w:p>
    <w:p>
      <w:pPr>
        <w:snapToGrid w:val="0"/>
        <w:spacing w:line="440" w:lineRule="exact"/>
        <w:ind w:left="720" w:right="-386" w:rightChars="-184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《中国教育史》（第四版）孙培青主编，华东师范大学出版社，20</w:t>
      </w:r>
      <w:r>
        <w:rPr>
          <w:rFonts w:ascii="宋体" w:hAnsi="宋体" w:cs="宋体"/>
          <w:kern w:val="0"/>
          <w:sz w:val="24"/>
        </w:rPr>
        <w:t>19</w:t>
      </w:r>
      <w:r>
        <w:rPr>
          <w:rFonts w:hint="eastAsia" w:ascii="宋体" w:hAnsi="宋体" w:cs="宋体"/>
          <w:kern w:val="0"/>
          <w:sz w:val="24"/>
        </w:rPr>
        <w:t>年</w:t>
      </w:r>
    </w:p>
    <w:p>
      <w:pPr>
        <w:snapToGrid w:val="0"/>
        <w:spacing w:line="440" w:lineRule="exact"/>
        <w:ind w:right="-386" w:rightChars="-184"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hint="eastAsia" w:ascii="宋体" w:hAnsi="宋体" w:cs="宋体"/>
          <w:kern w:val="0"/>
          <w:sz w:val="24"/>
        </w:rPr>
        <w:t>外国教育史</w:t>
      </w:r>
    </w:p>
    <w:p>
      <w:pPr>
        <w:snapToGrid w:val="0"/>
        <w:spacing w:line="440" w:lineRule="exact"/>
        <w:ind w:left="720" w:right="-386" w:rightChars="-184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《外国教育史教程》（第三版）吴式颖、李明德主编，人民教育出版社，2</w:t>
      </w:r>
      <w:r>
        <w:rPr>
          <w:rFonts w:ascii="宋体" w:hAnsi="宋体" w:cs="宋体"/>
          <w:kern w:val="0"/>
          <w:sz w:val="24"/>
        </w:rPr>
        <w:t>015</w:t>
      </w:r>
      <w:r>
        <w:rPr>
          <w:rFonts w:hint="eastAsia" w:ascii="宋体" w:hAnsi="宋体" w:cs="宋体"/>
          <w:kern w:val="0"/>
          <w:sz w:val="24"/>
        </w:rPr>
        <w:t>年</w:t>
      </w:r>
    </w:p>
    <w:p>
      <w:pPr>
        <w:snapToGrid w:val="0"/>
        <w:spacing w:line="440" w:lineRule="exact"/>
        <w:ind w:right="-386" w:rightChars="-184"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hint="eastAsia" w:ascii="宋体" w:hAnsi="宋体" w:cs="宋体"/>
          <w:kern w:val="0"/>
          <w:sz w:val="24"/>
        </w:rPr>
        <w:t>教育心理学</w:t>
      </w:r>
    </w:p>
    <w:p>
      <w:pPr>
        <w:snapToGrid w:val="0"/>
        <w:spacing w:line="440" w:lineRule="exact"/>
        <w:ind w:left="720" w:right="-386" w:rightChars="-184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《当代教育心理学》（第三版）陈琦、刘儒德主编，北京师范大学出版社，</w:t>
      </w:r>
      <w:r>
        <w:rPr>
          <w:rFonts w:ascii="宋体" w:hAnsi="宋体" w:cs="宋体"/>
          <w:kern w:val="0"/>
          <w:sz w:val="24"/>
        </w:rPr>
        <w:t>2019</w:t>
      </w:r>
      <w:r>
        <w:rPr>
          <w:rFonts w:hint="eastAsia" w:ascii="宋体" w:hAnsi="宋体" w:cs="宋体"/>
          <w:kern w:val="0"/>
          <w:sz w:val="24"/>
        </w:rPr>
        <w:t>年</w:t>
      </w:r>
    </w:p>
    <w:p>
      <w:pPr>
        <w:snapToGrid w:val="0"/>
        <w:spacing w:line="440" w:lineRule="exact"/>
        <w:ind w:left="720" w:right="-386" w:rightChars="-184"/>
        <w:rPr>
          <w:rFonts w:hint="eastAsia"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试卷满分：    </w:t>
      </w:r>
      <w:r>
        <w:rPr>
          <w:rFonts w:ascii="仿宋_GB2312" w:eastAsia="仿宋_GB2312"/>
          <w:sz w:val="24"/>
        </w:rPr>
        <w:t>150</w:t>
      </w:r>
      <w:r>
        <w:rPr>
          <w:rFonts w:hint="eastAsia" w:ascii="仿宋_GB2312" w:eastAsia="仿宋_GB2312"/>
          <w:sz w:val="24"/>
        </w:rPr>
        <w:t xml:space="preserve">               考试时间：1</w:t>
      </w:r>
      <w:r>
        <w:rPr>
          <w:rFonts w:ascii="仿宋_GB2312" w:eastAsia="仿宋_GB2312"/>
          <w:sz w:val="24"/>
        </w:rPr>
        <w:t>80</w:t>
      </w:r>
      <w:r>
        <w:rPr>
          <w:rFonts w:hint="eastAsia" w:ascii="仿宋_GB2312" w:eastAsia="仿宋_GB2312"/>
          <w:sz w:val="24"/>
        </w:rPr>
        <w:t xml:space="preserve">   分钟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>
      <w:pPr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各部分内容及占比：</w:t>
      </w:r>
    </w:p>
    <w:p>
      <w:pPr>
        <w:snapToGrid w:val="0"/>
        <w:spacing w:line="360" w:lineRule="auto"/>
        <w:ind w:right="-386" w:rightChars="-184"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教育学原理    约</w:t>
      </w:r>
      <w:r>
        <w:rPr>
          <w:rFonts w:ascii="宋体" w:hAnsi="宋体" w:cs="宋体"/>
          <w:b/>
          <w:bCs/>
          <w:kern w:val="0"/>
          <w:sz w:val="24"/>
        </w:rPr>
        <w:t>7</w:t>
      </w:r>
      <w:r>
        <w:rPr>
          <w:rFonts w:hint="eastAsia" w:ascii="宋体" w:hAnsi="宋体" w:cs="宋体"/>
          <w:b/>
          <w:bCs/>
          <w:kern w:val="0"/>
          <w:sz w:val="24"/>
        </w:rPr>
        <w:t>0分</w:t>
      </w:r>
    </w:p>
    <w:p>
      <w:pPr>
        <w:snapToGrid w:val="0"/>
        <w:spacing w:line="360" w:lineRule="auto"/>
        <w:ind w:right="-386" w:rightChars="-184"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中外教育史    约</w:t>
      </w:r>
      <w:r>
        <w:rPr>
          <w:rFonts w:ascii="宋体" w:hAnsi="宋体" w:cs="宋体"/>
          <w:b/>
          <w:bCs/>
          <w:kern w:val="0"/>
          <w:sz w:val="24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>0分</w:t>
      </w:r>
    </w:p>
    <w:p>
      <w:pPr>
        <w:snapToGrid w:val="0"/>
        <w:spacing w:line="360" w:lineRule="auto"/>
        <w:ind w:right="-386" w:rightChars="-184"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教育心理学    约</w:t>
      </w:r>
      <w:r>
        <w:rPr>
          <w:rFonts w:ascii="宋体" w:hAnsi="宋体" w:cs="宋体"/>
          <w:b/>
          <w:bCs/>
          <w:kern w:val="0"/>
          <w:sz w:val="24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>0分</w:t>
      </w:r>
    </w:p>
    <w:p>
      <w:pPr>
        <w:snapToGrid w:val="0"/>
        <w:spacing w:line="360" w:lineRule="auto"/>
        <w:ind w:right="-386" w:rightChars="-184" w:firstLine="482" w:firstLineChars="20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snapToGrid w:val="0"/>
        <w:spacing w:line="360" w:lineRule="auto"/>
        <w:ind w:right="-386" w:rightChars="-184" w:firstLine="241" w:firstLineChars="100"/>
        <w:rPr>
          <w:rFonts w:ascii="宋体" w:hAnsi="宋体" w:cs="宋体"/>
          <w:b/>
          <w:kern w:val="0"/>
          <w:sz w:val="24"/>
        </w:rPr>
      </w:pPr>
      <w:r>
        <w:rPr>
          <w:rFonts w:hint="eastAsia"/>
          <w:b/>
          <w:sz w:val="24"/>
        </w:rPr>
        <w:t>三、考查范围：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snapToGrid w:val="0"/>
        <w:spacing w:line="360" w:lineRule="auto"/>
        <w:ind w:right="-386" w:rightChars="-184" w:firstLine="241" w:firstLineChars="100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exact"/>
        <w:jc w:val="center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教育学原理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一、</w:t>
      </w:r>
      <w:r>
        <w:rPr>
          <w:rFonts w:hint="eastAsia" w:hAnsi="宋体"/>
          <w:b/>
          <w:bCs/>
          <w:kern w:val="0"/>
          <w:szCs w:val="21"/>
          <w:lang w:bidi="hi-IN"/>
        </w:rPr>
        <w:t>什么是</w:t>
      </w:r>
      <w:r>
        <w:rPr>
          <w:rFonts w:hAnsi="宋体"/>
          <w:b/>
          <w:bCs/>
          <w:kern w:val="0"/>
          <w:szCs w:val="21"/>
          <w:lang w:bidi="hi-IN"/>
        </w:rPr>
        <w:t>教育学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教育：以育人为中心的活动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（二）教育学</w:t>
      </w:r>
      <w:r>
        <w:rPr>
          <w:rFonts w:hint="eastAsia" w:hAnsi="宋体"/>
          <w:kern w:val="0"/>
          <w:szCs w:val="21"/>
          <w:lang w:bidi="hi-IN"/>
        </w:rPr>
        <w:t>：研究教育现象与教育问题，解释教育规律的社会科学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二、教育的</w:t>
      </w:r>
      <w:r>
        <w:rPr>
          <w:rFonts w:hint="eastAsia" w:hAnsi="宋体"/>
          <w:b/>
          <w:bCs/>
          <w:kern w:val="0"/>
          <w:szCs w:val="21"/>
          <w:lang w:bidi="hi-IN"/>
        </w:rPr>
        <w:t>产生与发展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（一）教育的</w:t>
      </w:r>
      <w:r>
        <w:rPr>
          <w:rFonts w:hint="eastAsia" w:hAnsi="宋体"/>
          <w:kern w:val="0"/>
          <w:szCs w:val="21"/>
          <w:lang w:bidi="hi-IN"/>
        </w:rPr>
        <w:t>起源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（二）教育</w:t>
      </w:r>
      <w:r>
        <w:rPr>
          <w:rFonts w:hint="eastAsia" w:hAnsi="宋体"/>
          <w:kern w:val="0"/>
          <w:szCs w:val="21"/>
          <w:lang w:bidi="hi-IN"/>
        </w:rPr>
        <w:t>发展的历史形态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</w:t>
      </w:r>
      <w:r>
        <w:rPr>
          <w:rFonts w:hint="eastAsia" w:hAnsi="宋体"/>
          <w:kern w:val="0"/>
          <w:szCs w:val="21"/>
          <w:lang w:bidi="hi-IN"/>
        </w:rPr>
        <w:t>当代学校教育体系的形成与发展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（四）教育</w:t>
      </w:r>
      <w:r>
        <w:rPr>
          <w:rFonts w:hint="eastAsia" w:hAnsi="宋体"/>
          <w:kern w:val="0"/>
          <w:szCs w:val="21"/>
          <w:lang w:bidi="hi-IN"/>
        </w:rPr>
        <w:t>发展的基本规律：教育与社会发展、教育与人的发展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三、</w:t>
      </w:r>
      <w:r>
        <w:rPr>
          <w:rFonts w:hint="eastAsia" w:hAnsi="宋体"/>
          <w:b/>
          <w:bCs/>
          <w:kern w:val="0"/>
          <w:szCs w:val="21"/>
          <w:lang w:bidi="hi-IN"/>
        </w:rPr>
        <w:t>教育学的产生与发展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西方教育学的发展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中国教育学的发展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</w:t>
      </w:r>
      <w:r>
        <w:rPr>
          <w:rFonts w:hint="eastAsia" w:hAnsi="宋体"/>
          <w:kern w:val="0"/>
          <w:szCs w:val="21"/>
          <w:lang w:bidi="hi-IN"/>
        </w:rPr>
        <w:t>教育学的理论流派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四、</w:t>
      </w:r>
      <w:r>
        <w:rPr>
          <w:rFonts w:hint="eastAsia" w:hAnsi="宋体"/>
          <w:b/>
          <w:bCs/>
          <w:kern w:val="0"/>
          <w:szCs w:val="21"/>
          <w:lang w:bidi="hi-IN"/>
        </w:rPr>
        <w:t>当代教育改革与发展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21世纪教育改革的背景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知识经济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科技革命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多元文化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当代教育改革</w:t>
      </w:r>
      <w:r>
        <w:rPr>
          <w:rFonts w:hAnsi="宋体"/>
          <w:kern w:val="0"/>
          <w:szCs w:val="21"/>
          <w:lang w:bidi="hi-IN"/>
        </w:rPr>
        <w:t>的</w:t>
      </w:r>
      <w:r>
        <w:rPr>
          <w:rFonts w:hint="eastAsia" w:hAnsi="宋体"/>
          <w:kern w:val="0"/>
          <w:szCs w:val="21"/>
          <w:lang w:bidi="hi-IN"/>
        </w:rPr>
        <w:t>基本趋势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全球化与国际理解教育；教育民主化与全民教育；互联网与教育信息化；学习化社会与终身教育。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（三）教育</w:t>
      </w:r>
      <w:r>
        <w:rPr>
          <w:rFonts w:hint="eastAsia" w:hAnsi="宋体"/>
          <w:kern w:val="0"/>
          <w:szCs w:val="21"/>
          <w:lang w:bidi="hi-IN"/>
        </w:rPr>
        <w:t>走向人本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eastAsia="en-US" w:bidi="hi-IN"/>
        </w:rPr>
      </w:pPr>
      <w:r>
        <w:rPr>
          <w:rFonts w:hAnsi="宋体"/>
          <w:b/>
          <w:bCs/>
          <w:kern w:val="0"/>
          <w:szCs w:val="21"/>
          <w:lang w:eastAsia="en-US" w:bidi="hi-IN"/>
        </w:rPr>
        <w:t>五、</w:t>
      </w:r>
      <w:r>
        <w:rPr>
          <w:rFonts w:hint="eastAsia" w:hAnsi="宋体"/>
          <w:b/>
          <w:bCs/>
          <w:kern w:val="0"/>
          <w:szCs w:val="21"/>
          <w:lang w:bidi="hi-IN"/>
        </w:rPr>
        <w:t xml:space="preserve"> </w:t>
      </w:r>
      <w:r>
        <w:rPr>
          <w:rFonts w:hAnsi="宋体"/>
          <w:b/>
          <w:bCs/>
          <w:kern w:val="0"/>
          <w:szCs w:val="21"/>
          <w:lang w:eastAsia="en-US" w:bidi="hi-IN"/>
        </w:rPr>
        <w:t>教育目的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（一）教育目的概述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教育目的的概念；教育目的的</w:t>
      </w:r>
      <w:r>
        <w:rPr>
          <w:rFonts w:hint="eastAsia" w:hAnsi="宋体"/>
          <w:kern w:val="0"/>
          <w:szCs w:val="21"/>
          <w:lang w:bidi="hi-IN"/>
        </w:rPr>
        <w:t>作用；</w:t>
      </w:r>
      <w:r>
        <w:rPr>
          <w:rFonts w:hAnsi="宋体"/>
          <w:kern w:val="0"/>
          <w:szCs w:val="21"/>
          <w:lang w:bidi="hi-IN"/>
        </w:rPr>
        <w:t>教育目的的层次结构。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（二）教育目的的</w:t>
      </w:r>
      <w:r>
        <w:rPr>
          <w:rFonts w:hint="eastAsia" w:hAnsi="宋体"/>
          <w:kern w:val="0"/>
          <w:szCs w:val="21"/>
          <w:lang w:bidi="hi-IN"/>
        </w:rPr>
        <w:t>相关理论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（三）我国的教育目的</w:t>
      </w:r>
    </w:p>
    <w:p>
      <w:pPr>
        <w:widowControl/>
        <w:spacing w:line="360" w:lineRule="exact"/>
        <w:jc w:val="left"/>
        <w:rPr>
          <w:rFonts w:hint="eastAsia"/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六、学生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儿童观的演变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学校教育中的学生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</w:t>
      </w:r>
      <w:r>
        <w:rPr>
          <w:rFonts w:hint="eastAsia" w:hAnsi="宋体"/>
          <w:kern w:val="0"/>
          <w:szCs w:val="21"/>
          <w:lang w:bidi="hi-IN"/>
        </w:rPr>
        <w:t>学生的自主发展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七</w:t>
      </w:r>
      <w:r>
        <w:rPr>
          <w:rFonts w:hAnsi="宋体"/>
          <w:b/>
          <w:bCs/>
          <w:kern w:val="0"/>
          <w:szCs w:val="21"/>
          <w:lang w:bidi="hi-IN"/>
        </w:rPr>
        <w:t>、</w:t>
      </w:r>
      <w:r>
        <w:rPr>
          <w:rFonts w:hint="eastAsia" w:hAnsi="宋体"/>
          <w:b/>
          <w:bCs/>
          <w:kern w:val="0"/>
          <w:szCs w:val="21"/>
          <w:lang w:bidi="hi-IN"/>
        </w:rPr>
        <w:t>教师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教师职业的历史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教师职业在西方的历史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教师职业在中国的历史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教师的角色与责任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教师角色的定位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教师的责任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</w:t>
      </w:r>
      <w:r>
        <w:rPr>
          <w:rFonts w:hint="eastAsia" w:hAnsi="宋体"/>
          <w:kern w:val="0"/>
          <w:szCs w:val="21"/>
          <w:lang w:bidi="hi-IN"/>
        </w:rPr>
        <w:t>教师的基本素养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教师的职业道德素养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教师的专业知识素养；教师的专业能力素养；教师的人格素养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</w:t>
      </w:r>
      <w:r>
        <w:rPr>
          <w:rFonts w:hint="eastAsia" w:hAnsi="宋体"/>
          <w:kern w:val="0"/>
          <w:szCs w:val="21"/>
          <w:lang w:bidi="hi-IN"/>
        </w:rPr>
        <w:t>四</w:t>
      </w:r>
      <w:r>
        <w:rPr>
          <w:rFonts w:hAnsi="宋体"/>
          <w:kern w:val="0"/>
          <w:szCs w:val="21"/>
          <w:lang w:bidi="hi-IN"/>
        </w:rPr>
        <w:t>）</w:t>
      </w:r>
      <w:r>
        <w:rPr>
          <w:rFonts w:hint="eastAsia" w:hAnsi="宋体"/>
          <w:kern w:val="0"/>
          <w:szCs w:val="21"/>
          <w:lang w:bidi="hi-IN"/>
        </w:rPr>
        <w:t>教师专业自主发展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教师专业自主发展的内涵与意义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教师专业自主发展的外在条件；教师专业自主发展的内在途径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八、</w:t>
      </w:r>
      <w:r>
        <w:rPr>
          <w:rFonts w:hint="eastAsia" w:hAnsi="宋体"/>
          <w:b/>
          <w:bCs/>
          <w:kern w:val="0"/>
          <w:szCs w:val="21"/>
          <w:lang w:bidi="hi-IN"/>
        </w:rPr>
        <w:t>学校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学校的变迁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学校的产生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学校在中国的变迁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学校在西方的变迁；当代学校的特点与趋势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学校性质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学校作为教学的场所；学校是专门的教育机构；学校是一种社会组织；学校是“专业学习共同体”。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</w:t>
      </w:r>
      <w:r>
        <w:rPr>
          <w:rFonts w:hint="eastAsia" w:hAnsi="宋体"/>
          <w:kern w:val="0"/>
          <w:szCs w:val="21"/>
          <w:lang w:bidi="hi-IN"/>
        </w:rPr>
        <w:t>学校结构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学校结构类型；学校结构体系；学校结构变革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</w:t>
      </w:r>
      <w:r>
        <w:rPr>
          <w:rFonts w:hint="eastAsia" w:hAnsi="宋体"/>
          <w:kern w:val="0"/>
          <w:szCs w:val="21"/>
          <w:lang w:bidi="hi-IN"/>
        </w:rPr>
        <w:t>四</w:t>
      </w:r>
      <w:r>
        <w:rPr>
          <w:rFonts w:hAnsi="宋体"/>
          <w:kern w:val="0"/>
          <w:szCs w:val="21"/>
          <w:lang w:bidi="hi-IN"/>
        </w:rPr>
        <w:t>）</w:t>
      </w:r>
      <w:r>
        <w:rPr>
          <w:rFonts w:hint="eastAsia" w:hAnsi="宋体"/>
          <w:kern w:val="0"/>
          <w:szCs w:val="21"/>
          <w:lang w:bidi="hi-IN"/>
        </w:rPr>
        <w:t>学校文化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学校文化的基本特征；学校文化的育人功能；学校文化的自主发展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九、课程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（一）课程概述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/>
          <w:kern w:val="0"/>
          <w:szCs w:val="21"/>
        </w:rPr>
        <w:t>课程的内涵与意义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（二）我国中小学课程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/>
          <w:kern w:val="0"/>
          <w:szCs w:val="21"/>
        </w:rPr>
        <w:t>我国中小学的课程目标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</w:t>
      </w:r>
      <w:r>
        <w:rPr>
          <w:rFonts w:hint="eastAsia" w:ascii="宋体" w:hAnsi="宋体"/>
          <w:kern w:val="0"/>
          <w:szCs w:val="21"/>
        </w:rPr>
        <w:t>我国中小学的课程结构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3.</w:t>
      </w:r>
      <w:r>
        <w:rPr>
          <w:rFonts w:hint="eastAsia" w:ascii="宋体" w:hAnsi="宋体"/>
          <w:kern w:val="0"/>
          <w:szCs w:val="21"/>
        </w:rPr>
        <w:t>我国中小学的课程内容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（三）教材及其使用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教材、教科书与课程内容；教材的结构；教材的使用。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（四）校本课程的开发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/>
          <w:kern w:val="0"/>
          <w:szCs w:val="21"/>
        </w:rPr>
        <w:t>校本课程的内涵与意义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弥补国家课程不足；形成学校办学特色；促进学生个性形成；提升教师专业水平。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</w:t>
      </w:r>
      <w:r>
        <w:rPr>
          <w:rFonts w:hint="eastAsia" w:ascii="宋体" w:hAnsi="宋体"/>
          <w:kern w:val="0"/>
          <w:szCs w:val="21"/>
        </w:rPr>
        <w:t>校本课程开发的基本步骤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环境分析、课程目标设置、课程组织与实施、课程评价。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3.</w:t>
      </w:r>
      <w:r>
        <w:rPr>
          <w:rFonts w:hint="eastAsia" w:ascii="宋体" w:hAnsi="宋体"/>
          <w:kern w:val="0"/>
          <w:szCs w:val="21"/>
        </w:rPr>
        <w:t>校本课程开发中的教师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树立大课程观；转变教师角色；提升课程开发的专业能力；培养参与意识和合作精神。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十、教学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（一）教学概述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（二）教学原则与教学方法及其有效运用</w:t>
      </w:r>
    </w:p>
    <w:p>
      <w:pPr>
        <w:widowControl/>
        <w:spacing w:line="360" w:lineRule="exact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（三）教学的组织与管理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（四）教学评价与教学改革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十</w:t>
      </w:r>
      <w:r>
        <w:rPr>
          <w:rFonts w:hint="eastAsia" w:hAnsi="宋体"/>
          <w:b/>
          <w:bCs/>
          <w:kern w:val="0"/>
          <w:szCs w:val="21"/>
          <w:lang w:bidi="hi-IN"/>
        </w:rPr>
        <w:t>一</w:t>
      </w:r>
      <w:r>
        <w:rPr>
          <w:rFonts w:hAnsi="宋体"/>
          <w:b/>
          <w:bCs/>
          <w:kern w:val="0"/>
          <w:szCs w:val="21"/>
          <w:lang w:bidi="hi-IN"/>
        </w:rPr>
        <w:t>、德育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（一）德育</w:t>
      </w:r>
      <w:r>
        <w:rPr>
          <w:rFonts w:hint="eastAsia" w:hAnsi="宋体"/>
          <w:kern w:val="0"/>
          <w:szCs w:val="21"/>
          <w:lang w:bidi="hi-IN"/>
        </w:rPr>
        <w:t>活动的内涵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德育的</w:t>
      </w:r>
      <w:r>
        <w:rPr>
          <w:rFonts w:hint="eastAsia" w:hAnsi="宋体"/>
          <w:kern w:val="0"/>
          <w:szCs w:val="21"/>
          <w:lang w:bidi="hi-IN"/>
        </w:rPr>
        <w:t>内涵与意义</w:t>
      </w:r>
      <w:r>
        <w:rPr>
          <w:rFonts w:hAnsi="宋体"/>
          <w:kern w:val="0"/>
          <w:szCs w:val="21"/>
          <w:lang w:bidi="hi-IN"/>
        </w:rPr>
        <w:t>；德育</w:t>
      </w:r>
      <w:r>
        <w:rPr>
          <w:rFonts w:hint="eastAsia" w:hAnsi="宋体"/>
          <w:kern w:val="0"/>
          <w:szCs w:val="21"/>
          <w:lang w:bidi="hi-IN"/>
        </w:rPr>
        <w:t>目标与德育内容</w:t>
      </w:r>
      <w:r>
        <w:rPr>
          <w:rFonts w:hAnsi="宋体"/>
          <w:kern w:val="0"/>
          <w:szCs w:val="21"/>
          <w:lang w:bidi="hi-IN"/>
        </w:rPr>
        <w:t>；德育</w:t>
      </w:r>
      <w:r>
        <w:rPr>
          <w:rFonts w:hint="eastAsia" w:hAnsi="宋体"/>
          <w:kern w:val="0"/>
          <w:szCs w:val="21"/>
          <w:lang w:bidi="hi-IN"/>
        </w:rPr>
        <w:t>过程及其规律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学校</w:t>
      </w:r>
      <w:r>
        <w:rPr>
          <w:rFonts w:hAnsi="宋体"/>
          <w:kern w:val="0"/>
          <w:szCs w:val="21"/>
          <w:lang w:bidi="hi-IN"/>
        </w:rPr>
        <w:t>德育</w:t>
      </w:r>
      <w:r>
        <w:rPr>
          <w:rFonts w:hint="eastAsia" w:hAnsi="宋体"/>
          <w:kern w:val="0"/>
          <w:szCs w:val="21"/>
          <w:lang w:bidi="hi-IN"/>
        </w:rPr>
        <w:t>的基本理论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（三）德育</w:t>
      </w:r>
      <w:r>
        <w:rPr>
          <w:rFonts w:hint="eastAsia" w:hAnsi="宋体"/>
          <w:kern w:val="0"/>
          <w:szCs w:val="21"/>
          <w:lang w:bidi="hi-IN"/>
        </w:rPr>
        <w:t>的基本途径与</w:t>
      </w:r>
      <w:r>
        <w:rPr>
          <w:rFonts w:hAnsi="宋体"/>
          <w:kern w:val="0"/>
          <w:szCs w:val="21"/>
          <w:lang w:bidi="hi-IN"/>
        </w:rPr>
        <w:t>方法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十</w:t>
      </w:r>
      <w:r>
        <w:rPr>
          <w:rFonts w:hint="eastAsia" w:hAnsi="宋体"/>
          <w:b/>
          <w:bCs/>
          <w:kern w:val="0"/>
          <w:szCs w:val="21"/>
          <w:lang w:bidi="hi-IN"/>
        </w:rPr>
        <w:t>二</w:t>
      </w:r>
      <w:r>
        <w:rPr>
          <w:rFonts w:hAnsi="宋体"/>
          <w:b/>
          <w:bCs/>
          <w:kern w:val="0"/>
          <w:szCs w:val="21"/>
          <w:lang w:bidi="hi-IN"/>
        </w:rPr>
        <w:t>、</w:t>
      </w:r>
      <w:r>
        <w:rPr>
          <w:rFonts w:hint="eastAsia" w:hAnsi="宋体"/>
          <w:b/>
          <w:bCs/>
          <w:kern w:val="0"/>
          <w:szCs w:val="21"/>
          <w:lang w:bidi="hi-IN"/>
        </w:rPr>
        <w:t>体育、美育与劳动教育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体育活动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体育</w:t>
      </w:r>
      <w:r>
        <w:rPr>
          <w:rFonts w:hAnsi="宋体"/>
          <w:kern w:val="0"/>
          <w:szCs w:val="21"/>
          <w:lang w:bidi="hi-IN"/>
        </w:rPr>
        <w:t>的</w:t>
      </w:r>
      <w:r>
        <w:rPr>
          <w:rFonts w:hint="eastAsia" w:hAnsi="宋体"/>
          <w:kern w:val="0"/>
          <w:szCs w:val="21"/>
          <w:lang w:bidi="hi-IN"/>
        </w:rPr>
        <w:t>内涵与意义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学校体育活动的内容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学校体育活动的组织形式；学校体育活动的基本要求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美育活动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美育</w:t>
      </w:r>
      <w:r>
        <w:rPr>
          <w:rFonts w:hAnsi="宋体"/>
          <w:kern w:val="0"/>
          <w:szCs w:val="21"/>
          <w:lang w:bidi="hi-IN"/>
        </w:rPr>
        <w:t>的</w:t>
      </w:r>
      <w:r>
        <w:rPr>
          <w:rFonts w:hint="eastAsia" w:hAnsi="宋体"/>
          <w:kern w:val="0"/>
          <w:szCs w:val="21"/>
          <w:lang w:bidi="hi-IN"/>
        </w:rPr>
        <w:t>内涵与意义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学校美育活动的基本任务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学校美育活动的具体内容；学校美育活动的途径；学校美育活动的基本要求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</w:t>
      </w:r>
      <w:r>
        <w:rPr>
          <w:rFonts w:hint="eastAsia" w:hAnsi="宋体"/>
          <w:kern w:val="0"/>
          <w:szCs w:val="21"/>
          <w:lang w:bidi="hi-IN"/>
        </w:rPr>
        <w:t>三</w:t>
      </w:r>
      <w:r>
        <w:rPr>
          <w:rFonts w:hAnsi="宋体"/>
          <w:kern w:val="0"/>
          <w:szCs w:val="21"/>
          <w:lang w:bidi="hi-IN"/>
        </w:rPr>
        <w:t>）</w:t>
      </w:r>
      <w:r>
        <w:rPr>
          <w:rFonts w:hint="eastAsia" w:hAnsi="宋体"/>
          <w:kern w:val="0"/>
          <w:szCs w:val="21"/>
          <w:lang w:bidi="hi-IN"/>
        </w:rPr>
        <w:t>劳动教育活动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劳动教育活动</w:t>
      </w:r>
      <w:r>
        <w:rPr>
          <w:rFonts w:hAnsi="宋体"/>
          <w:kern w:val="0"/>
          <w:szCs w:val="21"/>
          <w:lang w:bidi="hi-IN"/>
        </w:rPr>
        <w:t>的</w:t>
      </w:r>
      <w:r>
        <w:rPr>
          <w:rFonts w:hint="eastAsia" w:hAnsi="宋体"/>
          <w:kern w:val="0"/>
          <w:szCs w:val="21"/>
          <w:lang w:bidi="hi-IN"/>
        </w:rPr>
        <w:t>内涵与意义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学校劳动教育活动的基本目标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学校劳动教育活动的内容；学校劳动教育活动的途径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</w:t>
      </w:r>
      <w:r>
        <w:rPr>
          <w:rFonts w:hint="eastAsia" w:hAnsi="宋体"/>
          <w:kern w:val="0"/>
          <w:szCs w:val="21"/>
          <w:lang w:bidi="hi-IN"/>
        </w:rPr>
        <w:t>四</w:t>
      </w:r>
      <w:r>
        <w:rPr>
          <w:rFonts w:hAnsi="宋体"/>
          <w:kern w:val="0"/>
          <w:szCs w:val="21"/>
          <w:lang w:bidi="hi-IN"/>
        </w:rPr>
        <w:t>）</w:t>
      </w:r>
      <w:r>
        <w:rPr>
          <w:rFonts w:hint="eastAsia" w:hAnsi="宋体"/>
          <w:kern w:val="0"/>
          <w:szCs w:val="21"/>
          <w:lang w:bidi="hi-IN"/>
        </w:rPr>
        <w:t>课外活动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课外活动的涵义；课外活动的特点；课外活动的任务；课外活动的内容；课外活动的形式；课外活动的基本要求；课外活动的组织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十</w:t>
      </w:r>
      <w:r>
        <w:rPr>
          <w:rFonts w:hint="eastAsia" w:hAnsi="宋体"/>
          <w:b/>
          <w:bCs/>
          <w:kern w:val="0"/>
          <w:szCs w:val="21"/>
          <w:lang w:bidi="hi-IN"/>
        </w:rPr>
        <w:t>三</w:t>
      </w:r>
      <w:r>
        <w:rPr>
          <w:rFonts w:hAnsi="宋体"/>
          <w:b/>
          <w:bCs/>
          <w:kern w:val="0"/>
          <w:szCs w:val="21"/>
          <w:lang w:bidi="hi-IN"/>
        </w:rPr>
        <w:t>、</w:t>
      </w:r>
      <w:r>
        <w:rPr>
          <w:rFonts w:hint="eastAsia" w:hAnsi="宋体"/>
          <w:b/>
          <w:bCs/>
          <w:kern w:val="0"/>
          <w:szCs w:val="21"/>
          <w:lang w:bidi="hi-IN"/>
        </w:rPr>
        <w:t>班级管理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班级与学生发展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班级的历史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班级的特征；班级的教育功能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班级管理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班级管理的基本内容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班级管理的目标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走向班级自治。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（三）班主任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班主任的角色定位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班主任的专业素养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班主任专业发展的途径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十</w:t>
      </w:r>
      <w:r>
        <w:rPr>
          <w:rFonts w:hint="eastAsia" w:hAnsi="宋体"/>
          <w:b/>
          <w:bCs/>
          <w:kern w:val="0"/>
          <w:szCs w:val="21"/>
          <w:lang w:bidi="hi-IN"/>
        </w:rPr>
        <w:t>四</w:t>
      </w:r>
      <w:r>
        <w:rPr>
          <w:rFonts w:hAnsi="宋体"/>
          <w:b/>
          <w:bCs/>
          <w:kern w:val="0"/>
          <w:szCs w:val="21"/>
          <w:lang w:bidi="hi-IN"/>
        </w:rPr>
        <w:t>、</w:t>
      </w:r>
      <w:r>
        <w:rPr>
          <w:rFonts w:hint="eastAsia" w:hAnsi="宋体"/>
          <w:b/>
          <w:bCs/>
          <w:kern w:val="0"/>
          <w:szCs w:val="21"/>
          <w:lang w:bidi="hi-IN"/>
        </w:rPr>
        <w:t>教育科研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</w:t>
      </w:r>
      <w:r>
        <w:rPr>
          <w:rFonts w:hint="eastAsia" w:hAnsi="宋体"/>
          <w:kern w:val="0"/>
          <w:szCs w:val="21"/>
          <w:lang w:bidi="hi-IN"/>
        </w:rPr>
        <w:t>教育科研的内涵与意义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什么是教育科研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教育科研促进教师专业发展；教育科研提升学校教育质量</w:t>
      </w:r>
      <w:r>
        <w:rPr>
          <w:rFonts w:hAnsi="宋体"/>
          <w:kern w:val="0"/>
          <w:szCs w:val="21"/>
          <w:lang w:bidi="hi-IN"/>
        </w:rPr>
        <w:t>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（二）</w:t>
      </w:r>
      <w:r>
        <w:rPr>
          <w:rFonts w:hint="eastAsia" w:hAnsi="宋体"/>
          <w:kern w:val="0"/>
          <w:szCs w:val="21"/>
          <w:lang w:bidi="hi-IN"/>
        </w:rPr>
        <w:t>基于校本的研究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校本研究的内涵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校本研究的必要性</w:t>
      </w:r>
      <w:r>
        <w:rPr>
          <w:rFonts w:hAnsi="宋体"/>
          <w:kern w:val="0"/>
          <w:szCs w:val="21"/>
          <w:lang w:bidi="hi-IN"/>
        </w:rPr>
        <w:t>；</w:t>
      </w:r>
      <w:r>
        <w:rPr>
          <w:rFonts w:hint="eastAsia" w:hAnsi="宋体"/>
          <w:kern w:val="0"/>
          <w:szCs w:val="21"/>
          <w:lang w:bidi="hi-IN"/>
        </w:rPr>
        <w:t>校本研究的三种力量。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（三）</w:t>
      </w:r>
      <w:r>
        <w:rPr>
          <w:rFonts w:hint="eastAsia" w:hAnsi="宋体"/>
          <w:kern w:val="0"/>
          <w:szCs w:val="21"/>
          <w:lang w:bidi="hi-IN"/>
        </w:rPr>
        <w:t>教师从事教育科研的方法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行动研究、叙事研究、个案研究三种研究方法的内涵与过程。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</w:t>
      </w:r>
      <w:r>
        <w:rPr>
          <w:rFonts w:hint="eastAsia" w:hAnsi="宋体"/>
          <w:kern w:val="0"/>
          <w:szCs w:val="21"/>
          <w:lang w:bidi="hi-IN"/>
        </w:rPr>
        <w:t>四</w:t>
      </w:r>
      <w:r>
        <w:rPr>
          <w:rFonts w:hAnsi="宋体"/>
          <w:kern w:val="0"/>
          <w:szCs w:val="21"/>
          <w:lang w:bidi="hi-IN"/>
        </w:rPr>
        <w:t>）</w:t>
      </w:r>
      <w:r>
        <w:rPr>
          <w:rFonts w:hint="eastAsia" w:hAnsi="宋体"/>
          <w:kern w:val="0"/>
          <w:szCs w:val="21"/>
          <w:lang w:bidi="hi-IN"/>
        </w:rPr>
        <w:t>教师成为研究者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研究成果的合理表达；研究是一种态度；在研究中解放教师。</w:t>
      </w:r>
    </w:p>
    <w:p>
      <w:pPr>
        <w:widowControl/>
        <w:spacing w:line="360" w:lineRule="exact"/>
        <w:jc w:val="left"/>
        <w:rPr>
          <w:rFonts w:hint="eastAsia"/>
          <w:kern w:val="0"/>
          <w:szCs w:val="21"/>
          <w:lang w:bidi="hi-IN"/>
        </w:rPr>
      </w:pPr>
    </w:p>
    <w:p>
      <w:pPr>
        <w:widowControl/>
        <w:spacing w:line="360" w:lineRule="exact"/>
        <w:jc w:val="center"/>
        <w:rPr>
          <w:b/>
          <w:bCs/>
          <w:kern w:val="0"/>
          <w:szCs w:val="21"/>
          <w:lang w:bidi="hi-IN"/>
        </w:rPr>
      </w:pPr>
      <w:r>
        <w:rPr>
          <w:rFonts w:hAnsi="宋体"/>
          <w:b/>
          <w:bCs/>
          <w:kern w:val="0"/>
          <w:szCs w:val="21"/>
          <w:lang w:bidi="hi-IN"/>
        </w:rPr>
        <w:t>中国教育史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kern w:val="0"/>
          <w:szCs w:val="21"/>
          <w:lang w:bidi="hi-IN"/>
        </w:rPr>
      </w:pPr>
      <w:r>
        <w:rPr>
          <w:rFonts w:ascii="宋体" w:hAnsi="宋体"/>
          <w:b/>
          <w:bCs/>
          <w:kern w:val="0"/>
          <w:szCs w:val="21"/>
          <w:lang w:bidi="hi-IN"/>
        </w:rPr>
        <w:t>一、</w:t>
      </w:r>
      <w:r>
        <w:rPr>
          <w:rFonts w:hint="eastAsia" w:ascii="宋体" w:hAnsi="宋体"/>
          <w:b/>
          <w:bCs/>
          <w:kern w:val="0"/>
          <w:szCs w:val="21"/>
          <w:lang w:bidi="hi-IN"/>
        </w:rPr>
        <w:t>绪论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（一）教育</w:t>
      </w:r>
      <w:r>
        <w:rPr>
          <w:rFonts w:hint="eastAsia" w:ascii="宋体" w:hAnsi="宋体"/>
          <w:kern w:val="0"/>
          <w:szCs w:val="21"/>
          <w:lang w:bidi="hi-IN"/>
        </w:rPr>
        <w:t>史</w:t>
      </w:r>
      <w:r>
        <w:rPr>
          <w:rFonts w:ascii="宋体" w:hAnsi="宋体"/>
          <w:kern w:val="0"/>
          <w:szCs w:val="21"/>
          <w:lang w:bidi="hi-IN"/>
        </w:rPr>
        <w:t>的</w:t>
      </w:r>
      <w:r>
        <w:rPr>
          <w:rFonts w:hint="eastAsia" w:ascii="宋体" w:hAnsi="宋体"/>
          <w:kern w:val="0"/>
          <w:szCs w:val="21"/>
          <w:lang w:bidi="hi-IN"/>
        </w:rPr>
        <w:t>性质和研究</w:t>
      </w:r>
      <w:r>
        <w:rPr>
          <w:rFonts w:ascii="宋体" w:hAnsi="宋体"/>
          <w:kern w:val="0"/>
          <w:szCs w:val="21"/>
          <w:lang w:bidi="hi-IN"/>
        </w:rPr>
        <w:t>对象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eastAsia="en-US" w:bidi="hi-IN"/>
        </w:rPr>
      </w:pPr>
      <w:r>
        <w:rPr>
          <w:rFonts w:ascii="宋体" w:hAnsi="宋体"/>
          <w:kern w:val="0"/>
          <w:szCs w:val="21"/>
          <w:lang w:eastAsia="en-US" w:bidi="hi-IN"/>
        </w:rPr>
        <w:t>（二）教育</w:t>
      </w:r>
      <w:r>
        <w:rPr>
          <w:rFonts w:hint="eastAsia" w:ascii="宋体" w:hAnsi="宋体"/>
          <w:kern w:val="0"/>
          <w:szCs w:val="21"/>
          <w:lang w:eastAsia="en-US" w:bidi="hi-IN"/>
        </w:rPr>
        <w:t>史</w:t>
      </w:r>
      <w:r>
        <w:rPr>
          <w:rFonts w:ascii="宋体" w:hAnsi="宋体"/>
          <w:kern w:val="0"/>
          <w:szCs w:val="21"/>
          <w:lang w:eastAsia="en-US" w:bidi="hi-IN"/>
        </w:rPr>
        <w:t>的</w:t>
      </w:r>
      <w:r>
        <w:rPr>
          <w:rFonts w:hint="eastAsia" w:ascii="宋体" w:hAnsi="宋体"/>
          <w:kern w:val="0"/>
          <w:szCs w:val="21"/>
          <w:lang w:eastAsia="en-US" w:bidi="hi-IN"/>
        </w:rPr>
        <w:t>功能和价值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kern w:val="0"/>
          <w:szCs w:val="21"/>
          <w:lang w:bidi="hi-IN"/>
        </w:rPr>
      </w:pPr>
      <w:r>
        <w:rPr>
          <w:rFonts w:ascii="宋体" w:hAnsi="宋体"/>
          <w:b/>
          <w:bCs/>
          <w:kern w:val="0"/>
          <w:szCs w:val="21"/>
          <w:lang w:bidi="hi-IN"/>
        </w:rPr>
        <w:t>二、</w:t>
      </w:r>
      <w:r>
        <w:rPr>
          <w:rFonts w:hint="eastAsia" w:ascii="宋体" w:hAnsi="宋体"/>
          <w:b/>
          <w:bCs/>
          <w:kern w:val="0"/>
          <w:szCs w:val="21"/>
          <w:lang w:bidi="hi-IN"/>
        </w:rPr>
        <w:t>中国传统教育的缘起和奠基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（一）</w:t>
      </w:r>
      <w:r>
        <w:rPr>
          <w:rFonts w:hint="eastAsia" w:ascii="宋体" w:hAnsi="宋体"/>
          <w:kern w:val="0"/>
          <w:szCs w:val="21"/>
          <w:lang w:bidi="hi-IN"/>
        </w:rPr>
        <w:t>中国教育的起源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（二）</w:t>
      </w:r>
      <w:r>
        <w:rPr>
          <w:rFonts w:hint="eastAsia" w:ascii="宋体" w:hAnsi="宋体"/>
          <w:kern w:val="0"/>
          <w:szCs w:val="21"/>
          <w:lang w:bidi="hi-IN"/>
        </w:rPr>
        <w:t>六艺教育与稷下学宫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（三）</w:t>
      </w:r>
      <w:r>
        <w:rPr>
          <w:rFonts w:hint="eastAsia" w:ascii="宋体" w:hAnsi="宋体"/>
          <w:kern w:val="0"/>
          <w:szCs w:val="21"/>
          <w:lang w:bidi="hi-IN"/>
        </w:rPr>
        <w:t>先秦时期的教育思想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kern w:val="0"/>
          <w:szCs w:val="21"/>
          <w:lang w:bidi="hi-IN"/>
        </w:rPr>
      </w:pPr>
      <w:r>
        <w:rPr>
          <w:rFonts w:ascii="宋体" w:hAnsi="宋体"/>
          <w:b/>
          <w:bCs/>
          <w:kern w:val="0"/>
          <w:szCs w:val="21"/>
          <w:lang w:bidi="hi-IN"/>
        </w:rPr>
        <w:t>三、</w:t>
      </w:r>
      <w:r>
        <w:rPr>
          <w:rFonts w:hint="eastAsia" w:ascii="宋体" w:hAnsi="宋体"/>
          <w:b/>
          <w:bCs/>
          <w:kern w:val="0"/>
          <w:szCs w:val="21"/>
          <w:lang w:bidi="hi-IN"/>
        </w:rPr>
        <w:t>中国传统教育的建立和拓展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（一）</w:t>
      </w:r>
      <w:r>
        <w:rPr>
          <w:rFonts w:hint="eastAsia" w:ascii="宋体" w:hAnsi="宋体"/>
          <w:kern w:val="0"/>
          <w:szCs w:val="21"/>
          <w:lang w:bidi="hi-IN"/>
        </w:rPr>
        <w:t>文教政策与选士制度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（二）</w:t>
      </w:r>
      <w:r>
        <w:rPr>
          <w:rFonts w:hint="eastAsia" w:ascii="宋体" w:hAnsi="宋体"/>
          <w:kern w:val="0"/>
          <w:szCs w:val="21"/>
          <w:lang w:bidi="hi-IN"/>
        </w:rPr>
        <w:t>学校制度的建立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（三）</w:t>
      </w:r>
      <w:r>
        <w:rPr>
          <w:rFonts w:hint="eastAsia" w:ascii="宋体" w:hAnsi="宋体"/>
          <w:kern w:val="0"/>
          <w:szCs w:val="21"/>
          <w:lang w:bidi="hi-IN"/>
        </w:rPr>
        <w:t>汉唐时期的教育思想</w:t>
      </w:r>
    </w:p>
    <w:p>
      <w:pPr>
        <w:widowControl/>
        <w:spacing w:line="360" w:lineRule="exact"/>
        <w:jc w:val="left"/>
        <w:rPr>
          <w:rFonts w:hint="eastAsia"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（四）</w:t>
      </w:r>
      <w:r>
        <w:rPr>
          <w:rFonts w:hint="eastAsia" w:ascii="宋体" w:hAnsi="宋体"/>
          <w:kern w:val="0"/>
          <w:szCs w:val="21"/>
        </w:rPr>
        <w:t>唐代教育制度的特点。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kern w:val="0"/>
          <w:szCs w:val="21"/>
          <w:lang w:bidi="hi-IN"/>
        </w:rPr>
      </w:pPr>
      <w:r>
        <w:rPr>
          <w:rFonts w:ascii="宋体" w:hAnsi="宋体"/>
          <w:b/>
          <w:bCs/>
          <w:kern w:val="0"/>
          <w:szCs w:val="21"/>
          <w:lang w:bidi="hi-IN"/>
        </w:rPr>
        <w:t>四、</w:t>
      </w:r>
      <w:r>
        <w:rPr>
          <w:rFonts w:hint="eastAsia" w:ascii="宋体" w:hAnsi="宋体"/>
          <w:b/>
          <w:bCs/>
          <w:kern w:val="0"/>
          <w:szCs w:val="21"/>
          <w:lang w:bidi="hi-IN"/>
        </w:rPr>
        <w:t>中国传统教育的完善和式微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（一）</w:t>
      </w:r>
      <w:r>
        <w:rPr>
          <w:rFonts w:hint="eastAsia" w:ascii="宋体" w:hAnsi="宋体"/>
          <w:kern w:val="0"/>
          <w:szCs w:val="21"/>
          <w:lang w:bidi="hi-IN"/>
        </w:rPr>
        <w:t>官学的完备与衰微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（二）</w:t>
      </w:r>
      <w:r>
        <w:rPr>
          <w:rFonts w:hint="eastAsia" w:ascii="宋体" w:hAnsi="宋体"/>
          <w:kern w:val="0"/>
          <w:szCs w:val="21"/>
          <w:lang w:bidi="hi-IN"/>
        </w:rPr>
        <w:t>书院的兴起与衍变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（三）</w:t>
      </w:r>
      <w:r>
        <w:rPr>
          <w:rFonts w:hint="eastAsia" w:ascii="宋体" w:hAnsi="宋体"/>
          <w:kern w:val="0"/>
          <w:szCs w:val="21"/>
          <w:lang w:bidi="hi-IN"/>
        </w:rPr>
        <w:t>宋元明清时期的教育思想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五、中国近代教育改革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（一）洋务教育的兴办与近代教育的起步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（二）普及教育思想的提出与近代学制的建立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（三）资产阶级民主教育体制的确立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六、中国现代教育探索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（一）南京国民政府的教育建设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（二）新民主主义教育实践</w:t>
      </w:r>
    </w:p>
    <w:p>
      <w:pPr>
        <w:widowControl/>
        <w:spacing w:line="360" w:lineRule="exact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hint="eastAsia" w:ascii="宋体" w:hAnsi="宋体"/>
          <w:kern w:val="0"/>
          <w:szCs w:val="21"/>
          <w:lang w:bidi="hi-IN"/>
        </w:rPr>
        <w:t>（三）民主教育家的教育探索</w:t>
      </w:r>
    </w:p>
    <w:p>
      <w:pPr>
        <w:widowControl/>
        <w:spacing w:line="360" w:lineRule="exact"/>
        <w:jc w:val="left"/>
        <w:rPr>
          <w:rFonts w:hint="eastAsia" w:ascii="宋体" w:hAnsi="宋体"/>
          <w:kern w:val="0"/>
          <w:szCs w:val="21"/>
          <w:lang w:bidi="hi-IN"/>
        </w:rPr>
      </w:pPr>
    </w:p>
    <w:p>
      <w:pPr>
        <w:widowControl/>
        <w:spacing w:line="360" w:lineRule="exact"/>
        <w:jc w:val="center"/>
        <w:rPr>
          <w:rFonts w:hAnsi="宋体"/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外国教育史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一、古代东方文明古国的教育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（一）巴比伦的教育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（二）古代埃及的教育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（三）古代印度的教育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（四）古代东方文明古国的教育特点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二、古代希腊的教育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（一）荷马时期的教育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（二）古风及古典时期的教育（以斯巴达、雅典为代表）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（三）古典时期（后期）的教育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三、苏格拉底、柏拉图、亚里士多德的教育思想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（一）苏格拉底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hint="eastAsia"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（二）柏拉图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 xml:space="preserve">（三）亚里士多德 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四、古代罗马的教育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（一）共和时期的教育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（二）帝国时期的教育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（三）基督教的兴起与教育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（四）古代罗马的教育思想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五、中世纪的教育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（一）西欧中世纪前期的教育（5—11世纪）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hint="eastAsia"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（二）西欧中世纪后期的教育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六、拜占廷与阿拉伯的教育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（一）拜占廷的教育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（二）阿拉伯帝国的教育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七、文艺复兴与宗教改革时期的教育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（一）人文主义教育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（二）新教教育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（三）天主教教育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八、夸美纽斯的教育思想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九、近代六国教育的发展（1640－19世纪末）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（一）17—19世纪的英国教育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（二）17—19世纪的法国教育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（三）17—19世纪的德国教育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hint="eastAsia"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（四）17—19世纪的俄国教育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 xml:space="preserve">（五）17—19世纪的美国教育  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（六）17—19世纪的日本教育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十、洛克的教育思想</w:t>
      </w:r>
    </w:p>
    <w:p>
      <w:pPr>
        <w:autoSpaceDE w:val="0"/>
        <w:autoSpaceDN w:val="0"/>
        <w:adjustRightInd w:val="0"/>
        <w:spacing w:line="360" w:lineRule="exact"/>
        <w:jc w:val="left"/>
        <w:outlineLvl w:val="1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（一）哲学观点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（二）论教育的目的、任务、作用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（三）论体育与养护（健康教育）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（四）论德育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（五）论智育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（六）洛克的历史地位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十一、卢梭的教育思想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十二、裴斯泰洛齐的教育思想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十三、赫尔巴特的教育思想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十四、第斯多惠的教育思想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十五、其他教育家的教育思想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十六、20世纪前后欧美教育思潮与教育实验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lef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欧洲的新教育运动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（二）美国的进步教育运动</w:t>
      </w:r>
    </w:p>
    <w:p>
      <w:pPr>
        <w:autoSpaceDE w:val="0"/>
        <w:autoSpaceDN w:val="0"/>
        <w:adjustRightInd w:val="0"/>
        <w:spacing w:line="360" w:lineRule="exact"/>
        <w:outlineLvl w:val="1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（三）实验教育学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（四） 凯兴斯泰纳的“公民教育”与“劳作学校”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十七、蒙台梭利的教育思想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十八、杜威的教育思想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十九、苏霍姆林斯基的教育思想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（一）论校长工作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（二）怎样领导学校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（三）必须贯彻全面和谐发展的教育思想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（四）论劳动及劳动教育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（五）论德育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（六）论智育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（七）苏霍姆林斯基的影响及评价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二十、20世纪五国教育的改革与发展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（一）英国的教育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（二）法国的教育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（三）德国的教育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（四）日本的教育</w:t>
      </w:r>
    </w:p>
    <w:p>
      <w:pPr>
        <w:autoSpaceDE w:val="0"/>
        <w:autoSpaceDN w:val="0"/>
        <w:adjustRightInd w:val="0"/>
        <w:spacing w:line="360" w:lineRule="exact"/>
        <w:outlineLvl w:val="0"/>
        <w:rPr>
          <w:rFonts w:ascii="宋体" w:hAnsi="宋体" w:cs="宋体"/>
          <w:color w:val="221304"/>
          <w:kern w:val="0"/>
          <w:szCs w:val="21"/>
          <w:lang w:val="zh-CN"/>
        </w:rPr>
      </w:pPr>
      <w:r>
        <w:rPr>
          <w:rFonts w:hint="eastAsia" w:ascii="宋体" w:hAnsi="宋体" w:cs="宋体"/>
          <w:color w:val="221304"/>
          <w:kern w:val="0"/>
          <w:szCs w:val="21"/>
          <w:lang w:val="zh-CN"/>
        </w:rPr>
        <w:t>（五）美国的教育</w:t>
      </w:r>
    </w:p>
    <w:p>
      <w:pPr>
        <w:widowControl/>
        <w:spacing w:line="360" w:lineRule="exact"/>
        <w:jc w:val="left"/>
        <w:rPr>
          <w:rFonts w:ascii="宋体" w:hAnsi="宋体"/>
          <w:b/>
          <w:bCs/>
          <w:color w:val="221304"/>
          <w:kern w:val="0"/>
          <w:szCs w:val="21"/>
          <w:lang w:val="zh-CN"/>
        </w:rPr>
      </w:pPr>
      <w:r>
        <w:rPr>
          <w:rFonts w:hint="eastAsia" w:ascii="宋体" w:hAnsi="宋体"/>
          <w:b/>
          <w:bCs/>
          <w:color w:val="221304"/>
          <w:kern w:val="0"/>
          <w:szCs w:val="21"/>
          <w:lang w:val="zh-CN"/>
        </w:rPr>
        <w:t>二十一、现代欧美教育思潮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（一）改造主义教育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（二）要素主义教育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（三）永恒主义教育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（四）新托马斯主义教育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（五）存在主义教育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（六）新行为主义教育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（七）结构主义教育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（八）分析教育哲学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（九）终身教育</w:t>
      </w:r>
    </w:p>
    <w:p>
      <w:pPr>
        <w:widowControl/>
        <w:spacing w:line="360" w:lineRule="exact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（十）人本化教育</w:t>
      </w:r>
    </w:p>
    <w:p>
      <w:pPr>
        <w:widowControl/>
        <w:spacing w:line="360" w:lineRule="exact"/>
        <w:jc w:val="left"/>
        <w:rPr>
          <w:rFonts w:hint="eastAsia"/>
          <w:kern w:val="0"/>
          <w:szCs w:val="21"/>
          <w:lang w:val="zh-CN"/>
        </w:rPr>
      </w:pPr>
    </w:p>
    <w:p>
      <w:pPr>
        <w:widowControl/>
        <w:spacing w:line="360" w:lineRule="exact"/>
        <w:jc w:val="center"/>
        <w:rPr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教育心理学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一、教育心理学概述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（一）教育心理学对象</w:t>
      </w:r>
    </w:p>
    <w:p>
      <w:pPr>
        <w:widowControl/>
        <w:spacing w:line="360" w:lineRule="exact"/>
        <w:jc w:val="left"/>
        <w:rPr>
          <w:rFonts w:hAnsi="宋体"/>
          <w:bCs/>
          <w:kern w:val="0"/>
          <w:szCs w:val="21"/>
          <w:lang w:bidi="hi-IN"/>
        </w:rPr>
      </w:pPr>
      <w:r>
        <w:rPr>
          <w:rFonts w:hint="eastAsia" w:hAnsi="宋体"/>
          <w:bCs/>
          <w:kern w:val="0"/>
          <w:szCs w:val="21"/>
          <w:lang w:bidi="hi-IN"/>
        </w:rPr>
        <w:t>（二）教育心理学研究的原则与方法</w:t>
      </w:r>
    </w:p>
    <w:p>
      <w:pPr>
        <w:widowControl/>
        <w:spacing w:line="360" w:lineRule="exact"/>
        <w:jc w:val="left"/>
        <w:rPr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二、学习心理概述</w:t>
      </w:r>
    </w:p>
    <w:p>
      <w:pPr>
        <w:widowControl/>
        <w:spacing w:line="360" w:lineRule="exact"/>
        <w:jc w:val="left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（一）学习的含义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（二）学习的类型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（三）学习理论</w:t>
      </w:r>
    </w:p>
    <w:p>
      <w:pPr>
        <w:widowControl/>
        <w:spacing w:line="360" w:lineRule="exact"/>
        <w:jc w:val="left"/>
        <w:rPr>
          <w:rFonts w:hAnsi="宋体"/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三、知识与技能学习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（一）知识学习的界定与分类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（二）陈述性知识与程序性的概念与表征方式。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（三）学习策略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（四）运动技能的学习</w:t>
      </w:r>
    </w:p>
    <w:p>
      <w:pPr>
        <w:widowControl/>
        <w:spacing w:line="360" w:lineRule="exact"/>
        <w:jc w:val="left"/>
        <w:rPr>
          <w:rFonts w:hAnsi="宋体"/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四、学习迁移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（一）学习迁移的界定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</w:t>
      </w:r>
      <w:r>
        <w:rPr>
          <w:rFonts w:hint="eastAsia" w:hAnsi="宋体"/>
          <w:bCs/>
          <w:kern w:val="0"/>
          <w:szCs w:val="21"/>
          <w:lang w:bidi="hi-IN"/>
        </w:rPr>
        <w:t>学习迁移的分类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（三）迁移的理论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（四）影响学习迁移的因素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（五）迁移能力的促进</w:t>
      </w:r>
    </w:p>
    <w:p>
      <w:pPr>
        <w:widowControl/>
        <w:spacing w:line="360" w:lineRule="exact"/>
        <w:jc w:val="left"/>
        <w:rPr>
          <w:rFonts w:hAnsi="宋体"/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五、问题解决与创造力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（一）问题与问题解决的界定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（二）问题的类型</w:t>
      </w:r>
    </w:p>
    <w:p>
      <w:pPr>
        <w:widowControl/>
        <w:spacing w:line="360" w:lineRule="exact"/>
        <w:jc w:val="left"/>
        <w:rPr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</w:t>
      </w:r>
      <w:r>
        <w:rPr>
          <w:rFonts w:hint="eastAsia" w:hAnsi="宋体"/>
          <w:bCs/>
          <w:kern w:val="0"/>
          <w:szCs w:val="21"/>
          <w:lang w:bidi="hi-IN"/>
        </w:rPr>
        <w:t>通用问题解决程序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（三）问题解决的策略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（四）影响问题解决的因素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（五）创造力的开发</w:t>
      </w:r>
    </w:p>
    <w:p>
      <w:pPr>
        <w:widowControl/>
        <w:spacing w:line="360" w:lineRule="exact"/>
        <w:jc w:val="left"/>
        <w:rPr>
          <w:rFonts w:hAnsi="宋体"/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六、学习动机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（三）动机冲突及其种类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（四）学习动机的理论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eastAsia="en-US" w:bidi="hi-IN"/>
        </w:rPr>
      </w:pPr>
      <w:r>
        <w:rPr>
          <w:rFonts w:hint="eastAsia" w:hAnsi="宋体"/>
          <w:kern w:val="0"/>
          <w:szCs w:val="21"/>
          <w:lang w:eastAsia="en-US" w:bidi="hi-IN"/>
        </w:rPr>
        <w:t>（五）</w:t>
      </w:r>
      <w:r>
        <w:rPr>
          <w:rFonts w:hint="eastAsia" w:hAnsi="宋体"/>
          <w:b/>
          <w:bCs/>
          <w:kern w:val="0"/>
          <w:szCs w:val="21"/>
          <w:lang w:eastAsia="en-US" w:bidi="hi-IN"/>
        </w:rPr>
        <w:t>“</w:t>
      </w:r>
      <w:r>
        <w:rPr>
          <w:rFonts w:hint="eastAsia" w:hAnsi="宋体"/>
          <w:kern w:val="0"/>
          <w:szCs w:val="21"/>
          <w:lang w:eastAsia="en-US" w:bidi="hi-IN"/>
        </w:rPr>
        <w:t>习得性无助”</w:t>
      </w:r>
      <w:r>
        <w:rPr>
          <w:rFonts w:hAnsi="宋体"/>
          <w:kern w:val="0"/>
          <w:szCs w:val="21"/>
          <w:lang w:eastAsia="en-US" w:bidi="hi-IN"/>
        </w:rPr>
        <w:t>(Learned Helplessness</w:t>
      </w:r>
      <w:r>
        <w:rPr>
          <w:rFonts w:hint="eastAsia" w:hAnsi="宋体"/>
          <w:kern w:val="0"/>
          <w:szCs w:val="21"/>
          <w:lang w:eastAsia="en-US" w:bidi="hi-IN"/>
        </w:rPr>
        <w:t>，简称</w:t>
      </w:r>
      <w:r>
        <w:rPr>
          <w:rFonts w:hAnsi="宋体"/>
          <w:kern w:val="0"/>
          <w:szCs w:val="21"/>
          <w:lang w:eastAsia="en-US" w:bidi="hi-IN"/>
        </w:rPr>
        <w:t>LH)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（六）学生学习动机的激发</w:t>
      </w:r>
    </w:p>
    <w:p>
      <w:pPr>
        <w:widowControl/>
        <w:spacing w:line="360" w:lineRule="exact"/>
        <w:jc w:val="left"/>
        <w:rPr>
          <w:rFonts w:hAnsi="宋体"/>
          <w:b/>
          <w:bCs/>
          <w:kern w:val="0"/>
          <w:szCs w:val="21"/>
          <w:lang w:bidi="hi-IN"/>
        </w:rPr>
      </w:pPr>
      <w:r>
        <w:rPr>
          <w:rFonts w:hint="eastAsia" w:hAnsi="宋体"/>
          <w:b/>
          <w:bCs/>
          <w:kern w:val="0"/>
          <w:szCs w:val="21"/>
          <w:lang w:bidi="hi-IN"/>
        </w:rPr>
        <w:t>七、教师心理与教学心理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（一）教师成长的过程</w:t>
      </w:r>
    </w:p>
    <w:p>
      <w:pPr>
        <w:widowControl/>
        <w:spacing w:line="360" w:lineRule="exact"/>
        <w:jc w:val="left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（二）教学设计</w:t>
      </w:r>
    </w:p>
    <w:p>
      <w:pPr>
        <w:widowControl/>
        <w:jc w:val="left"/>
        <w:rPr>
          <w:rFonts w:hint="eastAsia" w:hAnsi="宋体"/>
          <w:kern w:val="0"/>
          <w:sz w:val="24"/>
          <w:szCs w:val="20"/>
          <w:lang w:bidi="hi-IN"/>
        </w:rPr>
      </w:pPr>
    </w:p>
    <w:p>
      <w:pPr>
        <w:ind w:left="720"/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45558"/>
    <w:multiLevelType w:val="multilevel"/>
    <w:tmpl w:val="07545558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BF"/>
    <w:rsid w:val="00002E7B"/>
    <w:rsid w:val="000340DC"/>
    <w:rsid w:val="00065F38"/>
    <w:rsid w:val="00093C2C"/>
    <w:rsid w:val="000A44B7"/>
    <w:rsid w:val="000B48AD"/>
    <w:rsid w:val="000C56C1"/>
    <w:rsid w:val="0015163D"/>
    <w:rsid w:val="00180645"/>
    <w:rsid w:val="001D1E11"/>
    <w:rsid w:val="001D53A0"/>
    <w:rsid w:val="002037D5"/>
    <w:rsid w:val="00207B5B"/>
    <w:rsid w:val="002201C9"/>
    <w:rsid w:val="002311C1"/>
    <w:rsid w:val="00246D6B"/>
    <w:rsid w:val="00282573"/>
    <w:rsid w:val="00290871"/>
    <w:rsid w:val="002B48EB"/>
    <w:rsid w:val="002C1560"/>
    <w:rsid w:val="002C3293"/>
    <w:rsid w:val="00301DB4"/>
    <w:rsid w:val="00333E96"/>
    <w:rsid w:val="003351A3"/>
    <w:rsid w:val="0034218C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B0C85"/>
    <w:rsid w:val="004C47FA"/>
    <w:rsid w:val="004F470F"/>
    <w:rsid w:val="005025C7"/>
    <w:rsid w:val="005408D0"/>
    <w:rsid w:val="0059252D"/>
    <w:rsid w:val="00597C72"/>
    <w:rsid w:val="005B3234"/>
    <w:rsid w:val="005D6903"/>
    <w:rsid w:val="005E6761"/>
    <w:rsid w:val="005E7D29"/>
    <w:rsid w:val="0060128F"/>
    <w:rsid w:val="00612484"/>
    <w:rsid w:val="006150F4"/>
    <w:rsid w:val="00616E59"/>
    <w:rsid w:val="00621511"/>
    <w:rsid w:val="00627E14"/>
    <w:rsid w:val="00643E63"/>
    <w:rsid w:val="006754D1"/>
    <w:rsid w:val="006845AB"/>
    <w:rsid w:val="0069212A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A0FB5"/>
    <w:rsid w:val="008B492D"/>
    <w:rsid w:val="008B7EA0"/>
    <w:rsid w:val="008E661B"/>
    <w:rsid w:val="00915044"/>
    <w:rsid w:val="0094302E"/>
    <w:rsid w:val="0097362E"/>
    <w:rsid w:val="00994E45"/>
    <w:rsid w:val="009C7FDA"/>
    <w:rsid w:val="009D5BFA"/>
    <w:rsid w:val="00A02671"/>
    <w:rsid w:val="00A07068"/>
    <w:rsid w:val="00A33D62"/>
    <w:rsid w:val="00A53E2E"/>
    <w:rsid w:val="00A619AC"/>
    <w:rsid w:val="00A66C1D"/>
    <w:rsid w:val="00A76DD2"/>
    <w:rsid w:val="00AA670C"/>
    <w:rsid w:val="00AB035C"/>
    <w:rsid w:val="00AB111B"/>
    <w:rsid w:val="00AC12D1"/>
    <w:rsid w:val="00B027F2"/>
    <w:rsid w:val="00B1431B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B375E"/>
    <w:rsid w:val="00CC1AAE"/>
    <w:rsid w:val="00CD5480"/>
    <w:rsid w:val="00CF3630"/>
    <w:rsid w:val="00D04820"/>
    <w:rsid w:val="00D10814"/>
    <w:rsid w:val="00D145DE"/>
    <w:rsid w:val="00D27AF5"/>
    <w:rsid w:val="00D44D72"/>
    <w:rsid w:val="00D60B2B"/>
    <w:rsid w:val="00D82825"/>
    <w:rsid w:val="00DB1E68"/>
    <w:rsid w:val="00DE5C58"/>
    <w:rsid w:val="00DF1F8A"/>
    <w:rsid w:val="00E0010F"/>
    <w:rsid w:val="00E11D36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3591"/>
    <w:rsid w:val="00EF491E"/>
    <w:rsid w:val="00EF6484"/>
    <w:rsid w:val="00F07E3C"/>
    <w:rsid w:val="00F2592D"/>
    <w:rsid w:val="00F3061C"/>
    <w:rsid w:val="00F35FB9"/>
    <w:rsid w:val="00F404B2"/>
    <w:rsid w:val="00F66167"/>
    <w:rsid w:val="00F701C2"/>
    <w:rsid w:val="00F86520"/>
    <w:rsid w:val="00F86D75"/>
    <w:rsid w:val="00F90030"/>
    <w:rsid w:val="00F93812"/>
    <w:rsid w:val="00F94806"/>
    <w:rsid w:val="00FA021D"/>
    <w:rsid w:val="00FC500A"/>
    <w:rsid w:val="00FE3B99"/>
    <w:rsid w:val="0A320C24"/>
    <w:rsid w:val="2B4C0FD7"/>
    <w:rsid w:val="44F22BED"/>
    <w:rsid w:val="6D6E5B97"/>
    <w:rsid w:val="71D6396E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link w:val="14"/>
    <w:qFormat/>
    <w:uiPriority w:val="0"/>
    <w:pPr>
      <w:widowControl w:val="0"/>
      <w:autoSpaceDE w:val="0"/>
      <w:autoSpaceDN w:val="0"/>
      <w:adjustRightInd w:val="0"/>
      <w:jc w:val="center"/>
      <w:outlineLvl w:val="0"/>
    </w:pPr>
    <w:rPr>
      <w:rFonts w:ascii="宋体" w:hAnsi="宋体" w:cs="宋体"/>
      <w:color w:val="221304"/>
      <w:sz w:val="44"/>
      <w:szCs w:val="44"/>
      <w:lang w:val="zh-CN" w:eastAsia="zh-CN" w:bidi="ar-SA"/>
    </w:rPr>
  </w:style>
  <w:style w:type="paragraph" w:styleId="3">
    <w:name w:val="heading 2"/>
    <w:link w:val="15"/>
    <w:qFormat/>
    <w:uiPriority w:val="0"/>
    <w:pPr>
      <w:widowControl w:val="0"/>
      <w:autoSpaceDE w:val="0"/>
      <w:autoSpaceDN w:val="0"/>
      <w:adjustRightInd w:val="0"/>
      <w:ind w:left="270" w:hanging="270"/>
      <w:outlineLvl w:val="1"/>
    </w:pPr>
    <w:rPr>
      <w:rFonts w:ascii="宋体" w:hAnsi="宋体" w:cs="宋体"/>
      <w:color w:val="000000"/>
      <w:sz w:val="32"/>
      <w:szCs w:val="32"/>
      <w:lang w:val="zh-CN" w:eastAsia="zh-CN" w:bidi="ar-SA"/>
    </w:rPr>
  </w:style>
  <w:style w:type="paragraph" w:styleId="4">
    <w:name w:val="heading 3"/>
    <w:link w:val="11"/>
    <w:qFormat/>
    <w:uiPriority w:val="0"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宋体" w:cs="宋体"/>
      <w:color w:val="FFFFFF"/>
      <w:sz w:val="28"/>
      <w:szCs w:val="28"/>
      <w:lang w:val="zh-CN" w:eastAsia="zh-CN" w:bidi="ar-SA"/>
    </w:rPr>
  </w:style>
  <w:style w:type="paragraph" w:styleId="5">
    <w:name w:val="heading 4"/>
    <w:link w:val="16"/>
    <w:qFormat/>
    <w:uiPriority w:val="0"/>
    <w:pPr>
      <w:widowControl w:val="0"/>
      <w:autoSpaceDE w:val="0"/>
      <w:autoSpaceDN w:val="0"/>
      <w:adjustRightInd w:val="0"/>
      <w:ind w:left="900" w:hanging="180"/>
      <w:outlineLvl w:val="3"/>
    </w:pPr>
    <w:rPr>
      <w:rFonts w:ascii="宋体" w:hAnsi="宋体" w:cs="宋体"/>
      <w:color w:val="000000"/>
      <w:sz w:val="24"/>
      <w:szCs w:val="24"/>
      <w:lang w:val="zh-CN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3 字符"/>
    <w:link w:val="4"/>
    <w:uiPriority w:val="0"/>
    <w:rPr>
      <w:rFonts w:ascii="Arial" w:hAnsi="宋体" w:cs="宋体"/>
      <w:color w:val="FFFFFF"/>
      <w:sz w:val="28"/>
      <w:szCs w:val="28"/>
      <w:lang w:val="zh-CN"/>
    </w:rPr>
  </w:style>
  <w:style w:type="character" w:customStyle="1" w:styleId="12">
    <w:name w:val="页眉 字符"/>
    <w:link w:val="8"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uiPriority w:val="0"/>
    <w:rPr>
      <w:kern w:val="2"/>
      <w:sz w:val="18"/>
      <w:szCs w:val="18"/>
    </w:rPr>
  </w:style>
  <w:style w:type="character" w:customStyle="1" w:styleId="14">
    <w:name w:val="标题 1 字符"/>
    <w:link w:val="2"/>
    <w:uiPriority w:val="0"/>
    <w:rPr>
      <w:rFonts w:ascii="宋体" w:hAnsi="宋体" w:cs="宋体"/>
      <w:color w:val="221304"/>
      <w:sz w:val="44"/>
      <w:szCs w:val="44"/>
      <w:lang w:val="zh-CN"/>
    </w:rPr>
  </w:style>
  <w:style w:type="character" w:customStyle="1" w:styleId="15">
    <w:name w:val="标题 2 字符"/>
    <w:link w:val="3"/>
    <w:uiPriority w:val="0"/>
    <w:rPr>
      <w:rFonts w:ascii="宋体" w:hAnsi="宋体" w:cs="宋体"/>
      <w:color w:val="000000"/>
      <w:sz w:val="32"/>
      <w:szCs w:val="32"/>
      <w:lang w:val="zh-CN"/>
    </w:rPr>
  </w:style>
  <w:style w:type="character" w:customStyle="1" w:styleId="16">
    <w:name w:val="标题 4 字符"/>
    <w:link w:val="5"/>
    <w:uiPriority w:val="0"/>
    <w:rPr>
      <w:rFonts w:ascii="宋体" w:hAnsi="宋体" w:cs="宋体"/>
      <w:color w:val="000000"/>
      <w:sz w:val="24"/>
      <w:szCs w:val="24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7">
    <w:name w:val="列出段落"/>
    <w:qFormat/>
    <w:uiPriority w:val="0"/>
    <w:pPr>
      <w:widowControl w:val="0"/>
      <w:ind w:firstLine="420" w:firstLineChars="200"/>
      <w:jc w:val="both"/>
    </w:pPr>
    <w:rPr>
      <w:rFonts w:ascii="宋体" w:hAnsi="宋体" w:cs="宋体"/>
      <w:kern w:val="2"/>
      <w:sz w:val="24"/>
      <w:szCs w:val="24"/>
      <w:lang w:val="en-US" w:eastAsia="zh-CN" w:bidi="ar-SA"/>
    </w:rPr>
  </w:style>
  <w:style w:type="paragraph" w:customStyle="1" w:styleId="18">
    <w:name w:val="列表段落1"/>
    <w:uiPriority w:val="0"/>
    <w:pPr>
      <w:widowControl w:val="0"/>
      <w:ind w:firstLine="420" w:firstLineChars="200"/>
      <w:jc w:val="both"/>
    </w:pPr>
    <w:rPr>
      <w:rFonts w:ascii="宋体" w:hAnsi="宋体" w:cs="宋体"/>
      <w:kern w:val="2"/>
      <w:sz w:val="24"/>
      <w:szCs w:val="24"/>
      <w:lang w:val="en-US" w:eastAsia="zh-CN" w:bidi="ar-SA"/>
    </w:rPr>
  </w:style>
  <w:style w:type="paragraph" w:styleId="19">
    <w:name w:val=""/>
    <w:hidden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577</Words>
  <Characters>3292</Characters>
  <Lines>27</Lines>
  <Paragraphs>7</Paragraphs>
  <TotalTime>0</TotalTime>
  <ScaleCrop>false</ScaleCrop>
  <LinksUpToDate>false</LinksUpToDate>
  <CharactersWithSpaces>3862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2022-10-10T07:34:36Z</dcterms:modified>
  <dc:title>浙江师范大学2004年研究生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263AB7E24C564F7DBE944B5D238D2975</vt:lpwstr>
  </property>
</Properties>
</file>