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大连理工大学202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3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年硕士研究生入学考试大纲</w:t>
      </w:r>
    </w:p>
    <w:p>
      <w:pPr>
        <w:jc w:val="center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科目代码：</w:t>
      </w:r>
      <w:r>
        <w:rPr>
          <w:rFonts w:hint="eastAsia" w:ascii="宋体" w:hAnsi="宋体" w:cs="宋体"/>
          <w:b/>
          <w:bCs/>
          <w:sz w:val="28"/>
          <w:szCs w:val="28"/>
        </w:rPr>
        <w:t>852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科目名称：信号与系统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 w:cs="宋体"/>
          <w:color w:val="000000"/>
        </w:rPr>
      </w:pP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一、绪论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信号的定义﹑分类、性质，信号的时域运算；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系统的定义﹑分类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线性时不变系统的性质及判断</w:t>
      </w:r>
      <w:r>
        <w:rPr>
          <w:rFonts w:hint="eastAsia" w:ascii="宋体" w:hAnsi="宋体"/>
        </w:rPr>
        <w:t>（要求判断过程）</w:t>
      </w:r>
      <w:r>
        <w:rPr>
          <w:rFonts w:ascii="宋体" w:hAnsi="宋体"/>
        </w:rPr>
        <w:t>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/>
          <w:b/>
          <w:color w:val="000000"/>
        </w:rPr>
      </w:pPr>
      <w:r>
        <w:rPr>
          <w:rFonts w:hint="eastAsia" w:ascii="宋体" w:hAnsi="宋体"/>
          <w:b/>
        </w:rPr>
        <w:t>二、</w:t>
      </w:r>
      <w:r>
        <w:rPr>
          <w:rFonts w:ascii="宋体" w:hAnsi="宋体"/>
          <w:b/>
        </w:rPr>
        <w:t>连续时间系统</w:t>
      </w:r>
      <w:r>
        <w:rPr>
          <w:rFonts w:hAnsi="宋体"/>
          <w:b/>
          <w:color w:val="000000"/>
        </w:rPr>
        <w:t>的时域分析</w:t>
      </w:r>
      <w:r>
        <w:rPr>
          <w:b/>
          <w:color w:val="000000"/>
        </w:rPr>
        <w:t xml:space="preserve"> 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1.线性时不变</w:t>
      </w:r>
      <w:r>
        <w:rPr>
          <w:rFonts w:ascii="宋体" w:hAnsi="宋体"/>
        </w:rPr>
        <w:t>连续时间系统数学模型</w:t>
      </w:r>
      <w:r>
        <w:rPr>
          <w:rFonts w:hint="eastAsia" w:ascii="宋体" w:hAnsi="宋体"/>
        </w:rPr>
        <w:t>的建立</w:t>
      </w:r>
      <w:r>
        <w:rPr>
          <w:rFonts w:ascii="宋体" w:hAnsi="宋体"/>
        </w:rPr>
        <w:t>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冲激信号和阶跃信号的定义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性质</w:t>
      </w:r>
      <w:r>
        <w:rPr>
          <w:rFonts w:hint="eastAsia" w:ascii="宋体" w:hAnsi="宋体"/>
        </w:rPr>
        <w:t>及时域求解</w:t>
      </w:r>
      <w:r>
        <w:rPr>
          <w:rFonts w:ascii="宋体" w:hAnsi="宋体"/>
        </w:rPr>
        <w:t>，信号的时域分解；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3.线性时不变系统</w:t>
      </w:r>
      <w:r>
        <w:rPr>
          <w:rFonts w:ascii="宋体" w:hAnsi="宋体"/>
        </w:rPr>
        <w:t>单位冲激响应和单位阶跃响应的定义</w:t>
      </w:r>
      <w:r>
        <w:rPr>
          <w:rFonts w:hint="eastAsia" w:ascii="宋体" w:hAnsi="宋体"/>
        </w:rPr>
        <w:t>及时域求解</w:t>
      </w:r>
      <w:r>
        <w:rPr>
          <w:rFonts w:ascii="宋体" w:hAnsi="宋体"/>
        </w:rPr>
        <w:t>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4.</w:t>
      </w:r>
      <w:r>
        <w:rPr>
          <w:rFonts w:ascii="宋体" w:hAnsi="宋体"/>
        </w:rPr>
        <w:t>卷积积分定义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性质</w:t>
      </w:r>
      <w:r>
        <w:rPr>
          <w:rFonts w:hint="eastAsia" w:ascii="宋体" w:hAnsi="宋体"/>
        </w:rPr>
        <w:t>及求解</w:t>
      </w:r>
      <w:r>
        <w:rPr>
          <w:rFonts w:ascii="宋体" w:hAnsi="宋体"/>
        </w:rPr>
        <w:t>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>零输入响应及零状态响应的定义及</w:t>
      </w:r>
      <w:r>
        <w:rPr>
          <w:rFonts w:hint="eastAsia" w:ascii="宋体" w:hAnsi="宋体"/>
        </w:rPr>
        <w:t>时域</w:t>
      </w:r>
      <w:r>
        <w:rPr>
          <w:rFonts w:ascii="宋体" w:hAnsi="宋体"/>
        </w:rPr>
        <w:t>求解。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b/>
        </w:rPr>
      </w:pPr>
      <w:r>
        <w:rPr>
          <w:rFonts w:hint="eastAsia" w:ascii="宋体" w:hAnsi="宋体"/>
          <w:b/>
        </w:rPr>
        <w:t>三、</w:t>
      </w:r>
      <w:r>
        <w:rPr>
          <w:rFonts w:ascii="宋体" w:hAnsi="宋体"/>
          <w:b/>
        </w:rPr>
        <w:t>连续</w:t>
      </w:r>
      <w:r>
        <w:rPr>
          <w:rFonts w:hAnsi="宋体"/>
          <w:b/>
          <w:color w:val="000000"/>
        </w:rPr>
        <w:t>时间信号的频域分析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周期信号的傅立叶级数分解，周期信号的频谱及其性质；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1079" w:leftChars="428" w:hanging="180" w:hangingChars="86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非周期信号的傅立叶变换及其性质，非周期信号的频谱，常见信号的频谱；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</w:rPr>
        <w:t>信号功率与能量的概念</w:t>
      </w:r>
      <w:r>
        <w:rPr>
          <w:rFonts w:hint="eastAsia" w:ascii="宋体" w:hAnsi="宋体"/>
        </w:rPr>
        <w:t>及</w:t>
      </w:r>
      <w:r>
        <w:rPr>
          <w:rFonts w:ascii="宋体" w:hAnsi="宋体"/>
        </w:rPr>
        <w:t>帕塞瓦尔定理。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 w:hAnsi="宋体"/>
          <w:b/>
          <w:color w:val="000000"/>
        </w:rPr>
      </w:pPr>
      <w:r>
        <w:rPr>
          <w:rFonts w:hint="eastAsia" w:hAnsi="宋体"/>
          <w:b/>
          <w:color w:val="000000"/>
        </w:rPr>
        <w:t>四、</w:t>
      </w:r>
      <w:r>
        <w:rPr>
          <w:rFonts w:hAnsi="宋体"/>
          <w:b/>
          <w:color w:val="000000"/>
        </w:rPr>
        <w:t>连续时间系统的频域分析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连续时间系统频率</w:t>
      </w:r>
      <w:r>
        <w:rPr>
          <w:rFonts w:hint="eastAsia" w:ascii="宋体" w:hAnsi="宋体"/>
        </w:rPr>
        <w:t>响应</w:t>
      </w:r>
      <w:r>
        <w:rPr>
          <w:rFonts w:ascii="宋体" w:hAnsi="宋体"/>
        </w:rPr>
        <w:t>函数的定义</w:t>
      </w:r>
      <w:r>
        <w:rPr>
          <w:rFonts w:hint="eastAsia" w:ascii="宋体" w:hAnsi="宋体"/>
        </w:rPr>
        <w:t>及求解</w:t>
      </w:r>
      <w:r>
        <w:rPr>
          <w:rFonts w:ascii="宋体" w:hAnsi="宋体"/>
        </w:rPr>
        <w:t>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连续时间系统的频域分析法；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</w:rPr>
        <w:t>理想低通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高通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带通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带阻滤波器，</w:t>
      </w:r>
      <w:r>
        <w:rPr>
          <w:rFonts w:hint="eastAsia" w:ascii="宋体" w:hAnsi="宋体"/>
        </w:rPr>
        <w:t>系统的</w:t>
      </w:r>
      <w:r>
        <w:rPr>
          <w:rFonts w:ascii="宋体" w:hAnsi="宋体"/>
        </w:rPr>
        <w:t>因果性，佩利维纳准则；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4.幅度</w:t>
      </w:r>
      <w:r>
        <w:rPr>
          <w:rFonts w:ascii="宋体" w:hAnsi="宋体"/>
        </w:rPr>
        <w:t>调制的</w:t>
      </w:r>
      <w:r>
        <w:rPr>
          <w:rFonts w:hint="eastAsia" w:ascii="宋体" w:hAnsi="宋体"/>
        </w:rPr>
        <w:t>基本</w:t>
      </w:r>
      <w:r>
        <w:rPr>
          <w:rFonts w:ascii="宋体" w:hAnsi="宋体"/>
        </w:rPr>
        <w:t>概念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原理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频谱图及功率；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>线性系统不失真传输条件。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 w:hAnsi="宋体"/>
          <w:b/>
          <w:color w:val="000000"/>
        </w:rPr>
      </w:pPr>
      <w:r>
        <w:rPr>
          <w:rFonts w:hint="eastAsia" w:hAnsi="宋体"/>
          <w:b/>
          <w:color w:val="000000"/>
        </w:rPr>
        <w:t>五、</w:t>
      </w:r>
      <w:r>
        <w:rPr>
          <w:rFonts w:hAnsi="宋体"/>
          <w:b/>
          <w:color w:val="000000"/>
        </w:rPr>
        <w:t>连续时间系统的复频域分析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拉普拉斯变换的定义</w:t>
      </w:r>
      <w:r>
        <w:rPr>
          <w:rFonts w:hint="eastAsia" w:ascii="宋体" w:hAnsi="宋体"/>
        </w:rPr>
        <w:t>、收敛域、</w:t>
      </w:r>
      <w:r>
        <w:rPr>
          <w:rFonts w:ascii="宋体" w:hAnsi="宋体"/>
        </w:rPr>
        <w:t>性质</w:t>
      </w:r>
      <w:r>
        <w:rPr>
          <w:rFonts w:hint="eastAsia" w:ascii="宋体" w:hAnsi="宋体"/>
        </w:rPr>
        <w:t>，以及常见信号的</w:t>
      </w:r>
      <w:r>
        <w:rPr>
          <w:rFonts w:ascii="宋体" w:hAnsi="宋体"/>
        </w:rPr>
        <w:t>拉普拉斯变换；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 xml:space="preserve">拉普拉斯反变换的求解； 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</w:rPr>
        <w:t>连续时间系统的复频域分析；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4.无阻尼，临界阻尼，欠阻尼，过阻尼；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ascii="宋体" w:hAnsi="宋体"/>
        </w:rPr>
        <w:t>5.系统模拟框图</w:t>
      </w:r>
      <w:r>
        <w:rPr>
          <w:rFonts w:hint="eastAsia" w:ascii="宋体" w:hAnsi="宋体"/>
        </w:rPr>
        <w:t>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ascii="宋体" w:hAnsi="宋体"/>
        </w:rPr>
        <w:t>6</w:t>
      </w:r>
      <w:r>
        <w:rPr>
          <w:rFonts w:hint="eastAsia" w:ascii="宋体" w:hAnsi="宋体"/>
        </w:rPr>
        <w:t>.信号流图</w:t>
      </w:r>
      <w:r>
        <w:rPr>
          <w:rFonts w:ascii="宋体" w:hAnsi="宋体"/>
        </w:rPr>
        <w:t>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/>
          <w:b/>
          <w:color w:val="000000"/>
        </w:rPr>
      </w:pPr>
      <w:r>
        <w:rPr>
          <w:rFonts w:hint="eastAsia" w:hAnsi="宋体"/>
          <w:b/>
          <w:color w:val="000000"/>
        </w:rPr>
        <w:t>六、</w:t>
      </w:r>
      <w:r>
        <w:rPr>
          <w:rFonts w:hAnsi="宋体"/>
          <w:b/>
          <w:color w:val="000000"/>
        </w:rPr>
        <w:t>连续系统的系统函数</w:t>
      </w:r>
      <w:r>
        <w:rPr>
          <w:b/>
          <w:color w:val="000000"/>
        </w:rPr>
        <w:t xml:space="preserve">  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系统函数的定义</w:t>
      </w:r>
      <w:r>
        <w:rPr>
          <w:rFonts w:hint="eastAsia" w:ascii="宋体" w:hAnsi="宋体"/>
        </w:rPr>
        <w:t>及</w:t>
      </w:r>
      <w:r>
        <w:rPr>
          <w:rFonts w:ascii="宋体" w:hAnsi="宋体"/>
        </w:rPr>
        <w:t>表示方法；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系统函数零极点分布与系统频率</w:t>
      </w:r>
      <w:r>
        <w:rPr>
          <w:rFonts w:hint="eastAsia" w:ascii="宋体" w:hAnsi="宋体"/>
        </w:rPr>
        <w:t>响应</w:t>
      </w:r>
      <w:r>
        <w:rPr>
          <w:rFonts w:ascii="宋体" w:hAnsi="宋体"/>
        </w:rPr>
        <w:t>之间的关系；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</w:rPr>
        <w:t>稳定系统的定义及</w:t>
      </w:r>
      <w:r>
        <w:rPr>
          <w:rFonts w:hint="eastAsia" w:ascii="宋体" w:hAnsi="宋体"/>
        </w:rPr>
        <w:t>判别；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hint="eastAsia" w:ascii="宋体" w:hAnsi="宋体"/>
        </w:rPr>
        <w:t>4.最小相移网络、非最小相移网络和全通网络</w:t>
      </w:r>
      <w:r>
        <w:rPr>
          <w:rFonts w:ascii="宋体" w:hAnsi="宋体"/>
        </w:rPr>
        <w:t>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/>
          <w:b/>
          <w:color w:val="000000"/>
        </w:rPr>
      </w:pPr>
      <w:r>
        <w:rPr>
          <w:rFonts w:hint="eastAsia" w:hAnsi="宋体"/>
          <w:b/>
          <w:color w:val="000000"/>
        </w:rPr>
        <w:t>七、</w:t>
      </w:r>
      <w:r>
        <w:rPr>
          <w:rFonts w:hAnsi="宋体"/>
          <w:b/>
          <w:color w:val="000000"/>
        </w:rPr>
        <w:t>离散时间系统的时域分析</w:t>
      </w:r>
      <w:r>
        <w:rPr>
          <w:b/>
          <w:color w:val="000000"/>
        </w:rPr>
        <w:t xml:space="preserve"> 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采样信号，采样信号频谱及采样定理；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离散时间信号的定义及时域运算；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3.线性时不变</w:t>
      </w:r>
      <w:r>
        <w:rPr>
          <w:rFonts w:ascii="宋体" w:hAnsi="宋体"/>
        </w:rPr>
        <w:t>离散时间系统的差分方程描述与</w:t>
      </w:r>
      <w:r>
        <w:rPr>
          <w:rFonts w:hint="eastAsia" w:ascii="宋体" w:hAnsi="宋体"/>
        </w:rPr>
        <w:t>模拟</w:t>
      </w:r>
      <w:r>
        <w:rPr>
          <w:rFonts w:ascii="宋体" w:hAnsi="宋体"/>
        </w:rPr>
        <w:t>框图描述；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4.线性时不变</w:t>
      </w:r>
      <w:r>
        <w:rPr>
          <w:rFonts w:ascii="宋体" w:hAnsi="宋体"/>
        </w:rPr>
        <w:t>离散时间系统单位函数响应的定义及求解；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>卷积和及其主要性质；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hint="eastAsia" w:ascii="宋体" w:hAnsi="宋体"/>
        </w:rPr>
        <w:t>6.</w:t>
      </w:r>
      <w:r>
        <w:rPr>
          <w:rFonts w:ascii="宋体" w:hAnsi="宋体"/>
        </w:rPr>
        <w:t>离散时间系统的零输入响应和零状态响应的时域求解。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 w:hAnsi="宋体"/>
          <w:b/>
        </w:rPr>
      </w:pPr>
      <w:r>
        <w:rPr>
          <w:rFonts w:hint="eastAsia" w:hAnsi="宋体"/>
          <w:b/>
        </w:rPr>
        <w:t>八、</w:t>
      </w:r>
      <w:r>
        <w:rPr>
          <w:rFonts w:hAnsi="宋体"/>
          <w:b/>
        </w:rPr>
        <w:t>离散时间系统z</w:t>
      </w:r>
      <w:r>
        <w:rPr>
          <w:rFonts w:hAnsi="宋体"/>
          <w:b/>
          <w:color w:val="000000"/>
        </w:rPr>
        <w:t>变换分析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z变换的定义、收敛域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性质</w:t>
      </w:r>
      <w:r>
        <w:rPr>
          <w:rFonts w:hint="eastAsia" w:ascii="宋体" w:hAnsi="宋体"/>
        </w:rPr>
        <w:t>，以及常见信号的z</w:t>
      </w:r>
      <w:r>
        <w:rPr>
          <w:rFonts w:ascii="宋体" w:hAnsi="宋体"/>
        </w:rPr>
        <w:t>变换；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反z变换的计算方法；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z变换与拉普拉斯变换的关系；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4.</w:t>
      </w:r>
      <w:r>
        <w:rPr>
          <w:rFonts w:ascii="宋体" w:hAnsi="宋体"/>
        </w:rPr>
        <w:t xml:space="preserve">离散系统的z变换分析方法； 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>离散系统系统函数的概念，系统零极点的概念及其应用；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ascii="宋体" w:hAnsi="宋体"/>
        </w:rPr>
        <w:t>6.离散时间系统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稳定性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离散系统频率响应的概念及与系统零极点分布的关系</w:t>
      </w:r>
      <w:r>
        <w:rPr>
          <w:rFonts w:hint="eastAsia" w:ascii="宋体" w:hAnsi="宋体"/>
        </w:rPr>
        <w:t>。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left="718" w:leftChars="342"/>
        <w:rPr>
          <w:rFonts w:hint="eastAsia"/>
          <w:b/>
        </w:rPr>
      </w:pPr>
      <w:r>
        <w:rPr>
          <w:rFonts w:hint="eastAsia" w:hAnsi="宋体"/>
          <w:b/>
        </w:rPr>
        <w:t>九、</w:t>
      </w:r>
      <w:r>
        <w:rPr>
          <w:rFonts w:hAnsi="宋体"/>
          <w:b/>
        </w:rPr>
        <w:t>线性系统状态变量分析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hAnsi="宋体"/>
        </w:rPr>
        <w:t>1</w:t>
      </w:r>
      <w:r>
        <w:rPr>
          <w:rFonts w:hint="eastAsia" w:ascii="宋体" w:hAnsi="宋体"/>
        </w:rPr>
        <w:t>.连续和离散时间</w:t>
      </w:r>
      <w:r>
        <w:rPr>
          <w:rFonts w:ascii="宋体" w:hAnsi="宋体"/>
        </w:rPr>
        <w:t>系统状态方程和输出方程的建立；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hint="eastAsia"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状态方程和输出方程的</w:t>
      </w:r>
      <w:r>
        <w:rPr>
          <w:rFonts w:hint="eastAsia" w:ascii="宋体" w:hAnsi="宋体"/>
        </w:rPr>
        <w:t>求解</w:t>
      </w:r>
      <w:r>
        <w:rPr>
          <w:rFonts w:ascii="宋体" w:hAnsi="宋体"/>
        </w:rPr>
        <w:t>；</w:t>
      </w:r>
    </w:p>
    <w:p>
      <w:pPr>
        <w:tabs>
          <w:tab w:val="left" w:pos="282"/>
          <w:tab w:val="left" w:pos="312"/>
        </w:tabs>
        <w:adjustRightInd w:val="0"/>
        <w:snapToGrid w:val="0"/>
        <w:spacing w:line="300" w:lineRule="auto"/>
        <w:ind w:firstLine="898" w:firstLineChars="428"/>
        <w:rPr>
          <w:rFonts w:ascii="宋体" w:hAnsi="宋体"/>
        </w:rPr>
      </w:pPr>
      <w:r>
        <w:rPr>
          <w:rFonts w:hint="eastAsia" w:ascii="宋体" w:hAnsi="宋体"/>
        </w:rPr>
        <w:t>3.状态过度矩阵、转移函数矩阵、特征方程的定义及计算。</w:t>
      </w:r>
    </w:p>
    <w:p>
      <w:pPr>
        <w:rPr>
          <w:rFonts w:ascii="宋体" w:hAnsi="宋体"/>
        </w:rPr>
      </w:pPr>
    </w:p>
    <w:p>
      <w:pPr>
        <w:tabs>
          <w:tab w:val="left" w:pos="3828"/>
        </w:tabs>
        <w:spacing w:line="300" w:lineRule="auto"/>
        <w:rPr>
          <w:rFonts w:hint="eastAsia" w:ascii="宋体" w:hAns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复习参考资料：《信号与线性系统》，原著：管致中，夏恭恪，孟桥，高教出版社，第5版</w:t>
      </w:r>
    </w:p>
    <w:p>
      <w:pPr>
        <w:tabs>
          <w:tab w:val="left" w:pos="2880"/>
        </w:tabs>
        <w:rPr>
          <w:rFonts w:hint="eastAsia" w:ascii="宋体" w:hAnsi="宋体"/>
        </w:rPr>
      </w:pPr>
      <w:r>
        <w:rPr>
          <w:rFonts w:ascii="宋体" w:hAnsi="宋体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9"/>
    <w:rsid w:val="000029D2"/>
    <w:rsid w:val="0001233F"/>
    <w:rsid w:val="00040D9F"/>
    <w:rsid w:val="00085575"/>
    <w:rsid w:val="0009357B"/>
    <w:rsid w:val="000F17FF"/>
    <w:rsid w:val="00111B50"/>
    <w:rsid w:val="00115500"/>
    <w:rsid w:val="00135078"/>
    <w:rsid w:val="001E2C3A"/>
    <w:rsid w:val="001E5F2E"/>
    <w:rsid w:val="00230F31"/>
    <w:rsid w:val="002361B7"/>
    <w:rsid w:val="0029013A"/>
    <w:rsid w:val="002C6297"/>
    <w:rsid w:val="002C75C1"/>
    <w:rsid w:val="002E2F74"/>
    <w:rsid w:val="00313926"/>
    <w:rsid w:val="0032352E"/>
    <w:rsid w:val="00396807"/>
    <w:rsid w:val="003A02F4"/>
    <w:rsid w:val="003C4922"/>
    <w:rsid w:val="00440CBF"/>
    <w:rsid w:val="004C3F68"/>
    <w:rsid w:val="004D281A"/>
    <w:rsid w:val="0052408F"/>
    <w:rsid w:val="005322CD"/>
    <w:rsid w:val="005550DB"/>
    <w:rsid w:val="005811E1"/>
    <w:rsid w:val="005A42B4"/>
    <w:rsid w:val="005C2FF4"/>
    <w:rsid w:val="00635CA2"/>
    <w:rsid w:val="0065537D"/>
    <w:rsid w:val="006806B9"/>
    <w:rsid w:val="006862D6"/>
    <w:rsid w:val="006B019D"/>
    <w:rsid w:val="006C764D"/>
    <w:rsid w:val="006D67D1"/>
    <w:rsid w:val="006F7754"/>
    <w:rsid w:val="00700C0C"/>
    <w:rsid w:val="00734232"/>
    <w:rsid w:val="00745517"/>
    <w:rsid w:val="00752074"/>
    <w:rsid w:val="00761B58"/>
    <w:rsid w:val="00766E89"/>
    <w:rsid w:val="007748FF"/>
    <w:rsid w:val="00787497"/>
    <w:rsid w:val="007B25D7"/>
    <w:rsid w:val="007C094E"/>
    <w:rsid w:val="007E1E9F"/>
    <w:rsid w:val="007F3078"/>
    <w:rsid w:val="0084776C"/>
    <w:rsid w:val="008512EE"/>
    <w:rsid w:val="00867341"/>
    <w:rsid w:val="00871594"/>
    <w:rsid w:val="00912118"/>
    <w:rsid w:val="0093235A"/>
    <w:rsid w:val="009721E2"/>
    <w:rsid w:val="0097237F"/>
    <w:rsid w:val="00981294"/>
    <w:rsid w:val="009A4349"/>
    <w:rsid w:val="009B4B7E"/>
    <w:rsid w:val="009D5D45"/>
    <w:rsid w:val="009E425D"/>
    <w:rsid w:val="00A14414"/>
    <w:rsid w:val="00A46B59"/>
    <w:rsid w:val="00A57787"/>
    <w:rsid w:val="00A60095"/>
    <w:rsid w:val="00A73B08"/>
    <w:rsid w:val="00A8115D"/>
    <w:rsid w:val="00AD1179"/>
    <w:rsid w:val="00AD4CAB"/>
    <w:rsid w:val="00B16102"/>
    <w:rsid w:val="00B1630B"/>
    <w:rsid w:val="00B2308F"/>
    <w:rsid w:val="00B30750"/>
    <w:rsid w:val="00B64EDE"/>
    <w:rsid w:val="00B9217B"/>
    <w:rsid w:val="00B93135"/>
    <w:rsid w:val="00B95C35"/>
    <w:rsid w:val="00BA0CF1"/>
    <w:rsid w:val="00BB195B"/>
    <w:rsid w:val="00BD6FAE"/>
    <w:rsid w:val="00C56573"/>
    <w:rsid w:val="00C83DA2"/>
    <w:rsid w:val="00C92859"/>
    <w:rsid w:val="00CB04C3"/>
    <w:rsid w:val="00CB2AF9"/>
    <w:rsid w:val="00CC09F0"/>
    <w:rsid w:val="00CC7492"/>
    <w:rsid w:val="00CD025E"/>
    <w:rsid w:val="00CE2EB1"/>
    <w:rsid w:val="00CF16A7"/>
    <w:rsid w:val="00DA5D68"/>
    <w:rsid w:val="00DB356B"/>
    <w:rsid w:val="00E768AF"/>
    <w:rsid w:val="00EB4957"/>
    <w:rsid w:val="00EE1ECE"/>
    <w:rsid w:val="00EE3038"/>
    <w:rsid w:val="00F13ED1"/>
    <w:rsid w:val="00F141CD"/>
    <w:rsid w:val="00F1710D"/>
    <w:rsid w:val="00F3333A"/>
    <w:rsid w:val="00FB56AE"/>
    <w:rsid w:val="00FE2CBF"/>
    <w:rsid w:val="12307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2</Pages>
  <Words>1000</Words>
  <Characters>1046</Characters>
  <Lines>7</Lines>
  <Paragraphs>2</Paragraphs>
  <TotalTime>0</TotalTime>
  <ScaleCrop>false</ScaleCrop>
  <LinksUpToDate>false</LinksUpToDate>
  <CharactersWithSpaces>1059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2018-07-20T05:55:00Z</dcterms:created>
  <dc:creator>Customer</dc:creator>
  <cp:lastModifiedBy>JWZ</cp:lastModifiedBy>
  <cp:lastPrinted>2015-08-03T06:48:00Z</cp:lastPrinted>
  <dcterms:modified xsi:type="dcterms:W3CDTF">2022-09-05T05:39:59Z</dcterms:modified>
  <dc:title>大连理工大学2014年硕士研究生入学考试大纲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BA4788E3FB1549AABC90CEFB0ED2B3BC</vt:lpwstr>
  </property>
</Properties>
</file>