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outlineLvl w:val="1"/>
        <w:rPr>
          <w:rFonts w:hint="eastAsia" w:ascii="微软雅黑" w:hAnsi="微软雅黑" w:eastAsia="微软雅黑" w:cs="宋体"/>
          <w:b/>
          <w:bCs/>
          <w:kern w:val="0"/>
          <w:sz w:val="24"/>
          <w:szCs w:val="24"/>
        </w:rPr>
      </w:pPr>
      <w:bookmarkStart w:id="2" w:name="_GoBack"/>
      <w:bookmarkEnd w:id="2"/>
      <w:r>
        <w:rPr>
          <w:rFonts w:hint="eastAsia" w:ascii="微软雅黑" w:hAnsi="微软雅黑" w:eastAsia="微软雅黑" w:cs="宋体"/>
          <w:b/>
          <w:bCs/>
          <w:kern w:val="0"/>
          <w:sz w:val="24"/>
          <w:szCs w:val="24"/>
        </w:rPr>
        <w:t>附件3：</w:t>
      </w:r>
    </w:p>
    <w:p>
      <w:pPr>
        <w:widowControl/>
        <w:spacing w:line="300" w:lineRule="atLeast"/>
        <w:jc w:val="center"/>
        <w:outlineLvl w:val="1"/>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天津理工大学2023年硕士研究生入学初试考试大纲</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xml:space="preserve">学院（盖章）： </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考试科目名称：社会工作实务</w:t>
      </w:r>
    </w:p>
    <w:tbl>
      <w:tblPr>
        <w:tblStyle w:val="6"/>
        <w:tblW w:w="5000" w:type="pct"/>
        <w:tblInd w:w="-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8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wBefore w:w="0" w:type="dxa"/>
          <w:wAfter w:w="0" w:type="dxa"/>
        </w:trPr>
        <w:tc>
          <w:tcPr>
            <w:tcW w:w="5000" w:type="pc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center"/>
          </w:tcPr>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一、考试方式</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xml:space="preserve"> </w:t>
            </w:r>
            <w:r>
              <w:rPr>
                <w:rFonts w:ascii="微软雅黑" w:hAnsi="微软雅黑" w:eastAsia="微软雅黑" w:cs="宋体"/>
                <w:kern w:val="0"/>
                <w:sz w:val="18"/>
                <w:szCs w:val="18"/>
              </w:rPr>
              <w:t xml:space="preserve">   </w:t>
            </w:r>
            <w:r>
              <w:rPr>
                <w:rFonts w:hint="eastAsia" w:ascii="微软雅黑" w:hAnsi="微软雅黑" w:eastAsia="微软雅黑" w:cs="宋体"/>
                <w:kern w:val="0"/>
                <w:sz w:val="18"/>
                <w:szCs w:val="18"/>
              </w:rPr>
              <w:t>闭卷考试</w:t>
            </w: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bookmarkStart w:id="0" w:name="OLE_LINK2"/>
            <w:bookmarkStart w:id="1" w:name="OLE_LINK1"/>
            <w:r>
              <w:rPr>
                <w:rFonts w:hint="eastAsia" w:ascii="微软雅黑" w:hAnsi="微软雅黑" w:eastAsia="微软雅黑" w:cs="宋体"/>
                <w:kern w:val="0"/>
                <w:sz w:val="18"/>
                <w:szCs w:val="18"/>
              </w:rPr>
              <w:t>二、</w:t>
            </w:r>
            <w:bookmarkEnd w:id="0"/>
            <w:bookmarkEnd w:id="1"/>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试卷结构与分数比重</w:t>
            </w:r>
            <w:r>
              <w:rPr>
                <w:rFonts w:hint="eastAsia" w:ascii="微软雅黑" w:hAnsi="微软雅黑" w:eastAsia="微软雅黑" w:cs="宋体"/>
                <w:kern w:val="0"/>
                <w:sz w:val="18"/>
                <w:szCs w:val="18"/>
              </w:rPr>
              <w:br w:type="textWrapping"/>
            </w:r>
            <w:r>
              <w:rPr>
                <w:rFonts w:ascii="微软雅黑" w:hAnsi="微软雅黑" w:eastAsia="微软雅黑" w:cs="宋体"/>
                <w:kern w:val="0"/>
                <w:sz w:val="18"/>
                <w:szCs w:val="18"/>
              </w:rPr>
              <w:t xml:space="preserve">    </w:t>
            </w:r>
            <w:r>
              <w:rPr>
                <w:rFonts w:hint="eastAsia" w:ascii="微软雅黑" w:hAnsi="微软雅黑" w:eastAsia="微软雅黑" w:cs="宋体"/>
                <w:kern w:val="0"/>
                <w:sz w:val="18"/>
                <w:szCs w:val="18"/>
              </w:rPr>
              <w:t xml:space="preserve">（1）名词解释题 </w:t>
            </w:r>
            <w:r>
              <w:rPr>
                <w:rFonts w:ascii="微软雅黑" w:hAnsi="微软雅黑" w:eastAsia="微软雅黑" w:cs="宋体"/>
                <w:kern w:val="0"/>
                <w:sz w:val="18"/>
                <w:szCs w:val="18"/>
              </w:rPr>
              <w:t>30</w:t>
            </w:r>
            <w:r>
              <w:rPr>
                <w:rFonts w:hint="eastAsia" w:ascii="微软雅黑" w:hAnsi="微软雅黑" w:eastAsia="微软雅黑" w:cs="宋体"/>
                <w:kern w:val="0"/>
                <w:sz w:val="18"/>
                <w:szCs w:val="18"/>
              </w:rPr>
              <w:t>分</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xml:space="preserve"> </w:t>
            </w:r>
            <w:r>
              <w:rPr>
                <w:rFonts w:ascii="微软雅黑" w:hAnsi="微软雅黑" w:eastAsia="微软雅黑" w:cs="宋体"/>
                <w:kern w:val="0"/>
                <w:sz w:val="18"/>
                <w:szCs w:val="18"/>
              </w:rPr>
              <w:t xml:space="preserve">   </w:t>
            </w:r>
            <w:r>
              <w:rPr>
                <w:rFonts w:hint="eastAsia" w:ascii="微软雅黑" w:hAnsi="微软雅黑" w:eastAsia="微软雅黑" w:cs="宋体"/>
                <w:kern w:val="0"/>
                <w:sz w:val="18"/>
                <w:szCs w:val="18"/>
              </w:rPr>
              <w:t xml:space="preserve">（2）简答题 </w:t>
            </w:r>
            <w:r>
              <w:rPr>
                <w:rFonts w:ascii="微软雅黑" w:hAnsi="微软雅黑" w:eastAsia="微软雅黑" w:cs="宋体"/>
                <w:kern w:val="0"/>
                <w:sz w:val="18"/>
                <w:szCs w:val="18"/>
              </w:rPr>
              <w:t>40</w:t>
            </w:r>
            <w:r>
              <w:rPr>
                <w:rFonts w:hint="eastAsia" w:ascii="微软雅黑" w:hAnsi="微软雅黑" w:eastAsia="微软雅黑" w:cs="宋体"/>
                <w:kern w:val="0"/>
                <w:sz w:val="18"/>
                <w:szCs w:val="18"/>
              </w:rPr>
              <w:t>分</w:t>
            </w:r>
          </w:p>
          <w:p>
            <w:pPr>
              <w:widowControl/>
              <w:spacing w:line="300" w:lineRule="atLeast"/>
              <w:ind w:firstLine="360" w:firstLineChars="20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xml:space="preserve">（3）方案设计题 </w:t>
            </w:r>
            <w:r>
              <w:rPr>
                <w:rFonts w:ascii="微软雅黑" w:hAnsi="微软雅黑" w:eastAsia="微软雅黑" w:cs="宋体"/>
                <w:kern w:val="0"/>
                <w:sz w:val="18"/>
                <w:szCs w:val="18"/>
              </w:rPr>
              <w:t>35</w:t>
            </w:r>
            <w:r>
              <w:rPr>
                <w:rFonts w:hint="eastAsia" w:ascii="微软雅黑" w:hAnsi="微软雅黑" w:eastAsia="微软雅黑" w:cs="宋体"/>
                <w:kern w:val="0"/>
                <w:sz w:val="18"/>
                <w:szCs w:val="18"/>
              </w:rPr>
              <w:t>分</w:t>
            </w:r>
          </w:p>
          <w:p>
            <w:pPr>
              <w:widowControl/>
              <w:spacing w:line="300" w:lineRule="atLeast"/>
              <w:ind w:firstLine="360" w:firstLineChars="200"/>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xml:space="preserve">（4）论述题 </w:t>
            </w:r>
            <w:r>
              <w:rPr>
                <w:rFonts w:ascii="微软雅黑" w:hAnsi="微软雅黑" w:eastAsia="微软雅黑" w:cs="宋体"/>
                <w:kern w:val="0"/>
                <w:sz w:val="18"/>
                <w:szCs w:val="18"/>
              </w:rPr>
              <w:t>45</w:t>
            </w:r>
            <w:r>
              <w:rPr>
                <w:rFonts w:hint="eastAsia" w:ascii="微软雅黑" w:hAnsi="微软雅黑" w:eastAsia="微软雅黑" w:cs="宋体"/>
                <w:kern w:val="0"/>
                <w:sz w:val="18"/>
                <w:szCs w:val="18"/>
              </w:rPr>
              <w:t>分</w:t>
            </w: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三、考查的知识范围</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考试范围根据全国MSW考试指导课程要求包括社会工作实务方法及社会调查研究两个方面的知识。</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第一部分：社会工作实务方法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要求考生了解社会工作实务的意义，了解个案工作、小组工作、社区工作等实务方法的涵义与适用范围，了解实务方法的各种工作模式及工作技巧，了解社会行政、社会政策的内容基本理论与方法。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1、个案工作</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（1）个案工作的涵义与特点</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（2）个案工作的理论与主要模式</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（3）个案工作的原则和技巧</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（4）个案管理</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2、小组工作</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（1）小组工作的涵义与特点</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（2）小组工作的理论和主要模式</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（3）小组工作的发展阶段</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（4）小组工作的原则与技巧</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3、社区工作</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（1）社区工作的涵义与特点</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（2）社区工作的主要模式</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（3）社区工作的技巧</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（4）我国的社区工作</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4、社会行政</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（1）社会行政的涵义与功能</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（2）社会行政的内容    （3）社会服务评估</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5、社会政策</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（1）社会政策的含义与类型</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（2）社会政策的基本理论</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（3）社会政策的制定与实施</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（4）我国的主要社会政策</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第二部分 社会调查研究方法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要求考生了解社会调查研究的科学过程，了解具体的调查设计与实施方法，了解资料分析的方法及撰写调查报告的要求。</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1、社会调查研究的主要过程与内容</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（1）调查研究的主要阶段</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（2）研究的单位与研究内容</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2、测量</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（1）测量的水平  （2）概念的操作化（3）信度与效度</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3、抽样</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（1）概率抽样</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 xml:space="preserve">  （2）非概率抽样</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4、定量研究方法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（1）问卷调查法  （2）实验法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5、定性研究方法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（1）定性研究方法的特点</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（2）访谈法  （3）焦点小组</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（4）观察法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6、变量的统计描述与分析</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（1）描述频数分布</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（2）分布趋势</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（3）列联表</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7、撰写研究报告</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（1）研究报告的类型与结构</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（2）研究报告的写作</w:t>
            </w:r>
          </w:p>
          <w:p>
            <w:pPr>
              <w:widowControl/>
              <w:spacing w:line="300" w:lineRule="atLeast"/>
              <w:jc w:val="left"/>
              <w:rPr>
                <w:rFonts w:hint="eastAsia" w:ascii="微软雅黑" w:hAnsi="微软雅黑" w:eastAsia="微软雅黑" w:cs="宋体"/>
                <w:kern w:val="0"/>
                <w:sz w:val="18"/>
                <w:szCs w:val="18"/>
              </w:rPr>
            </w:pPr>
          </w:p>
          <w:p>
            <w:pP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四、参考书目</w:t>
            </w:r>
            <w:r>
              <w:rPr>
                <w:rFonts w:hint="eastAsia" w:ascii="微软雅黑" w:hAnsi="微软雅黑" w:eastAsia="微软雅黑" w:cs="宋体"/>
                <w:kern w:val="0"/>
                <w:sz w:val="18"/>
                <w:szCs w:val="18"/>
              </w:rPr>
              <w:br w:type="textWrapping"/>
            </w:r>
            <w:r>
              <w:rPr>
                <w:rFonts w:hint="eastAsia" w:ascii="微软雅黑" w:hAnsi="微软雅黑" w:eastAsia="微软雅黑" w:cs="宋体"/>
                <w:kern w:val="0"/>
                <w:sz w:val="18"/>
                <w:szCs w:val="18"/>
              </w:rPr>
              <w:t> 《社会工作实务》（中级）全国社会工作者水平考试教材编委会.中国社会出版社 2020版</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《社会调查研究方法》风笑天编 中国人民大学出版社 2019版</w:t>
            </w: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ascii="微软雅黑" w:hAnsi="微软雅黑" w:eastAsia="微软雅黑" w:cs="宋体"/>
                <w:color w:val="333333"/>
                <w:kern w:val="0"/>
                <w:sz w:val="18"/>
                <w:szCs w:val="18"/>
              </w:rPr>
            </w:pPr>
          </w:p>
        </w:tc>
      </w:tr>
    </w:tbl>
    <w:p>
      <w:pPr>
        <w:ind w:firstLine="3960" w:firstLineChars="2200"/>
        <w:rPr>
          <w:rFonts w:hint="eastAsia"/>
          <w:sz w:val="18"/>
          <w:szCs w:val="18"/>
        </w:rPr>
      </w:pPr>
      <w:r>
        <w:rPr>
          <w:rFonts w:hint="eastAsia"/>
          <w:sz w:val="18"/>
          <w:szCs w:val="18"/>
        </w:rPr>
        <w:t>学院研究生招生领导小组组长签字：</w:t>
      </w:r>
    </w:p>
    <w:p>
      <w:pPr>
        <w:rPr>
          <w:rFonts w:hint="eastAsia"/>
          <w:sz w:val="18"/>
          <w:szCs w:val="18"/>
        </w:rPr>
      </w:pPr>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BF"/>
    <w:rsid w:val="00000EB7"/>
    <w:rsid w:val="000010E9"/>
    <w:rsid w:val="0001015D"/>
    <w:rsid w:val="00015F14"/>
    <w:rsid w:val="000228BA"/>
    <w:rsid w:val="00022B7B"/>
    <w:rsid w:val="000238A6"/>
    <w:rsid w:val="00023D2D"/>
    <w:rsid w:val="0002617B"/>
    <w:rsid w:val="00037DF2"/>
    <w:rsid w:val="00042EC7"/>
    <w:rsid w:val="00051368"/>
    <w:rsid w:val="000531C7"/>
    <w:rsid w:val="00060079"/>
    <w:rsid w:val="000700CC"/>
    <w:rsid w:val="00081BD6"/>
    <w:rsid w:val="000865D2"/>
    <w:rsid w:val="000A2EA3"/>
    <w:rsid w:val="000A4ABD"/>
    <w:rsid w:val="000A58E1"/>
    <w:rsid w:val="000A78FE"/>
    <w:rsid w:val="000B7080"/>
    <w:rsid w:val="000C16A7"/>
    <w:rsid w:val="000D07A8"/>
    <w:rsid w:val="000D101C"/>
    <w:rsid w:val="000E2FCB"/>
    <w:rsid w:val="000E7ECD"/>
    <w:rsid w:val="000F4B32"/>
    <w:rsid w:val="000F6C06"/>
    <w:rsid w:val="000F7687"/>
    <w:rsid w:val="001036D5"/>
    <w:rsid w:val="00105523"/>
    <w:rsid w:val="00113ED1"/>
    <w:rsid w:val="00117D1E"/>
    <w:rsid w:val="0012483B"/>
    <w:rsid w:val="00125E19"/>
    <w:rsid w:val="0013182F"/>
    <w:rsid w:val="0013184F"/>
    <w:rsid w:val="00136072"/>
    <w:rsid w:val="00142A4C"/>
    <w:rsid w:val="00147714"/>
    <w:rsid w:val="00153A6E"/>
    <w:rsid w:val="0016386C"/>
    <w:rsid w:val="0016525E"/>
    <w:rsid w:val="00177098"/>
    <w:rsid w:val="0019401B"/>
    <w:rsid w:val="00195B3A"/>
    <w:rsid w:val="001960B2"/>
    <w:rsid w:val="001B0332"/>
    <w:rsid w:val="001C5455"/>
    <w:rsid w:val="001D3AAC"/>
    <w:rsid w:val="001E3FD4"/>
    <w:rsid w:val="0020063D"/>
    <w:rsid w:val="002010BD"/>
    <w:rsid w:val="00202F3F"/>
    <w:rsid w:val="00217C11"/>
    <w:rsid w:val="002230F5"/>
    <w:rsid w:val="0022793C"/>
    <w:rsid w:val="002408D0"/>
    <w:rsid w:val="0025101E"/>
    <w:rsid w:val="00251C75"/>
    <w:rsid w:val="002577E2"/>
    <w:rsid w:val="0026376F"/>
    <w:rsid w:val="0027437D"/>
    <w:rsid w:val="00282AD5"/>
    <w:rsid w:val="002834B4"/>
    <w:rsid w:val="002849E1"/>
    <w:rsid w:val="00287199"/>
    <w:rsid w:val="002901EB"/>
    <w:rsid w:val="00292BBF"/>
    <w:rsid w:val="00297F46"/>
    <w:rsid w:val="00297FD5"/>
    <w:rsid w:val="002A2923"/>
    <w:rsid w:val="002B31B1"/>
    <w:rsid w:val="002B5A6A"/>
    <w:rsid w:val="002C17D8"/>
    <w:rsid w:val="002C328E"/>
    <w:rsid w:val="002D04BF"/>
    <w:rsid w:val="002D1AF9"/>
    <w:rsid w:val="002D5E40"/>
    <w:rsid w:val="002D7EA3"/>
    <w:rsid w:val="002E51A5"/>
    <w:rsid w:val="00302FBB"/>
    <w:rsid w:val="003148F2"/>
    <w:rsid w:val="00322A8E"/>
    <w:rsid w:val="00326ADE"/>
    <w:rsid w:val="003275C8"/>
    <w:rsid w:val="003316F7"/>
    <w:rsid w:val="00334B7C"/>
    <w:rsid w:val="00350710"/>
    <w:rsid w:val="0035705B"/>
    <w:rsid w:val="003611EC"/>
    <w:rsid w:val="003625C6"/>
    <w:rsid w:val="003636B7"/>
    <w:rsid w:val="00364873"/>
    <w:rsid w:val="00372651"/>
    <w:rsid w:val="0037341E"/>
    <w:rsid w:val="00374569"/>
    <w:rsid w:val="00374F44"/>
    <w:rsid w:val="00376E5B"/>
    <w:rsid w:val="00382F43"/>
    <w:rsid w:val="00386F79"/>
    <w:rsid w:val="003907EC"/>
    <w:rsid w:val="003944AC"/>
    <w:rsid w:val="00397C30"/>
    <w:rsid w:val="003A18EC"/>
    <w:rsid w:val="003A2BBF"/>
    <w:rsid w:val="003A6C07"/>
    <w:rsid w:val="003B014F"/>
    <w:rsid w:val="003B1C1A"/>
    <w:rsid w:val="003C4326"/>
    <w:rsid w:val="003C5CEA"/>
    <w:rsid w:val="003D33F5"/>
    <w:rsid w:val="003D5D4C"/>
    <w:rsid w:val="003D7F5B"/>
    <w:rsid w:val="003F0CD3"/>
    <w:rsid w:val="003F4D2A"/>
    <w:rsid w:val="004008BB"/>
    <w:rsid w:val="00402FD3"/>
    <w:rsid w:val="00403579"/>
    <w:rsid w:val="00412715"/>
    <w:rsid w:val="004130B7"/>
    <w:rsid w:val="0041468F"/>
    <w:rsid w:val="00415828"/>
    <w:rsid w:val="0041676D"/>
    <w:rsid w:val="0042204D"/>
    <w:rsid w:val="004253CA"/>
    <w:rsid w:val="004268D9"/>
    <w:rsid w:val="00441545"/>
    <w:rsid w:val="00445221"/>
    <w:rsid w:val="00447705"/>
    <w:rsid w:val="00452032"/>
    <w:rsid w:val="004550B8"/>
    <w:rsid w:val="004660BA"/>
    <w:rsid w:val="00475E87"/>
    <w:rsid w:val="00495706"/>
    <w:rsid w:val="004A1B3F"/>
    <w:rsid w:val="004A2407"/>
    <w:rsid w:val="004A4D09"/>
    <w:rsid w:val="004A5855"/>
    <w:rsid w:val="004B12F8"/>
    <w:rsid w:val="004B3CB9"/>
    <w:rsid w:val="004B7CB6"/>
    <w:rsid w:val="004C00E6"/>
    <w:rsid w:val="004C3023"/>
    <w:rsid w:val="004C43BB"/>
    <w:rsid w:val="004D1B38"/>
    <w:rsid w:val="004D3496"/>
    <w:rsid w:val="004E39E2"/>
    <w:rsid w:val="004E73B6"/>
    <w:rsid w:val="004E73BD"/>
    <w:rsid w:val="004F73EB"/>
    <w:rsid w:val="005006D9"/>
    <w:rsid w:val="00502BB5"/>
    <w:rsid w:val="0050574D"/>
    <w:rsid w:val="005105CE"/>
    <w:rsid w:val="00512241"/>
    <w:rsid w:val="005150E7"/>
    <w:rsid w:val="005160E5"/>
    <w:rsid w:val="00522649"/>
    <w:rsid w:val="00523D07"/>
    <w:rsid w:val="005247AD"/>
    <w:rsid w:val="00533107"/>
    <w:rsid w:val="00533AC7"/>
    <w:rsid w:val="00534886"/>
    <w:rsid w:val="0053671C"/>
    <w:rsid w:val="00536A3D"/>
    <w:rsid w:val="00546AB5"/>
    <w:rsid w:val="00546E9C"/>
    <w:rsid w:val="005476E8"/>
    <w:rsid w:val="00551654"/>
    <w:rsid w:val="00554DFF"/>
    <w:rsid w:val="00556C0C"/>
    <w:rsid w:val="00562BAA"/>
    <w:rsid w:val="0056611B"/>
    <w:rsid w:val="0056652D"/>
    <w:rsid w:val="00567B84"/>
    <w:rsid w:val="00571B5A"/>
    <w:rsid w:val="00584128"/>
    <w:rsid w:val="00585456"/>
    <w:rsid w:val="00592D5D"/>
    <w:rsid w:val="00594354"/>
    <w:rsid w:val="00595CA9"/>
    <w:rsid w:val="005967B2"/>
    <w:rsid w:val="00596BD8"/>
    <w:rsid w:val="005B1543"/>
    <w:rsid w:val="005B2FFD"/>
    <w:rsid w:val="005B3AD5"/>
    <w:rsid w:val="005C0AA7"/>
    <w:rsid w:val="005C2F36"/>
    <w:rsid w:val="005C46B4"/>
    <w:rsid w:val="005D27EF"/>
    <w:rsid w:val="005D509A"/>
    <w:rsid w:val="005E192F"/>
    <w:rsid w:val="005E33B4"/>
    <w:rsid w:val="005E3C71"/>
    <w:rsid w:val="005F08F0"/>
    <w:rsid w:val="005F2C11"/>
    <w:rsid w:val="005F4421"/>
    <w:rsid w:val="005F6AAA"/>
    <w:rsid w:val="006038AE"/>
    <w:rsid w:val="0060547F"/>
    <w:rsid w:val="00612E1F"/>
    <w:rsid w:val="00616AA2"/>
    <w:rsid w:val="00623093"/>
    <w:rsid w:val="0062700B"/>
    <w:rsid w:val="006307E4"/>
    <w:rsid w:val="00636DEE"/>
    <w:rsid w:val="00641C17"/>
    <w:rsid w:val="0064522F"/>
    <w:rsid w:val="00651325"/>
    <w:rsid w:val="00661CCA"/>
    <w:rsid w:val="00662EB0"/>
    <w:rsid w:val="00665071"/>
    <w:rsid w:val="006662AF"/>
    <w:rsid w:val="00666825"/>
    <w:rsid w:val="00672E64"/>
    <w:rsid w:val="006778F4"/>
    <w:rsid w:val="0068633B"/>
    <w:rsid w:val="006879EF"/>
    <w:rsid w:val="00693788"/>
    <w:rsid w:val="006A27A1"/>
    <w:rsid w:val="006B48D1"/>
    <w:rsid w:val="006B6F03"/>
    <w:rsid w:val="006C33EF"/>
    <w:rsid w:val="006C6D2F"/>
    <w:rsid w:val="006C7685"/>
    <w:rsid w:val="006D15AF"/>
    <w:rsid w:val="006D3E14"/>
    <w:rsid w:val="006E7106"/>
    <w:rsid w:val="006E7549"/>
    <w:rsid w:val="006F1B30"/>
    <w:rsid w:val="006F29D8"/>
    <w:rsid w:val="006F4269"/>
    <w:rsid w:val="006F4DFE"/>
    <w:rsid w:val="006F6CB6"/>
    <w:rsid w:val="00700F47"/>
    <w:rsid w:val="00702A2B"/>
    <w:rsid w:val="00710035"/>
    <w:rsid w:val="00714C33"/>
    <w:rsid w:val="00716946"/>
    <w:rsid w:val="00716972"/>
    <w:rsid w:val="00721969"/>
    <w:rsid w:val="0072282C"/>
    <w:rsid w:val="00723545"/>
    <w:rsid w:val="00726738"/>
    <w:rsid w:val="00734759"/>
    <w:rsid w:val="007358B1"/>
    <w:rsid w:val="00735E99"/>
    <w:rsid w:val="00737900"/>
    <w:rsid w:val="007567CD"/>
    <w:rsid w:val="007576E3"/>
    <w:rsid w:val="00772320"/>
    <w:rsid w:val="00783E1E"/>
    <w:rsid w:val="007918A2"/>
    <w:rsid w:val="007956DA"/>
    <w:rsid w:val="007A6345"/>
    <w:rsid w:val="007B033B"/>
    <w:rsid w:val="007B19E9"/>
    <w:rsid w:val="007B550D"/>
    <w:rsid w:val="007C5742"/>
    <w:rsid w:val="007E29BA"/>
    <w:rsid w:val="007E546E"/>
    <w:rsid w:val="007E570F"/>
    <w:rsid w:val="007E7D11"/>
    <w:rsid w:val="007F216F"/>
    <w:rsid w:val="00803F28"/>
    <w:rsid w:val="008049F5"/>
    <w:rsid w:val="008061F5"/>
    <w:rsid w:val="008121BE"/>
    <w:rsid w:val="008247C7"/>
    <w:rsid w:val="0082646E"/>
    <w:rsid w:val="00831574"/>
    <w:rsid w:val="00834B6D"/>
    <w:rsid w:val="00837C49"/>
    <w:rsid w:val="00842CB6"/>
    <w:rsid w:val="00851059"/>
    <w:rsid w:val="0086050B"/>
    <w:rsid w:val="00861A5F"/>
    <w:rsid w:val="00882D9E"/>
    <w:rsid w:val="0088497A"/>
    <w:rsid w:val="00886D52"/>
    <w:rsid w:val="008946A0"/>
    <w:rsid w:val="008A1B9C"/>
    <w:rsid w:val="008B1A32"/>
    <w:rsid w:val="008B47E1"/>
    <w:rsid w:val="008C12FD"/>
    <w:rsid w:val="008C4CD8"/>
    <w:rsid w:val="008D2555"/>
    <w:rsid w:val="008D3E68"/>
    <w:rsid w:val="008D563F"/>
    <w:rsid w:val="008D748B"/>
    <w:rsid w:val="008F0073"/>
    <w:rsid w:val="008F3D4B"/>
    <w:rsid w:val="008F5FB7"/>
    <w:rsid w:val="00901D2F"/>
    <w:rsid w:val="00914D0D"/>
    <w:rsid w:val="00915524"/>
    <w:rsid w:val="00922E24"/>
    <w:rsid w:val="00923857"/>
    <w:rsid w:val="009263C4"/>
    <w:rsid w:val="009271F6"/>
    <w:rsid w:val="00930A9C"/>
    <w:rsid w:val="009328DD"/>
    <w:rsid w:val="009337D8"/>
    <w:rsid w:val="009341A7"/>
    <w:rsid w:val="0093704F"/>
    <w:rsid w:val="00942E67"/>
    <w:rsid w:val="00946B92"/>
    <w:rsid w:val="00952848"/>
    <w:rsid w:val="00953ED5"/>
    <w:rsid w:val="00960A0F"/>
    <w:rsid w:val="00972DE1"/>
    <w:rsid w:val="0097445A"/>
    <w:rsid w:val="00981AD8"/>
    <w:rsid w:val="00985DAB"/>
    <w:rsid w:val="00992350"/>
    <w:rsid w:val="00992666"/>
    <w:rsid w:val="009938B8"/>
    <w:rsid w:val="00996C1B"/>
    <w:rsid w:val="009B53DF"/>
    <w:rsid w:val="009C1656"/>
    <w:rsid w:val="009D4CD9"/>
    <w:rsid w:val="009D591A"/>
    <w:rsid w:val="009D7FE0"/>
    <w:rsid w:val="009E072F"/>
    <w:rsid w:val="009E1829"/>
    <w:rsid w:val="009E1E55"/>
    <w:rsid w:val="009E3472"/>
    <w:rsid w:val="009E559A"/>
    <w:rsid w:val="009E7A7C"/>
    <w:rsid w:val="009F1176"/>
    <w:rsid w:val="009F7EC3"/>
    <w:rsid w:val="00A043C5"/>
    <w:rsid w:val="00A07331"/>
    <w:rsid w:val="00A111D1"/>
    <w:rsid w:val="00A1312B"/>
    <w:rsid w:val="00A13AB3"/>
    <w:rsid w:val="00A15D8F"/>
    <w:rsid w:val="00A21EF4"/>
    <w:rsid w:val="00A2547A"/>
    <w:rsid w:val="00A276A3"/>
    <w:rsid w:val="00A31AA2"/>
    <w:rsid w:val="00A33B98"/>
    <w:rsid w:val="00A33D5B"/>
    <w:rsid w:val="00A40194"/>
    <w:rsid w:val="00A42B61"/>
    <w:rsid w:val="00A54F1D"/>
    <w:rsid w:val="00A55A6F"/>
    <w:rsid w:val="00A60E52"/>
    <w:rsid w:val="00A6108E"/>
    <w:rsid w:val="00A72B88"/>
    <w:rsid w:val="00A742E9"/>
    <w:rsid w:val="00A74437"/>
    <w:rsid w:val="00A918BF"/>
    <w:rsid w:val="00A91B27"/>
    <w:rsid w:val="00A91B3C"/>
    <w:rsid w:val="00A941D6"/>
    <w:rsid w:val="00AA1D89"/>
    <w:rsid w:val="00AA6003"/>
    <w:rsid w:val="00AB469B"/>
    <w:rsid w:val="00AB79B9"/>
    <w:rsid w:val="00AC2F47"/>
    <w:rsid w:val="00AC55FB"/>
    <w:rsid w:val="00AD2ED2"/>
    <w:rsid w:val="00AE216D"/>
    <w:rsid w:val="00AE240E"/>
    <w:rsid w:val="00AE2728"/>
    <w:rsid w:val="00AE541D"/>
    <w:rsid w:val="00AE556D"/>
    <w:rsid w:val="00AE6595"/>
    <w:rsid w:val="00AE6A44"/>
    <w:rsid w:val="00AF25A8"/>
    <w:rsid w:val="00AF627C"/>
    <w:rsid w:val="00B10FD7"/>
    <w:rsid w:val="00B11888"/>
    <w:rsid w:val="00B2093D"/>
    <w:rsid w:val="00B21B4F"/>
    <w:rsid w:val="00B26DC1"/>
    <w:rsid w:val="00B27B69"/>
    <w:rsid w:val="00B311B0"/>
    <w:rsid w:val="00B3152D"/>
    <w:rsid w:val="00B36BFC"/>
    <w:rsid w:val="00B37497"/>
    <w:rsid w:val="00B41FBE"/>
    <w:rsid w:val="00B43248"/>
    <w:rsid w:val="00B434A3"/>
    <w:rsid w:val="00B474D3"/>
    <w:rsid w:val="00B47D5D"/>
    <w:rsid w:val="00B50C01"/>
    <w:rsid w:val="00B50D6C"/>
    <w:rsid w:val="00B5321A"/>
    <w:rsid w:val="00B54435"/>
    <w:rsid w:val="00B6559C"/>
    <w:rsid w:val="00B721BC"/>
    <w:rsid w:val="00B8580C"/>
    <w:rsid w:val="00B8777D"/>
    <w:rsid w:val="00B91ECA"/>
    <w:rsid w:val="00B944B6"/>
    <w:rsid w:val="00B956A2"/>
    <w:rsid w:val="00BA2A97"/>
    <w:rsid w:val="00BA661E"/>
    <w:rsid w:val="00BB05DC"/>
    <w:rsid w:val="00BB0AF3"/>
    <w:rsid w:val="00BB587A"/>
    <w:rsid w:val="00BC102D"/>
    <w:rsid w:val="00BC4B44"/>
    <w:rsid w:val="00BC699B"/>
    <w:rsid w:val="00BD19B9"/>
    <w:rsid w:val="00BE0D85"/>
    <w:rsid w:val="00BE3A9B"/>
    <w:rsid w:val="00BE52FF"/>
    <w:rsid w:val="00BF34E4"/>
    <w:rsid w:val="00C02390"/>
    <w:rsid w:val="00C05A43"/>
    <w:rsid w:val="00C10562"/>
    <w:rsid w:val="00C14E2A"/>
    <w:rsid w:val="00C17C5D"/>
    <w:rsid w:val="00C22E14"/>
    <w:rsid w:val="00C31BC1"/>
    <w:rsid w:val="00C3760D"/>
    <w:rsid w:val="00C409E3"/>
    <w:rsid w:val="00C413F2"/>
    <w:rsid w:val="00C41A3F"/>
    <w:rsid w:val="00C41A6D"/>
    <w:rsid w:val="00C43B95"/>
    <w:rsid w:val="00C44DE9"/>
    <w:rsid w:val="00C46FDE"/>
    <w:rsid w:val="00C539E2"/>
    <w:rsid w:val="00C6487C"/>
    <w:rsid w:val="00C65643"/>
    <w:rsid w:val="00C66D38"/>
    <w:rsid w:val="00C702F3"/>
    <w:rsid w:val="00C94B71"/>
    <w:rsid w:val="00C97678"/>
    <w:rsid w:val="00CA4B5F"/>
    <w:rsid w:val="00CA5645"/>
    <w:rsid w:val="00CB51A1"/>
    <w:rsid w:val="00CB65E5"/>
    <w:rsid w:val="00CB6D12"/>
    <w:rsid w:val="00CC1D98"/>
    <w:rsid w:val="00CC2740"/>
    <w:rsid w:val="00CC2A5D"/>
    <w:rsid w:val="00CD030F"/>
    <w:rsid w:val="00CE291C"/>
    <w:rsid w:val="00CE3608"/>
    <w:rsid w:val="00CE776D"/>
    <w:rsid w:val="00CF023E"/>
    <w:rsid w:val="00CF0D8D"/>
    <w:rsid w:val="00CF19CC"/>
    <w:rsid w:val="00CF3DFE"/>
    <w:rsid w:val="00CF51E5"/>
    <w:rsid w:val="00D026D1"/>
    <w:rsid w:val="00D07DED"/>
    <w:rsid w:val="00D111CC"/>
    <w:rsid w:val="00D12C73"/>
    <w:rsid w:val="00D16B9F"/>
    <w:rsid w:val="00D20C86"/>
    <w:rsid w:val="00D2132C"/>
    <w:rsid w:val="00D25096"/>
    <w:rsid w:val="00D25928"/>
    <w:rsid w:val="00D350A7"/>
    <w:rsid w:val="00D36C27"/>
    <w:rsid w:val="00D4102F"/>
    <w:rsid w:val="00D4332B"/>
    <w:rsid w:val="00D47017"/>
    <w:rsid w:val="00D61AD5"/>
    <w:rsid w:val="00D643A2"/>
    <w:rsid w:val="00D70752"/>
    <w:rsid w:val="00D73173"/>
    <w:rsid w:val="00D7640C"/>
    <w:rsid w:val="00D768DF"/>
    <w:rsid w:val="00D84344"/>
    <w:rsid w:val="00D9207B"/>
    <w:rsid w:val="00D92B08"/>
    <w:rsid w:val="00DA6217"/>
    <w:rsid w:val="00DA74D7"/>
    <w:rsid w:val="00DB1CDA"/>
    <w:rsid w:val="00DC4BDC"/>
    <w:rsid w:val="00DC7774"/>
    <w:rsid w:val="00DD11FF"/>
    <w:rsid w:val="00DD39E5"/>
    <w:rsid w:val="00DE3109"/>
    <w:rsid w:val="00DE381B"/>
    <w:rsid w:val="00DF0A00"/>
    <w:rsid w:val="00DF4E4A"/>
    <w:rsid w:val="00DF7CD5"/>
    <w:rsid w:val="00E0381C"/>
    <w:rsid w:val="00E03A9F"/>
    <w:rsid w:val="00E064FD"/>
    <w:rsid w:val="00E06612"/>
    <w:rsid w:val="00E1488A"/>
    <w:rsid w:val="00E15C71"/>
    <w:rsid w:val="00E168DF"/>
    <w:rsid w:val="00E21DBF"/>
    <w:rsid w:val="00E258C3"/>
    <w:rsid w:val="00E26885"/>
    <w:rsid w:val="00E30E43"/>
    <w:rsid w:val="00E3714D"/>
    <w:rsid w:val="00E374CF"/>
    <w:rsid w:val="00E479BC"/>
    <w:rsid w:val="00E5228E"/>
    <w:rsid w:val="00E5658D"/>
    <w:rsid w:val="00E64339"/>
    <w:rsid w:val="00E6741A"/>
    <w:rsid w:val="00E72B8B"/>
    <w:rsid w:val="00E730FF"/>
    <w:rsid w:val="00E85E93"/>
    <w:rsid w:val="00EA063B"/>
    <w:rsid w:val="00EA2B90"/>
    <w:rsid w:val="00EB70CF"/>
    <w:rsid w:val="00EC2297"/>
    <w:rsid w:val="00EC3170"/>
    <w:rsid w:val="00EC459A"/>
    <w:rsid w:val="00EC47C1"/>
    <w:rsid w:val="00ED5A94"/>
    <w:rsid w:val="00ED6C11"/>
    <w:rsid w:val="00EE3E69"/>
    <w:rsid w:val="00EE410F"/>
    <w:rsid w:val="00EE7301"/>
    <w:rsid w:val="00EF191C"/>
    <w:rsid w:val="00EF5A72"/>
    <w:rsid w:val="00EF6BC9"/>
    <w:rsid w:val="00EF70BA"/>
    <w:rsid w:val="00F05C5D"/>
    <w:rsid w:val="00F067D3"/>
    <w:rsid w:val="00F141D3"/>
    <w:rsid w:val="00F15DF4"/>
    <w:rsid w:val="00F17787"/>
    <w:rsid w:val="00F17BD7"/>
    <w:rsid w:val="00F20DDE"/>
    <w:rsid w:val="00F218E6"/>
    <w:rsid w:val="00F23B51"/>
    <w:rsid w:val="00F23C6D"/>
    <w:rsid w:val="00F24CB5"/>
    <w:rsid w:val="00F37116"/>
    <w:rsid w:val="00F45743"/>
    <w:rsid w:val="00F46EA0"/>
    <w:rsid w:val="00F65AEF"/>
    <w:rsid w:val="00F671AB"/>
    <w:rsid w:val="00F675B3"/>
    <w:rsid w:val="00F77836"/>
    <w:rsid w:val="00F810C4"/>
    <w:rsid w:val="00F82458"/>
    <w:rsid w:val="00F852C1"/>
    <w:rsid w:val="00F90B0D"/>
    <w:rsid w:val="00FA3E99"/>
    <w:rsid w:val="00FB38FF"/>
    <w:rsid w:val="00FB4519"/>
    <w:rsid w:val="00FB719F"/>
    <w:rsid w:val="00FB7BC0"/>
    <w:rsid w:val="00FC1D58"/>
    <w:rsid w:val="00FC6375"/>
    <w:rsid w:val="00FF18F3"/>
    <w:rsid w:val="00FF223D"/>
    <w:rsid w:val="00FF64FB"/>
    <w:rsid w:val="00FF7F3E"/>
    <w:rsid w:val="15916C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link w:val="9"/>
    <w:qFormat/>
    <w:uiPriority w:val="9"/>
    <w:pPr>
      <w:widowControl/>
      <w:spacing w:line="300" w:lineRule="atLeast"/>
      <w:jc w:val="left"/>
      <w:outlineLvl w:val="1"/>
    </w:pPr>
    <w:rPr>
      <w:rFonts w:ascii="宋体" w:hAnsi="宋体"/>
      <w:b/>
      <w:bCs/>
      <w:color w:val="666666"/>
      <w:kern w:val="0"/>
      <w:sz w:val="30"/>
      <w:szCs w:val="30"/>
    </w:rPr>
  </w:style>
  <w:style w:type="paragraph" w:styleId="3">
    <w:name w:val="heading 4"/>
    <w:basedOn w:val="1"/>
    <w:link w:val="10"/>
    <w:qFormat/>
    <w:uiPriority w:val="9"/>
    <w:pPr>
      <w:widowControl/>
      <w:spacing w:line="210" w:lineRule="atLeast"/>
      <w:jc w:val="left"/>
      <w:outlineLvl w:val="3"/>
    </w:pPr>
    <w:rPr>
      <w:rFonts w:ascii="宋体" w:hAnsi="宋体"/>
      <w:b/>
      <w:bCs/>
      <w:color w:val="333333"/>
      <w:kern w:val="0"/>
      <w:sz w:val="20"/>
      <w:szCs w:val="21"/>
    </w:rPr>
  </w:style>
  <w:style w:type="character" w:default="1" w:styleId="7">
    <w:name w:val="Default Paragraph Font"/>
    <w:semiHidden/>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4">
    <w:name w:val="footer"/>
    <w:basedOn w:val="1"/>
    <w:link w:val="12"/>
    <w:semiHidden/>
    <w:unhideWhenUsed/>
    <w:uiPriority w:val="99"/>
    <w:pPr>
      <w:tabs>
        <w:tab w:val="center" w:pos="4153"/>
        <w:tab w:val="right" w:pos="8306"/>
      </w:tabs>
      <w:snapToGrid w:val="0"/>
      <w:jc w:val="left"/>
    </w:pPr>
    <w:rPr>
      <w:kern w:val="0"/>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uiPriority w:val="99"/>
    <w:rPr>
      <w:color w:val="0000FF"/>
      <w:u w:val="single"/>
    </w:rPr>
  </w:style>
  <w:style w:type="character" w:customStyle="1" w:styleId="9">
    <w:name w:val="标题 2 Char"/>
    <w:link w:val="2"/>
    <w:uiPriority w:val="9"/>
    <w:rPr>
      <w:rFonts w:ascii="宋体" w:hAnsi="宋体" w:eastAsia="宋体" w:cs="宋体"/>
      <w:b/>
      <w:bCs/>
      <w:color w:val="666666"/>
      <w:kern w:val="0"/>
      <w:sz w:val="30"/>
      <w:szCs w:val="30"/>
    </w:rPr>
  </w:style>
  <w:style w:type="character" w:customStyle="1" w:styleId="10">
    <w:name w:val="标题 4 Char"/>
    <w:link w:val="3"/>
    <w:uiPriority w:val="9"/>
    <w:rPr>
      <w:rFonts w:ascii="宋体" w:hAnsi="宋体" w:eastAsia="宋体" w:cs="宋体"/>
      <w:b/>
      <w:bCs/>
      <w:color w:val="333333"/>
      <w:kern w:val="0"/>
      <w:szCs w:val="21"/>
    </w:rPr>
  </w:style>
  <w:style w:type="character" w:customStyle="1" w:styleId="11">
    <w:name w:val="页眉 Char"/>
    <w:link w:val="5"/>
    <w:semiHidden/>
    <w:uiPriority w:val="99"/>
    <w:rPr>
      <w:sz w:val="18"/>
      <w:szCs w:val="18"/>
    </w:rPr>
  </w:style>
  <w:style w:type="character" w:customStyle="1" w:styleId="12">
    <w:name w:val="页脚 Char"/>
    <w:link w:val="4"/>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153</Words>
  <Characters>876</Characters>
  <Lines>7</Lines>
  <Paragraphs>2</Paragraphs>
  <TotalTime>0</TotalTime>
  <ScaleCrop>false</ScaleCrop>
  <LinksUpToDate>false</LinksUpToDate>
  <CharactersWithSpaces>1027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2018-07-03T02:02:00Z</dcterms:created>
  <dc:creator>彭科</dc:creator>
  <cp:lastModifiedBy>vertesyuan</cp:lastModifiedBy>
  <cp:lastPrinted>2019-06-28T08:05:00Z</cp:lastPrinted>
  <dcterms:modified xsi:type="dcterms:W3CDTF">2022-09-21T05:30:02Z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D98E1D86D94A41CC8F4242838876744D</vt:lpwstr>
  </property>
</Properties>
</file>