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52"/>
          <w:szCs w:val="52"/>
        </w:rPr>
      </w:pPr>
      <w:r>
        <w:rPr>
          <w:rFonts w:hint="eastAsia"/>
          <w:b/>
          <w:sz w:val="52"/>
          <w:szCs w:val="52"/>
        </w:rPr>
        <w:t>初试</w:t>
      </w:r>
      <w:r>
        <w:rPr>
          <w:b/>
          <w:sz w:val="52"/>
          <w:szCs w:val="52"/>
        </w:rPr>
        <w:t>科目考试</w:t>
      </w:r>
      <w:r>
        <w:rPr>
          <w:rFonts w:hint="eastAsia"/>
          <w:b/>
          <w:sz w:val="52"/>
          <w:szCs w:val="52"/>
        </w:rPr>
        <w:t>大纲</w:t>
      </w:r>
    </w:p>
    <w:p>
      <w:pPr>
        <w:snapToGrid w:val="0"/>
        <w:spacing w:line="360" w:lineRule="auto"/>
        <w:jc w:val="center"/>
        <w:rPr>
          <w:rFonts w:eastAsia="黑体"/>
          <w:sz w:val="36"/>
          <w:szCs w:val="36"/>
        </w:rPr>
      </w:pPr>
      <w:r>
        <w:rPr>
          <w:rFonts w:eastAsia="黑体"/>
          <w:sz w:val="36"/>
          <w:szCs w:val="36"/>
        </w:rPr>
        <w:t>“</w:t>
      </w:r>
      <w:r>
        <w:rPr>
          <w:rFonts w:hint="eastAsia" w:eastAsia="黑体"/>
          <w:sz w:val="36"/>
          <w:szCs w:val="36"/>
        </w:rPr>
        <w:t>自动控制原理</w:t>
      </w:r>
      <w:r>
        <w:rPr>
          <w:rFonts w:eastAsia="黑体"/>
          <w:sz w:val="36"/>
          <w:szCs w:val="36"/>
        </w:rPr>
        <w:t>”</w:t>
      </w:r>
      <w:r>
        <w:rPr>
          <w:rFonts w:hint="eastAsia" w:eastAsia="黑体"/>
          <w:sz w:val="36"/>
          <w:szCs w:val="36"/>
        </w:rPr>
        <w:t>考试大纲</w:t>
      </w:r>
    </w:p>
    <w:p>
      <w:pPr>
        <w:pStyle w:val="13"/>
        <w:numPr>
          <w:ilvl w:val="0"/>
          <w:numId w:val="1"/>
        </w:numPr>
        <w:snapToGrid w:val="0"/>
        <w:spacing w:line="400" w:lineRule="exact"/>
        <w:ind w:firstLineChars="0"/>
        <w:rPr>
          <w:rFonts w:asciiTheme="minorEastAsia" w:hAnsiTheme="minorEastAsia" w:eastAsiaTheme="minorEastAsia"/>
          <w:b/>
          <w:sz w:val="24"/>
        </w:rPr>
      </w:pPr>
      <w:r>
        <w:rPr>
          <w:rFonts w:hint="eastAsia" w:asciiTheme="minorEastAsia" w:hAnsiTheme="minorEastAsia" w:eastAsiaTheme="minorEastAsia"/>
          <w:b/>
          <w:sz w:val="24"/>
        </w:rPr>
        <w:t>考试的学科范围</w:t>
      </w:r>
    </w:p>
    <w:p>
      <w:pPr>
        <w:pStyle w:val="13"/>
        <w:snapToGrid w:val="0"/>
        <w:spacing w:line="400" w:lineRule="exact"/>
        <w:ind w:left="504" w:firstLine="0" w:firstLineChars="0"/>
        <w:rPr>
          <w:rFonts w:asciiTheme="minorEastAsia" w:hAnsiTheme="minorEastAsia" w:eastAsiaTheme="minorEastAsia"/>
          <w:sz w:val="24"/>
        </w:rPr>
      </w:pPr>
      <w:r>
        <w:rPr>
          <w:rFonts w:hint="eastAsia" w:asciiTheme="minorEastAsia" w:hAnsiTheme="minorEastAsia" w:eastAsiaTheme="minorEastAsia"/>
          <w:sz w:val="24"/>
        </w:rPr>
        <w:t>自动控制原理课程教学（大纲）基本要求的基本内容及现代控制理论的部分知识。</w:t>
      </w:r>
    </w:p>
    <w:p>
      <w:pPr>
        <w:pStyle w:val="13"/>
        <w:numPr>
          <w:ilvl w:val="0"/>
          <w:numId w:val="1"/>
        </w:numPr>
        <w:snapToGrid w:val="0"/>
        <w:spacing w:line="400" w:lineRule="exact"/>
        <w:ind w:firstLineChars="0"/>
        <w:rPr>
          <w:rFonts w:asciiTheme="minorEastAsia" w:hAnsiTheme="minorEastAsia" w:eastAsiaTheme="minorEastAsia"/>
          <w:b/>
          <w:sz w:val="24"/>
        </w:rPr>
      </w:pPr>
      <w:r>
        <w:rPr>
          <w:rFonts w:hint="eastAsia" w:asciiTheme="minorEastAsia" w:hAnsiTheme="minorEastAsia" w:eastAsiaTheme="minorEastAsia"/>
          <w:b/>
          <w:sz w:val="24"/>
        </w:rPr>
        <w:t>评价目标</w:t>
      </w:r>
    </w:p>
    <w:p>
      <w:pPr>
        <w:widowControl/>
        <w:snapToGrid w:val="0"/>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经过考试应达到下面三个方面的目的：</w:t>
      </w:r>
    </w:p>
    <w:p>
      <w:pPr>
        <w:widowControl/>
        <w:numPr>
          <w:ilvl w:val="0"/>
          <w:numId w:val="2"/>
        </w:numPr>
        <w:tabs>
          <w:tab w:val="left" w:pos="0"/>
          <w:tab w:val="clear" w:pos="420"/>
        </w:tabs>
        <w:snapToGrid w:val="0"/>
        <w:spacing w:line="400" w:lineRule="exact"/>
        <w:ind w:left="0" w:firstLine="480" w:firstLineChars="200"/>
        <w:jc w:val="left"/>
        <w:rPr>
          <w:rFonts w:asciiTheme="minorEastAsia" w:hAnsiTheme="minorEastAsia" w:eastAsiaTheme="minorEastAsia"/>
          <w:sz w:val="24"/>
        </w:rPr>
      </w:pPr>
      <w:r>
        <w:rPr>
          <w:rFonts w:asciiTheme="minorEastAsia" w:hAnsiTheme="minorEastAsia" w:eastAsiaTheme="minorEastAsia"/>
          <w:sz w:val="24"/>
        </w:rPr>
        <w:t>考察学生对本门课程的基本内容和重点内容的掌握程度。</w:t>
      </w:r>
    </w:p>
    <w:p>
      <w:pPr>
        <w:widowControl/>
        <w:numPr>
          <w:ilvl w:val="0"/>
          <w:numId w:val="2"/>
        </w:numPr>
        <w:tabs>
          <w:tab w:val="left" w:pos="0"/>
          <w:tab w:val="clear" w:pos="420"/>
        </w:tabs>
        <w:snapToGrid w:val="0"/>
        <w:spacing w:line="400" w:lineRule="exact"/>
        <w:ind w:left="0" w:firstLine="480" w:firstLineChars="200"/>
        <w:jc w:val="left"/>
        <w:rPr>
          <w:rFonts w:asciiTheme="minorEastAsia" w:hAnsiTheme="minorEastAsia" w:eastAsiaTheme="minorEastAsia"/>
          <w:sz w:val="24"/>
        </w:rPr>
      </w:pPr>
      <w:r>
        <w:rPr>
          <w:rFonts w:asciiTheme="minorEastAsia" w:hAnsiTheme="minorEastAsia" w:eastAsiaTheme="minorEastAsia"/>
          <w:sz w:val="24"/>
        </w:rPr>
        <w:t>考察学生运用所学知识综合分析问题、解决问题的能力。</w:t>
      </w:r>
    </w:p>
    <w:p>
      <w:pPr>
        <w:snapToGrid w:val="0"/>
        <w:spacing w:line="400" w:lineRule="exact"/>
        <w:ind w:firstLine="480" w:firstLineChars="200"/>
        <w:rPr>
          <w:rFonts w:asciiTheme="minorEastAsia" w:hAnsiTheme="minorEastAsia" w:eastAsiaTheme="minorEastAsia"/>
          <w:b/>
          <w:sz w:val="24"/>
        </w:rPr>
      </w:pPr>
      <w:r>
        <w:rPr>
          <w:rFonts w:hint="eastAsia" w:asciiTheme="minorEastAsia" w:hAnsiTheme="minorEastAsia" w:eastAsiaTheme="minorEastAsia"/>
          <w:sz w:val="24"/>
        </w:rPr>
        <w:t>3．</w:t>
      </w:r>
      <w:r>
        <w:rPr>
          <w:rFonts w:asciiTheme="minorEastAsia" w:hAnsiTheme="minorEastAsia" w:eastAsiaTheme="minorEastAsia"/>
          <w:sz w:val="24"/>
        </w:rPr>
        <w:t>考察学生运用所学理论知识处理实际问题的能力。</w:t>
      </w:r>
    </w:p>
    <w:p>
      <w:pPr>
        <w:widowControl/>
        <w:snapToGrid w:val="0"/>
        <w:spacing w:line="400" w:lineRule="exact"/>
        <w:outlineLvl w:val="0"/>
        <w:rPr>
          <w:rFonts w:cs="Arial" w:asciiTheme="minorEastAsia" w:hAnsiTheme="minorEastAsia" w:eastAsiaTheme="minorEastAsia"/>
          <w:b/>
          <w:bCs/>
          <w:sz w:val="24"/>
        </w:rPr>
      </w:pPr>
      <w:r>
        <w:rPr>
          <w:rFonts w:hint="eastAsia" w:asciiTheme="minorEastAsia" w:hAnsiTheme="minorEastAsia" w:eastAsiaTheme="minorEastAsia"/>
          <w:b/>
          <w:sz w:val="24"/>
        </w:rPr>
        <w:t>三、</w:t>
      </w:r>
      <w:r>
        <w:rPr>
          <w:rFonts w:cs="Arial" w:asciiTheme="minorEastAsia" w:hAnsiTheme="minorEastAsia" w:eastAsiaTheme="minorEastAsia"/>
          <w:b/>
          <w:bCs/>
          <w:sz w:val="24"/>
        </w:rPr>
        <w:t>试题主要类型</w:t>
      </w:r>
    </w:p>
    <w:p>
      <w:pPr>
        <w:numPr>
          <w:ilvl w:val="0"/>
          <w:numId w:val="3"/>
        </w:numPr>
        <w:tabs>
          <w:tab w:val="clear" w:pos="360"/>
        </w:tabs>
        <w:snapToGrid w:val="0"/>
        <w:spacing w:line="400" w:lineRule="exact"/>
        <w:ind w:left="0" w:firstLine="410" w:firstLineChars="171"/>
        <w:rPr>
          <w:rFonts w:asciiTheme="minorEastAsia" w:hAnsiTheme="minorEastAsia" w:eastAsiaTheme="minorEastAsia"/>
          <w:sz w:val="24"/>
        </w:rPr>
      </w:pPr>
      <w:r>
        <w:rPr>
          <w:rFonts w:asciiTheme="minorEastAsia" w:hAnsiTheme="minorEastAsia" w:eastAsiaTheme="minorEastAsia"/>
          <w:sz w:val="24"/>
        </w:rPr>
        <w:t>试卷满分及考试时间</w:t>
      </w:r>
    </w:p>
    <w:p>
      <w:pPr>
        <w:snapToGrid w:val="0"/>
        <w:spacing w:line="400" w:lineRule="exact"/>
        <w:ind w:firstLine="840" w:firstLineChars="350"/>
        <w:rPr>
          <w:rFonts w:asciiTheme="minorEastAsia" w:hAnsiTheme="minorEastAsia" w:eastAsiaTheme="minorEastAsia"/>
          <w:sz w:val="24"/>
        </w:rPr>
      </w:pPr>
      <w:r>
        <w:rPr>
          <w:rFonts w:asciiTheme="minorEastAsia" w:hAnsiTheme="minorEastAsia" w:eastAsiaTheme="minorEastAsia"/>
          <w:sz w:val="24"/>
        </w:rPr>
        <w:t>试卷满分为150分，考试时间为180分钟</w:t>
      </w:r>
    </w:p>
    <w:p>
      <w:pPr>
        <w:numPr>
          <w:ilvl w:val="0"/>
          <w:numId w:val="3"/>
        </w:numPr>
        <w:tabs>
          <w:tab w:val="clear" w:pos="360"/>
        </w:tabs>
        <w:snapToGrid w:val="0"/>
        <w:spacing w:line="400" w:lineRule="exact"/>
        <w:ind w:left="0" w:firstLine="410" w:firstLineChars="171"/>
        <w:rPr>
          <w:rFonts w:asciiTheme="minorEastAsia" w:hAnsiTheme="minorEastAsia" w:eastAsiaTheme="minorEastAsia"/>
          <w:sz w:val="24"/>
        </w:rPr>
      </w:pPr>
      <w:r>
        <w:rPr>
          <w:rFonts w:asciiTheme="minorEastAsia" w:hAnsiTheme="minorEastAsia" w:eastAsiaTheme="minorEastAsia"/>
          <w:sz w:val="24"/>
        </w:rPr>
        <w:t>考试方式</w:t>
      </w:r>
    </w:p>
    <w:p>
      <w:pPr>
        <w:snapToGrid w:val="0"/>
        <w:spacing w:line="400" w:lineRule="exact"/>
        <w:ind w:firstLine="840" w:firstLineChars="350"/>
        <w:rPr>
          <w:rFonts w:asciiTheme="minorEastAsia" w:hAnsiTheme="minorEastAsia" w:eastAsiaTheme="minorEastAsia"/>
          <w:sz w:val="24"/>
        </w:rPr>
      </w:pPr>
      <w:r>
        <w:rPr>
          <w:rFonts w:asciiTheme="minorEastAsia" w:hAnsiTheme="minorEastAsia" w:eastAsiaTheme="minorEastAsia"/>
          <w:sz w:val="24"/>
        </w:rPr>
        <w:t>考试方式为闭卷、笔试</w:t>
      </w:r>
    </w:p>
    <w:p>
      <w:pPr>
        <w:numPr>
          <w:ilvl w:val="0"/>
          <w:numId w:val="3"/>
        </w:numPr>
        <w:tabs>
          <w:tab w:val="clear" w:pos="360"/>
        </w:tabs>
        <w:snapToGrid w:val="0"/>
        <w:spacing w:line="400" w:lineRule="exact"/>
        <w:ind w:left="0" w:firstLine="410" w:firstLineChars="171"/>
        <w:rPr>
          <w:rFonts w:asciiTheme="minorEastAsia" w:hAnsiTheme="minorEastAsia" w:eastAsiaTheme="minorEastAsia"/>
          <w:sz w:val="24"/>
        </w:rPr>
      </w:pPr>
      <w:r>
        <w:rPr>
          <w:rFonts w:asciiTheme="minorEastAsia" w:hAnsiTheme="minorEastAsia" w:eastAsiaTheme="minorEastAsia"/>
          <w:sz w:val="24"/>
        </w:rPr>
        <w:t>试卷的题型结构</w:t>
      </w:r>
    </w:p>
    <w:p>
      <w:pPr>
        <w:snapToGrid w:val="0"/>
        <w:spacing w:line="400" w:lineRule="exact"/>
        <w:ind w:firstLine="840" w:firstLineChars="350"/>
        <w:rPr>
          <w:rFonts w:asciiTheme="minorEastAsia" w:hAnsiTheme="minorEastAsia" w:eastAsiaTheme="minorEastAsia"/>
          <w:sz w:val="24"/>
        </w:rPr>
      </w:pPr>
      <w:r>
        <w:rPr>
          <w:rFonts w:asciiTheme="minorEastAsia" w:hAnsiTheme="minorEastAsia" w:eastAsiaTheme="minorEastAsia"/>
          <w:sz w:val="24"/>
        </w:rPr>
        <w:t>计算题</w:t>
      </w:r>
      <w:r>
        <w:rPr>
          <w:rFonts w:hint="eastAsia" w:asciiTheme="minorEastAsia" w:hAnsiTheme="minorEastAsia" w:eastAsiaTheme="minorEastAsia"/>
          <w:sz w:val="24"/>
        </w:rPr>
        <w:t>及</w:t>
      </w:r>
      <w:r>
        <w:rPr>
          <w:rFonts w:asciiTheme="minorEastAsia" w:hAnsiTheme="minorEastAsia" w:eastAsiaTheme="minorEastAsia"/>
          <w:sz w:val="24"/>
        </w:rPr>
        <w:t>分析</w:t>
      </w:r>
      <w:r>
        <w:rPr>
          <w:rFonts w:hint="eastAsia" w:asciiTheme="minorEastAsia" w:hAnsiTheme="minorEastAsia" w:eastAsiaTheme="minorEastAsia"/>
          <w:sz w:val="24"/>
        </w:rPr>
        <w:t>简答题</w:t>
      </w:r>
    </w:p>
    <w:p>
      <w:pPr>
        <w:snapToGrid w:val="0"/>
        <w:spacing w:line="400" w:lineRule="exact"/>
        <w:outlineLvl w:val="0"/>
        <w:rPr>
          <w:rFonts w:asciiTheme="minorEastAsia" w:hAnsiTheme="minorEastAsia" w:eastAsiaTheme="minorEastAsia"/>
          <w:b/>
          <w:bCs/>
          <w:sz w:val="24"/>
        </w:rPr>
      </w:pPr>
      <w:r>
        <w:rPr>
          <w:rFonts w:hint="eastAsia" w:asciiTheme="minorEastAsia" w:hAnsiTheme="minorEastAsia" w:eastAsiaTheme="minorEastAsia"/>
          <w:b/>
          <w:bCs/>
          <w:sz w:val="24"/>
        </w:rPr>
        <w:t>四、考查要点</w:t>
      </w:r>
    </w:p>
    <w:p>
      <w:pPr>
        <w:snapToGrid w:val="0"/>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自动控制系统导论</w:t>
      </w:r>
    </w:p>
    <w:p>
      <w:pPr>
        <w:snapToGrid w:val="0"/>
        <w:spacing w:line="400" w:lineRule="exact"/>
        <w:ind w:firstLine="360" w:firstLineChars="150"/>
        <w:rPr>
          <w:rFonts w:asciiTheme="minorEastAsia" w:hAnsiTheme="minorEastAsia" w:eastAsiaTheme="minorEastAsia"/>
          <w:sz w:val="24"/>
        </w:rPr>
      </w:pPr>
      <w:r>
        <w:rPr>
          <w:rFonts w:asciiTheme="minorEastAsia" w:hAnsiTheme="minorEastAsia" w:eastAsiaTheme="minorEastAsia"/>
          <w:sz w:val="24"/>
        </w:rPr>
        <w:t>（1）自动控制系统的一般性概念和基本工作原理；</w:t>
      </w:r>
    </w:p>
    <w:p>
      <w:pPr>
        <w:snapToGrid w:val="0"/>
        <w:spacing w:line="400" w:lineRule="exact"/>
        <w:ind w:firstLine="360" w:firstLineChars="150"/>
        <w:rPr>
          <w:rFonts w:asciiTheme="minorEastAsia" w:hAnsiTheme="minorEastAsia" w:eastAsiaTheme="minorEastAsia"/>
          <w:sz w:val="24"/>
        </w:rPr>
      </w:pPr>
      <w:r>
        <w:rPr>
          <w:rFonts w:asciiTheme="minorEastAsia" w:hAnsiTheme="minorEastAsia" w:eastAsiaTheme="minorEastAsia"/>
          <w:sz w:val="24"/>
        </w:rPr>
        <w:t>（2）反馈控制系统的基本组成、分类及对控制系统的基本要求；</w:t>
      </w:r>
    </w:p>
    <w:p>
      <w:pPr>
        <w:snapToGrid w:val="0"/>
        <w:spacing w:line="400" w:lineRule="exact"/>
        <w:ind w:firstLine="360" w:firstLineChars="150"/>
        <w:rPr>
          <w:rFonts w:asciiTheme="minorEastAsia" w:hAnsiTheme="minorEastAsia" w:eastAsiaTheme="minorEastAsia"/>
          <w:sz w:val="24"/>
        </w:rPr>
      </w:pPr>
      <w:r>
        <w:rPr>
          <w:rFonts w:asciiTheme="minorEastAsia" w:hAnsiTheme="minorEastAsia" w:eastAsiaTheme="minorEastAsia"/>
          <w:sz w:val="24"/>
        </w:rPr>
        <w:t>（3）《自动控制原理》课程研究的主要内容及其发展现状。</w:t>
      </w:r>
    </w:p>
    <w:p>
      <w:pPr>
        <w:snapToGrid w:val="0"/>
        <w:spacing w:line="400" w:lineRule="exact"/>
        <w:ind w:firstLine="480" w:firstLineChars="200"/>
        <w:rPr>
          <w:rFonts w:asciiTheme="minorEastAsia" w:hAnsiTheme="minorEastAsia" w:eastAsiaTheme="minorEastAsia"/>
          <w:sz w:val="24"/>
        </w:rPr>
      </w:pPr>
      <w:r>
        <w:rPr>
          <w:rFonts w:asciiTheme="minorEastAsia" w:hAnsiTheme="minorEastAsia" w:eastAsiaTheme="minorEastAsia"/>
          <w:bCs/>
          <w:sz w:val="24"/>
        </w:rPr>
        <w:t>重点掌握：</w:t>
      </w:r>
      <w:r>
        <w:rPr>
          <w:rFonts w:asciiTheme="minorEastAsia" w:hAnsiTheme="minorEastAsia" w:eastAsiaTheme="minorEastAsia"/>
          <w:sz w:val="24"/>
        </w:rPr>
        <w:t>自动控制系统的一般性概念和基本工作原理；反馈控制系统的基本组成、分类及对控制系统的基本要求</w:t>
      </w:r>
    </w:p>
    <w:p>
      <w:pPr>
        <w:snapToGrid w:val="0"/>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控制系统的数学模型</w:t>
      </w:r>
    </w:p>
    <w:p>
      <w:pPr>
        <w:snapToGrid w:val="0"/>
        <w:spacing w:line="400" w:lineRule="exact"/>
        <w:ind w:firstLine="360" w:firstLineChars="150"/>
        <w:rPr>
          <w:rFonts w:asciiTheme="minorEastAsia" w:hAnsiTheme="minorEastAsia" w:eastAsiaTheme="minorEastAsia"/>
          <w:color w:val="auto"/>
          <w:sz w:val="24"/>
        </w:rPr>
      </w:pPr>
      <w:r>
        <w:rPr>
          <w:rFonts w:asciiTheme="minorEastAsia" w:hAnsiTheme="minorEastAsia" w:eastAsiaTheme="minorEastAsia"/>
          <w:color w:val="auto"/>
          <w:sz w:val="24"/>
        </w:rPr>
        <w:t>（</w:t>
      </w:r>
      <w:r>
        <w:rPr>
          <w:rFonts w:hint="eastAsia" w:asciiTheme="minorEastAsia" w:hAnsiTheme="minorEastAsia" w:eastAsiaTheme="minorEastAsia"/>
          <w:color w:val="auto"/>
          <w:sz w:val="24"/>
          <w:lang w:val="en-US" w:eastAsia="zh-CN"/>
        </w:rPr>
        <w:t>1</w:t>
      </w:r>
      <w:r>
        <w:rPr>
          <w:rFonts w:asciiTheme="minorEastAsia" w:hAnsiTheme="minorEastAsia" w:eastAsiaTheme="minorEastAsia"/>
          <w:color w:val="auto"/>
          <w:sz w:val="24"/>
        </w:rPr>
        <w:t>）控制系统研究中几种主要数学模型：微分方程、传递函数和频率特性的内在联系；</w:t>
      </w:r>
    </w:p>
    <w:p>
      <w:pPr>
        <w:snapToGrid w:val="0"/>
        <w:spacing w:line="400" w:lineRule="exact"/>
        <w:ind w:firstLine="360" w:firstLineChars="150"/>
        <w:rPr>
          <w:rFonts w:asciiTheme="minorEastAsia" w:hAnsiTheme="minorEastAsia" w:eastAsiaTheme="minorEastAsia"/>
          <w:color w:val="auto"/>
          <w:sz w:val="24"/>
        </w:rPr>
      </w:pPr>
      <w:r>
        <w:rPr>
          <w:rFonts w:asciiTheme="minorEastAsia" w:hAnsiTheme="minorEastAsia" w:eastAsiaTheme="minorEastAsia"/>
          <w:color w:val="auto"/>
          <w:sz w:val="24"/>
        </w:rPr>
        <w:t>（</w:t>
      </w:r>
      <w:r>
        <w:rPr>
          <w:rFonts w:hint="eastAsia" w:asciiTheme="minorEastAsia" w:hAnsiTheme="minorEastAsia" w:eastAsiaTheme="minorEastAsia"/>
          <w:color w:val="auto"/>
          <w:sz w:val="24"/>
          <w:lang w:val="en-US" w:eastAsia="zh-CN"/>
        </w:rPr>
        <w:t>2</w:t>
      </w:r>
      <w:r>
        <w:rPr>
          <w:rFonts w:asciiTheme="minorEastAsia" w:hAnsiTheme="minorEastAsia" w:eastAsiaTheme="minorEastAsia"/>
          <w:color w:val="auto"/>
          <w:sz w:val="24"/>
        </w:rPr>
        <w:t>）典型环节的数学模型；</w:t>
      </w:r>
    </w:p>
    <w:p>
      <w:pPr>
        <w:snapToGrid w:val="0"/>
        <w:spacing w:line="400" w:lineRule="exact"/>
        <w:ind w:firstLine="360" w:firstLineChars="150"/>
        <w:rPr>
          <w:rFonts w:asciiTheme="minorEastAsia" w:hAnsiTheme="minorEastAsia" w:eastAsiaTheme="minorEastAsia"/>
          <w:color w:val="auto"/>
          <w:sz w:val="24"/>
        </w:rPr>
      </w:pPr>
      <w:r>
        <w:rPr>
          <w:rFonts w:asciiTheme="minorEastAsia" w:hAnsiTheme="minorEastAsia" w:eastAsiaTheme="minorEastAsia"/>
          <w:color w:val="auto"/>
          <w:sz w:val="24"/>
        </w:rPr>
        <w:t>（</w:t>
      </w:r>
      <w:r>
        <w:rPr>
          <w:rFonts w:hint="eastAsia" w:asciiTheme="minorEastAsia" w:hAnsiTheme="minorEastAsia" w:eastAsiaTheme="minorEastAsia"/>
          <w:color w:val="auto"/>
          <w:sz w:val="24"/>
          <w:lang w:val="en-US" w:eastAsia="zh-CN"/>
        </w:rPr>
        <w:t>3</w:t>
      </w:r>
      <w:r>
        <w:rPr>
          <w:rFonts w:asciiTheme="minorEastAsia" w:hAnsiTheme="minorEastAsia" w:eastAsiaTheme="minorEastAsia"/>
          <w:color w:val="auto"/>
          <w:sz w:val="24"/>
        </w:rPr>
        <w:t>）常见电气系统和一般机械系统的数学建模；</w:t>
      </w:r>
    </w:p>
    <w:p>
      <w:pPr>
        <w:snapToGrid w:val="0"/>
        <w:spacing w:line="400" w:lineRule="exact"/>
        <w:ind w:firstLine="360" w:firstLineChars="150"/>
        <w:rPr>
          <w:rFonts w:asciiTheme="minorEastAsia" w:hAnsiTheme="minorEastAsia" w:eastAsiaTheme="minorEastAsia"/>
          <w:color w:val="auto"/>
          <w:sz w:val="24"/>
        </w:rPr>
      </w:pPr>
      <w:r>
        <w:rPr>
          <w:rFonts w:asciiTheme="minorEastAsia" w:hAnsiTheme="minorEastAsia" w:eastAsiaTheme="minorEastAsia"/>
          <w:color w:val="auto"/>
          <w:sz w:val="24"/>
        </w:rPr>
        <w:t>（</w:t>
      </w:r>
      <w:r>
        <w:rPr>
          <w:rFonts w:hint="eastAsia" w:asciiTheme="minorEastAsia" w:hAnsiTheme="minorEastAsia" w:eastAsiaTheme="minorEastAsia"/>
          <w:color w:val="auto"/>
          <w:sz w:val="24"/>
          <w:lang w:val="en-US" w:eastAsia="zh-CN"/>
        </w:rPr>
        <w:t>4</w:t>
      </w:r>
      <w:r>
        <w:rPr>
          <w:rFonts w:asciiTheme="minorEastAsia" w:hAnsiTheme="minorEastAsia" w:eastAsiaTheme="minorEastAsia"/>
          <w:color w:val="auto"/>
          <w:sz w:val="24"/>
        </w:rPr>
        <w:t>）方块图的化简法则；</w:t>
      </w:r>
    </w:p>
    <w:p>
      <w:pPr>
        <w:snapToGrid w:val="0"/>
        <w:spacing w:line="400" w:lineRule="exact"/>
        <w:ind w:firstLine="360" w:firstLineChars="150"/>
        <w:rPr>
          <w:rFonts w:asciiTheme="minorEastAsia" w:hAnsiTheme="minorEastAsia" w:eastAsiaTheme="minorEastAsia"/>
          <w:color w:val="auto"/>
          <w:sz w:val="24"/>
        </w:rPr>
      </w:pPr>
      <w:r>
        <w:rPr>
          <w:rFonts w:asciiTheme="minorEastAsia" w:hAnsiTheme="minorEastAsia" w:eastAsiaTheme="minorEastAsia"/>
          <w:color w:val="auto"/>
          <w:sz w:val="24"/>
        </w:rPr>
        <w:t>（</w:t>
      </w:r>
      <w:r>
        <w:rPr>
          <w:rFonts w:hint="eastAsia" w:asciiTheme="minorEastAsia" w:hAnsiTheme="minorEastAsia" w:eastAsiaTheme="minorEastAsia"/>
          <w:color w:val="auto"/>
          <w:sz w:val="24"/>
          <w:lang w:val="en-US" w:eastAsia="zh-CN"/>
        </w:rPr>
        <w:t>5</w:t>
      </w:r>
      <w:r>
        <w:rPr>
          <w:rFonts w:asciiTheme="minorEastAsia" w:hAnsiTheme="minorEastAsia" w:eastAsiaTheme="minorEastAsia"/>
          <w:color w:val="auto"/>
          <w:sz w:val="24"/>
        </w:rPr>
        <w:t>）利用</w:t>
      </w:r>
      <w:r>
        <w:rPr>
          <w:rFonts w:asciiTheme="minorEastAsia" w:hAnsiTheme="minorEastAsia" w:eastAsiaTheme="minorEastAsia"/>
          <w:bCs/>
          <w:color w:val="auto"/>
          <w:sz w:val="24"/>
        </w:rPr>
        <w:t>梅逊</w:t>
      </w:r>
      <w:r>
        <w:rPr>
          <w:rFonts w:asciiTheme="minorEastAsia" w:hAnsiTheme="minorEastAsia" w:eastAsiaTheme="minorEastAsia"/>
          <w:color w:val="auto"/>
          <w:sz w:val="24"/>
        </w:rPr>
        <w:t>公式求取系统的传递函数。</w:t>
      </w:r>
    </w:p>
    <w:p>
      <w:pPr>
        <w:snapToGrid w:val="0"/>
        <w:spacing w:line="400" w:lineRule="exact"/>
        <w:ind w:firstLine="480" w:firstLineChars="200"/>
        <w:rPr>
          <w:rFonts w:asciiTheme="minorEastAsia" w:hAnsiTheme="minorEastAsia" w:eastAsiaTheme="minorEastAsia"/>
          <w:color w:val="auto"/>
          <w:sz w:val="24"/>
        </w:rPr>
      </w:pPr>
      <w:r>
        <w:rPr>
          <w:rFonts w:asciiTheme="minorEastAsia" w:hAnsiTheme="minorEastAsia" w:eastAsiaTheme="minorEastAsia"/>
          <w:bCs/>
          <w:color w:val="auto"/>
          <w:sz w:val="24"/>
        </w:rPr>
        <w:t>重点掌握：传递函数的概念、结构图的建立与等效变换、梅逊公式</w:t>
      </w:r>
    </w:p>
    <w:p>
      <w:pPr>
        <w:snapToGrid w:val="0"/>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自动控制系统的时域分析</w:t>
      </w:r>
    </w:p>
    <w:p>
      <w:pPr>
        <w:pStyle w:val="6"/>
        <w:snapToGrid w:val="0"/>
        <w:spacing w:line="400" w:lineRule="exact"/>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（1）系统阶跃响应性能指标；</w:t>
      </w:r>
    </w:p>
    <w:p>
      <w:pPr>
        <w:pStyle w:val="6"/>
        <w:snapToGrid w:val="0"/>
        <w:spacing w:line="400" w:lineRule="exact"/>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（2）二阶系统动态性能；</w:t>
      </w:r>
    </w:p>
    <w:p>
      <w:pPr>
        <w:pStyle w:val="6"/>
        <w:snapToGrid w:val="0"/>
        <w:spacing w:line="400" w:lineRule="exact"/>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（3）线性系统稳定的充要条件；</w:t>
      </w:r>
    </w:p>
    <w:p>
      <w:pPr>
        <w:pStyle w:val="6"/>
        <w:snapToGrid w:val="0"/>
        <w:spacing w:line="400" w:lineRule="exact"/>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（4）劳斯</w:t>
      </w:r>
      <w:r>
        <w:rPr>
          <w:rFonts w:hint="eastAsia" w:asciiTheme="minorEastAsia" w:hAnsiTheme="minorEastAsia" w:eastAsiaTheme="minorEastAsia"/>
          <w:sz w:val="24"/>
          <w:szCs w:val="24"/>
          <w:lang w:val="en-US" w:eastAsia="zh-CN"/>
        </w:rPr>
        <w:t>判据及应用</w:t>
      </w:r>
      <w:r>
        <w:rPr>
          <w:rFonts w:asciiTheme="minorEastAsia" w:hAnsiTheme="minorEastAsia" w:eastAsiaTheme="minorEastAsia"/>
          <w:sz w:val="24"/>
          <w:szCs w:val="24"/>
        </w:rPr>
        <w:t>；</w:t>
      </w:r>
    </w:p>
    <w:p>
      <w:pPr>
        <w:pStyle w:val="6"/>
        <w:snapToGrid w:val="0"/>
        <w:spacing w:line="400" w:lineRule="exact"/>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（5）稳态误差的定义；稳态误差系数的求取及减小或消除系统稳态误差的方法；</w:t>
      </w:r>
    </w:p>
    <w:p>
      <w:pPr>
        <w:snapToGrid w:val="0"/>
        <w:spacing w:line="400" w:lineRule="exact"/>
        <w:ind w:firstLine="480" w:firstLineChars="200"/>
        <w:rPr>
          <w:rFonts w:asciiTheme="minorEastAsia" w:hAnsiTheme="minorEastAsia" w:eastAsiaTheme="minorEastAsia"/>
          <w:bCs/>
          <w:sz w:val="24"/>
        </w:rPr>
      </w:pPr>
      <w:r>
        <w:rPr>
          <w:rFonts w:asciiTheme="minorEastAsia" w:hAnsiTheme="minorEastAsia" w:eastAsiaTheme="minorEastAsia"/>
          <w:bCs/>
          <w:sz w:val="24"/>
        </w:rPr>
        <w:t>重点掌握：稳定性</w:t>
      </w:r>
      <w:r>
        <w:rPr>
          <w:rFonts w:hint="eastAsia" w:asciiTheme="minorEastAsia" w:hAnsiTheme="minorEastAsia" w:eastAsiaTheme="minorEastAsia"/>
          <w:bCs/>
          <w:sz w:val="24"/>
          <w:lang w:val="en-US" w:eastAsia="zh-CN"/>
        </w:rPr>
        <w:t>判别</w:t>
      </w:r>
      <w:r>
        <w:rPr>
          <w:rFonts w:asciiTheme="minorEastAsia" w:hAnsiTheme="minorEastAsia" w:eastAsiaTheme="minorEastAsia"/>
          <w:bCs/>
          <w:sz w:val="24"/>
        </w:rPr>
        <w:t>、稳态误差</w:t>
      </w:r>
      <w:r>
        <w:rPr>
          <w:rFonts w:hint="eastAsia" w:asciiTheme="minorEastAsia" w:hAnsiTheme="minorEastAsia" w:eastAsiaTheme="minorEastAsia"/>
          <w:bCs/>
          <w:sz w:val="24"/>
          <w:lang w:val="en-US" w:eastAsia="zh-CN"/>
        </w:rPr>
        <w:t>计算</w:t>
      </w:r>
      <w:r>
        <w:rPr>
          <w:rFonts w:asciiTheme="minorEastAsia" w:hAnsiTheme="minorEastAsia" w:eastAsiaTheme="minorEastAsia"/>
          <w:bCs/>
          <w:sz w:val="24"/>
        </w:rPr>
        <w:t>、系统阶跃响应的特点及动态性能与系统参数间的关系等有关概念，有关的计算方法。</w:t>
      </w:r>
    </w:p>
    <w:p>
      <w:pPr>
        <w:snapToGrid w:val="0"/>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根轨迹法</w:t>
      </w:r>
    </w:p>
    <w:p>
      <w:pPr>
        <w:pStyle w:val="6"/>
        <w:snapToGrid w:val="0"/>
        <w:spacing w:line="400" w:lineRule="exact"/>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（1）根轨迹的定义、幅值和相角条件； </w:t>
      </w:r>
    </w:p>
    <w:p>
      <w:pPr>
        <w:pStyle w:val="6"/>
        <w:snapToGrid w:val="0"/>
        <w:spacing w:line="400" w:lineRule="exact"/>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（2）根轨迹的绘制法则；</w:t>
      </w:r>
    </w:p>
    <w:p>
      <w:pPr>
        <w:pStyle w:val="6"/>
        <w:snapToGrid w:val="0"/>
        <w:spacing w:line="400" w:lineRule="exact"/>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（3）利用根轨迹分析系统的特性。</w:t>
      </w:r>
    </w:p>
    <w:p>
      <w:pPr>
        <w:pStyle w:val="6"/>
        <w:snapToGrid w:val="0"/>
        <w:spacing w:line="400" w:lineRule="exact"/>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重点掌握：根轨迹的绘制方法，利用根轨迹分析系统的特性。</w:t>
      </w:r>
    </w:p>
    <w:p>
      <w:pPr>
        <w:snapToGrid w:val="0"/>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w:t>
      </w:r>
      <w:r>
        <w:rPr>
          <w:rFonts w:asciiTheme="minorEastAsia" w:hAnsiTheme="minorEastAsia" w:eastAsiaTheme="minorEastAsia"/>
          <w:sz w:val="24"/>
        </w:rPr>
        <w:t>线性系统的频域分析法</w:t>
      </w:r>
    </w:p>
    <w:p>
      <w:pPr>
        <w:snapToGrid w:val="0"/>
        <w:spacing w:line="400" w:lineRule="exact"/>
        <w:ind w:firstLine="360" w:firstLineChars="150"/>
        <w:rPr>
          <w:rFonts w:asciiTheme="minorEastAsia" w:hAnsiTheme="minorEastAsia" w:eastAsiaTheme="minorEastAsia"/>
          <w:sz w:val="24"/>
        </w:rPr>
      </w:pPr>
      <w:r>
        <w:rPr>
          <w:rFonts w:asciiTheme="minorEastAsia" w:hAnsiTheme="minorEastAsia" w:eastAsiaTheme="minorEastAsia"/>
          <w:sz w:val="24"/>
        </w:rPr>
        <w:t>（1）频率特性的定义、求法及性质；</w:t>
      </w:r>
    </w:p>
    <w:p>
      <w:pPr>
        <w:snapToGrid w:val="0"/>
        <w:spacing w:line="400" w:lineRule="exact"/>
        <w:ind w:firstLine="360" w:firstLineChars="150"/>
        <w:rPr>
          <w:rFonts w:asciiTheme="minorEastAsia" w:hAnsiTheme="minorEastAsia" w:eastAsiaTheme="minorEastAsia"/>
          <w:sz w:val="24"/>
        </w:rPr>
      </w:pPr>
      <w:r>
        <w:rPr>
          <w:rFonts w:asciiTheme="minorEastAsia" w:hAnsiTheme="minorEastAsia" w:eastAsiaTheme="minorEastAsia"/>
          <w:sz w:val="24"/>
        </w:rPr>
        <w:t>（2）线性系统极坐标图画法；Nyquist稳定判据；</w:t>
      </w:r>
    </w:p>
    <w:p>
      <w:pPr>
        <w:snapToGrid w:val="0"/>
        <w:spacing w:line="400" w:lineRule="exact"/>
        <w:ind w:firstLine="360" w:firstLineChars="150"/>
        <w:rPr>
          <w:rFonts w:asciiTheme="minorEastAsia" w:hAnsiTheme="minorEastAsia" w:eastAsiaTheme="minorEastAsia"/>
          <w:sz w:val="24"/>
        </w:rPr>
      </w:pPr>
      <w:r>
        <w:rPr>
          <w:rFonts w:asciiTheme="minorEastAsia" w:hAnsiTheme="minorEastAsia" w:eastAsiaTheme="minorEastAsia"/>
          <w:sz w:val="24"/>
        </w:rPr>
        <w:t>（3）线性系统伯德图的画法；最小相位系统的定义及性质；</w:t>
      </w:r>
    </w:p>
    <w:p>
      <w:pPr>
        <w:snapToGrid w:val="0"/>
        <w:spacing w:line="400" w:lineRule="exact"/>
        <w:ind w:firstLine="360" w:firstLineChars="150"/>
        <w:rPr>
          <w:rFonts w:asciiTheme="minorEastAsia" w:hAnsiTheme="minorEastAsia" w:eastAsiaTheme="minorEastAsia"/>
          <w:sz w:val="24"/>
        </w:rPr>
      </w:pPr>
      <w:r>
        <w:rPr>
          <w:rFonts w:asciiTheme="minorEastAsia" w:hAnsiTheme="minorEastAsia" w:eastAsiaTheme="minorEastAsia"/>
          <w:sz w:val="24"/>
        </w:rPr>
        <w:t>（4）增益裕量和相位裕量的定义、物理意义和求取；</w:t>
      </w:r>
    </w:p>
    <w:p>
      <w:pPr>
        <w:snapToGrid w:val="0"/>
        <w:spacing w:line="400" w:lineRule="exact"/>
        <w:ind w:firstLine="480" w:firstLineChars="200"/>
        <w:rPr>
          <w:rFonts w:asciiTheme="minorEastAsia" w:hAnsiTheme="minorEastAsia" w:eastAsiaTheme="minorEastAsia"/>
          <w:sz w:val="24"/>
        </w:rPr>
      </w:pPr>
      <w:r>
        <w:rPr>
          <w:rFonts w:asciiTheme="minorEastAsia" w:hAnsiTheme="minorEastAsia" w:eastAsiaTheme="minorEastAsia"/>
          <w:bCs/>
          <w:sz w:val="24"/>
        </w:rPr>
        <w:t>重点掌握：</w:t>
      </w:r>
      <w:r>
        <w:rPr>
          <w:rFonts w:asciiTheme="minorEastAsia" w:hAnsiTheme="minorEastAsia" w:eastAsiaTheme="minorEastAsia"/>
          <w:sz w:val="24"/>
        </w:rPr>
        <w:t>正确理解频率响应、频率特性的概念及特点，明确频率特性的物理意义；熟练掌握运用奈奎斯特稳定判据和对数频率判据判定系统稳定性的方法；熟练掌握计算稳定裕度的方法。</w:t>
      </w:r>
    </w:p>
    <w:p>
      <w:pPr>
        <w:snapToGrid w:val="0"/>
        <w:spacing w:line="400" w:lineRule="exact"/>
        <w:ind w:firstLine="480" w:firstLineChars="200"/>
        <w:rPr>
          <w:rFonts w:hint="default" w:asciiTheme="minorEastAsia" w:hAnsiTheme="minorEastAsia" w:eastAsiaTheme="minorEastAsia"/>
          <w:sz w:val="24"/>
          <w:lang w:val="en-US" w:eastAsia="zh-CN"/>
        </w:rPr>
      </w:pPr>
      <w:r>
        <w:rPr>
          <w:rFonts w:hint="eastAsia" w:asciiTheme="minorEastAsia" w:hAnsiTheme="minorEastAsia" w:eastAsiaTheme="minorEastAsia"/>
          <w:sz w:val="24"/>
        </w:rPr>
        <w:t>（六）</w:t>
      </w:r>
      <w:r>
        <w:rPr>
          <w:rFonts w:hint="eastAsia" w:asciiTheme="minorEastAsia" w:hAnsiTheme="minorEastAsia" w:eastAsiaTheme="minorEastAsia"/>
          <w:sz w:val="24"/>
          <w:lang w:val="en-US" w:eastAsia="zh-CN"/>
        </w:rPr>
        <w:t>控制系统的设计</w:t>
      </w:r>
    </w:p>
    <w:p>
      <w:pPr>
        <w:snapToGrid w:val="0"/>
        <w:spacing w:line="400" w:lineRule="exact"/>
        <w:ind w:firstLine="360" w:firstLineChars="150"/>
        <w:rPr>
          <w:rFonts w:hint="default" w:asciiTheme="minorEastAsia" w:hAnsiTheme="minorEastAsia" w:eastAsiaTheme="minorEastAsia"/>
          <w:bCs/>
          <w:sz w:val="24"/>
          <w:lang w:val="en-US" w:eastAsia="zh-CN"/>
        </w:rPr>
      </w:pPr>
      <w:r>
        <w:rPr>
          <w:rFonts w:asciiTheme="minorEastAsia" w:hAnsiTheme="minorEastAsia" w:eastAsiaTheme="minorEastAsia"/>
          <w:bCs/>
          <w:sz w:val="24"/>
        </w:rPr>
        <w:t>（1）</w:t>
      </w:r>
      <w:r>
        <w:rPr>
          <w:rFonts w:hint="eastAsia" w:asciiTheme="minorEastAsia" w:hAnsiTheme="minorEastAsia" w:eastAsiaTheme="minorEastAsia"/>
          <w:bCs/>
          <w:sz w:val="24"/>
          <w:lang w:val="en-US" w:eastAsia="zh-CN"/>
        </w:rPr>
        <w:t>常用的校正装置及频率特性</w:t>
      </w:r>
    </w:p>
    <w:p>
      <w:pPr>
        <w:snapToGrid w:val="0"/>
        <w:spacing w:line="400" w:lineRule="exact"/>
        <w:ind w:firstLine="360" w:firstLineChars="150"/>
        <w:rPr>
          <w:rFonts w:hint="default" w:asciiTheme="minorEastAsia" w:hAnsiTheme="minorEastAsia" w:eastAsiaTheme="minorEastAsia"/>
          <w:bCs/>
          <w:sz w:val="24"/>
          <w:lang w:val="en-US" w:eastAsia="zh-CN"/>
        </w:rPr>
      </w:pPr>
      <w:r>
        <w:rPr>
          <w:rFonts w:asciiTheme="minorEastAsia" w:hAnsiTheme="minorEastAsia" w:eastAsiaTheme="minorEastAsia"/>
          <w:bCs/>
          <w:sz w:val="24"/>
        </w:rPr>
        <w:t>（2）</w:t>
      </w:r>
      <w:r>
        <w:rPr>
          <w:rFonts w:hint="eastAsia" w:asciiTheme="minorEastAsia" w:hAnsiTheme="minorEastAsia" w:eastAsiaTheme="minorEastAsia"/>
          <w:bCs/>
          <w:sz w:val="24"/>
          <w:lang w:val="en-US" w:eastAsia="zh-CN"/>
        </w:rPr>
        <w:t>基于频率响应法的串联超前校正</w:t>
      </w:r>
    </w:p>
    <w:p>
      <w:pPr>
        <w:snapToGrid w:val="0"/>
        <w:spacing w:line="400" w:lineRule="exact"/>
        <w:ind w:firstLine="360" w:firstLineChars="150"/>
        <w:rPr>
          <w:rFonts w:asciiTheme="minorEastAsia" w:hAnsiTheme="minorEastAsia" w:eastAsiaTheme="minorEastAsia"/>
          <w:bCs/>
          <w:sz w:val="24"/>
        </w:rPr>
      </w:pPr>
      <w:r>
        <w:rPr>
          <w:rFonts w:asciiTheme="minorEastAsia" w:hAnsiTheme="minorEastAsia" w:eastAsiaTheme="minorEastAsia"/>
          <w:bCs/>
          <w:sz w:val="24"/>
        </w:rPr>
        <w:t>（3）</w:t>
      </w:r>
      <w:r>
        <w:rPr>
          <w:rFonts w:hint="eastAsia" w:asciiTheme="minorEastAsia" w:hAnsiTheme="minorEastAsia" w:eastAsiaTheme="minorEastAsia"/>
          <w:bCs/>
          <w:sz w:val="24"/>
          <w:lang w:val="en-US" w:eastAsia="zh-CN"/>
        </w:rPr>
        <w:t>基于频率响应法的串联滞后校正</w:t>
      </w:r>
    </w:p>
    <w:p>
      <w:pPr>
        <w:snapToGrid w:val="0"/>
        <w:spacing w:line="400" w:lineRule="exact"/>
        <w:ind w:firstLine="480" w:firstLineChars="200"/>
        <w:rPr>
          <w:rFonts w:asciiTheme="minorEastAsia" w:hAnsiTheme="minorEastAsia" w:eastAsiaTheme="minorEastAsia"/>
          <w:sz w:val="24"/>
        </w:rPr>
      </w:pPr>
      <w:r>
        <w:rPr>
          <w:rFonts w:asciiTheme="minorEastAsia" w:hAnsiTheme="minorEastAsia" w:eastAsiaTheme="minorEastAsia"/>
          <w:bCs/>
          <w:sz w:val="24"/>
        </w:rPr>
        <w:t>重点掌握：</w:t>
      </w:r>
      <w:r>
        <w:rPr>
          <w:rFonts w:hint="eastAsia" w:asciiTheme="minorEastAsia" w:hAnsiTheme="minorEastAsia" w:eastAsiaTheme="minorEastAsia"/>
          <w:bCs/>
          <w:sz w:val="24"/>
          <w:lang w:val="en-US" w:eastAsia="zh-CN"/>
        </w:rPr>
        <w:t>校正装置及频率特性、基于频率响应法的串联超前校正、基于频率响应法的串联滞后校正</w:t>
      </w:r>
      <w:r>
        <w:rPr>
          <w:rFonts w:hint="eastAsia" w:asciiTheme="minorEastAsia" w:hAnsiTheme="minorEastAsia" w:eastAsiaTheme="minorEastAsia"/>
          <w:bCs/>
          <w:sz w:val="24"/>
        </w:rPr>
        <w:t>。</w:t>
      </w:r>
    </w:p>
    <w:p>
      <w:pPr>
        <w:snapToGrid w:val="0"/>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七</w:t>
      </w:r>
      <w:r>
        <w:rPr>
          <w:rFonts w:hint="eastAsia" w:asciiTheme="minorEastAsia" w:hAnsiTheme="minorEastAsia" w:eastAsiaTheme="minorEastAsia"/>
          <w:sz w:val="24"/>
        </w:rPr>
        <w:t>）</w:t>
      </w:r>
      <w:r>
        <w:rPr>
          <w:rFonts w:asciiTheme="minorEastAsia" w:hAnsiTheme="minorEastAsia" w:eastAsiaTheme="minorEastAsia"/>
          <w:sz w:val="24"/>
        </w:rPr>
        <w:t>离散控制系统</w:t>
      </w:r>
    </w:p>
    <w:p>
      <w:pPr>
        <w:snapToGrid w:val="0"/>
        <w:spacing w:line="400" w:lineRule="exact"/>
        <w:ind w:firstLine="360" w:firstLineChars="150"/>
        <w:rPr>
          <w:rFonts w:asciiTheme="minorEastAsia" w:hAnsiTheme="minorEastAsia" w:eastAsiaTheme="minorEastAsia"/>
          <w:bCs/>
          <w:sz w:val="24"/>
        </w:rPr>
      </w:pPr>
      <w:r>
        <w:rPr>
          <w:rFonts w:asciiTheme="minorEastAsia" w:hAnsiTheme="minorEastAsia" w:eastAsiaTheme="minorEastAsia"/>
          <w:bCs/>
          <w:sz w:val="24"/>
        </w:rPr>
        <w:t>（1）离散系统、信号的采样与保持</w:t>
      </w:r>
    </w:p>
    <w:p>
      <w:pPr>
        <w:snapToGrid w:val="0"/>
        <w:spacing w:line="400" w:lineRule="exact"/>
        <w:ind w:firstLine="360" w:firstLineChars="150"/>
        <w:rPr>
          <w:rFonts w:hint="default" w:asciiTheme="minorEastAsia" w:hAnsiTheme="minorEastAsia" w:eastAsiaTheme="minorEastAsia"/>
          <w:bCs/>
          <w:sz w:val="24"/>
          <w:lang w:val="en-US" w:eastAsia="zh-CN"/>
        </w:rPr>
      </w:pPr>
      <w:r>
        <w:rPr>
          <w:rFonts w:asciiTheme="minorEastAsia" w:hAnsiTheme="minorEastAsia" w:eastAsiaTheme="minorEastAsia"/>
          <w:bCs/>
          <w:sz w:val="24"/>
        </w:rPr>
        <w:t>（2）z变换</w:t>
      </w:r>
      <w:r>
        <w:rPr>
          <w:rFonts w:hint="eastAsia" w:asciiTheme="minorEastAsia" w:hAnsiTheme="minorEastAsia" w:eastAsiaTheme="minorEastAsia"/>
          <w:bCs/>
          <w:sz w:val="24"/>
          <w:lang w:val="en-US" w:eastAsia="zh-CN"/>
        </w:rPr>
        <w:t>及z反变换</w:t>
      </w:r>
    </w:p>
    <w:p>
      <w:pPr>
        <w:snapToGrid w:val="0"/>
        <w:spacing w:line="400" w:lineRule="exact"/>
        <w:ind w:firstLine="360" w:firstLineChars="150"/>
        <w:rPr>
          <w:rFonts w:asciiTheme="minorEastAsia" w:hAnsiTheme="minorEastAsia" w:eastAsiaTheme="minorEastAsia"/>
          <w:bCs/>
          <w:sz w:val="24"/>
        </w:rPr>
      </w:pPr>
      <w:r>
        <w:rPr>
          <w:rFonts w:asciiTheme="minorEastAsia" w:hAnsiTheme="minorEastAsia" w:eastAsiaTheme="minorEastAsia"/>
          <w:bCs/>
          <w:sz w:val="24"/>
        </w:rPr>
        <w:t>（3）离散系统的数学模型</w:t>
      </w:r>
    </w:p>
    <w:p>
      <w:pPr>
        <w:snapToGrid w:val="0"/>
        <w:spacing w:line="400" w:lineRule="exact"/>
        <w:ind w:firstLine="360" w:firstLineChars="150"/>
        <w:rPr>
          <w:rFonts w:asciiTheme="minorEastAsia" w:hAnsiTheme="minorEastAsia" w:eastAsiaTheme="minorEastAsia"/>
          <w:bCs/>
          <w:sz w:val="24"/>
        </w:rPr>
      </w:pPr>
      <w:r>
        <w:rPr>
          <w:rFonts w:asciiTheme="minorEastAsia" w:hAnsiTheme="minorEastAsia" w:eastAsiaTheme="minorEastAsia"/>
          <w:bCs/>
          <w:sz w:val="24"/>
        </w:rPr>
        <w:t>（4）离散系统的稳定性分析；离散系统的稳态误差计算</w:t>
      </w:r>
    </w:p>
    <w:p>
      <w:pPr>
        <w:snapToGrid w:val="0"/>
        <w:spacing w:line="400" w:lineRule="exact"/>
        <w:ind w:firstLine="360" w:firstLineChars="150"/>
        <w:rPr>
          <w:rFonts w:asciiTheme="minorEastAsia" w:hAnsiTheme="minorEastAsia" w:eastAsiaTheme="minorEastAsia"/>
          <w:bCs/>
          <w:sz w:val="24"/>
        </w:rPr>
      </w:pPr>
      <w:r>
        <w:rPr>
          <w:rFonts w:asciiTheme="minorEastAsia" w:hAnsiTheme="minorEastAsia" w:eastAsiaTheme="minorEastAsia"/>
          <w:bCs/>
          <w:sz w:val="24"/>
        </w:rPr>
        <w:t>（5）</w:t>
      </w:r>
      <w:r>
        <w:rPr>
          <w:rFonts w:hint="eastAsia" w:asciiTheme="minorEastAsia" w:hAnsiTheme="minorEastAsia" w:eastAsiaTheme="minorEastAsia"/>
          <w:bCs/>
          <w:sz w:val="24"/>
          <w:lang w:val="en-US" w:eastAsia="zh-CN"/>
        </w:rPr>
        <w:t>分析</w:t>
      </w:r>
      <w:r>
        <w:rPr>
          <w:rFonts w:asciiTheme="minorEastAsia" w:hAnsiTheme="minorEastAsia" w:eastAsiaTheme="minorEastAsia"/>
          <w:bCs/>
          <w:sz w:val="24"/>
        </w:rPr>
        <w:t>离散系统动态性能的一般方法</w:t>
      </w:r>
    </w:p>
    <w:p>
      <w:pPr>
        <w:snapToGrid w:val="0"/>
        <w:spacing w:line="400" w:lineRule="exact"/>
        <w:ind w:firstLine="480" w:firstLineChars="200"/>
        <w:rPr>
          <w:rFonts w:asciiTheme="minorEastAsia" w:hAnsiTheme="minorEastAsia" w:eastAsiaTheme="minorEastAsia"/>
          <w:sz w:val="24"/>
        </w:rPr>
      </w:pPr>
      <w:r>
        <w:rPr>
          <w:rFonts w:asciiTheme="minorEastAsia" w:hAnsiTheme="minorEastAsia" w:eastAsiaTheme="minorEastAsia"/>
          <w:bCs/>
          <w:sz w:val="24"/>
        </w:rPr>
        <w:t>重点掌握：信号的采样、复现及其数学描述，z变换与z反变换，求系统脉冲传递函数，采样系统的稳定性判定及稳态误差计算</w:t>
      </w:r>
      <w:r>
        <w:rPr>
          <w:rFonts w:hint="eastAsia" w:asciiTheme="minorEastAsia" w:hAnsiTheme="minorEastAsia" w:eastAsiaTheme="minorEastAsia"/>
          <w:bCs/>
          <w:sz w:val="24"/>
        </w:rPr>
        <w:t>。</w:t>
      </w:r>
    </w:p>
    <w:p>
      <w:pPr>
        <w:snapToGrid w:val="0"/>
        <w:spacing w:line="4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八</w:t>
      </w:r>
      <w:r>
        <w:rPr>
          <w:rFonts w:hint="eastAsia" w:asciiTheme="minorEastAsia" w:hAnsiTheme="minorEastAsia" w:eastAsiaTheme="minorEastAsia"/>
          <w:sz w:val="24"/>
        </w:rPr>
        <w:t>）</w:t>
      </w:r>
      <w:r>
        <w:rPr>
          <w:rFonts w:asciiTheme="minorEastAsia" w:hAnsiTheme="minorEastAsia" w:eastAsiaTheme="minorEastAsia"/>
          <w:kern w:val="0"/>
          <w:sz w:val="24"/>
        </w:rPr>
        <w:t xml:space="preserve">控制系统的状态空间表达式 </w:t>
      </w:r>
    </w:p>
    <w:p>
      <w:pPr>
        <w:snapToGrid w:val="0"/>
        <w:spacing w:line="400" w:lineRule="exact"/>
        <w:ind w:firstLine="480" w:firstLineChars="200"/>
        <w:rPr>
          <w:rFonts w:asciiTheme="minorEastAsia" w:hAnsiTheme="minorEastAsia" w:eastAsiaTheme="minorEastAsia"/>
          <w:kern w:val="0"/>
          <w:sz w:val="24"/>
        </w:rPr>
      </w:pPr>
      <w:r>
        <w:rPr>
          <w:rFonts w:asciiTheme="minorEastAsia" w:hAnsiTheme="minorEastAsia" w:eastAsiaTheme="minorEastAsia"/>
          <w:bCs/>
          <w:sz w:val="24"/>
        </w:rPr>
        <w:t>重点掌握：控制系统状态变量的基本概念、连续时间系统的</w:t>
      </w:r>
      <w:r>
        <w:rPr>
          <w:rFonts w:asciiTheme="minorEastAsia" w:hAnsiTheme="minorEastAsia" w:eastAsiaTheme="minorEastAsia"/>
          <w:kern w:val="0"/>
          <w:sz w:val="24"/>
        </w:rPr>
        <w:t>状态空间表达式的建立方法、传递函数矩阵与状态空间表达式的关系和线性变换方法</w:t>
      </w:r>
      <w:r>
        <w:rPr>
          <w:rFonts w:hint="eastAsia" w:asciiTheme="minorEastAsia" w:hAnsiTheme="minorEastAsia" w:eastAsiaTheme="minorEastAsia"/>
          <w:kern w:val="0"/>
          <w:sz w:val="24"/>
        </w:rPr>
        <w:t>。</w:t>
      </w:r>
    </w:p>
    <w:p>
      <w:pPr>
        <w:snapToGrid w:val="0"/>
        <w:spacing w:line="4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九</w:t>
      </w:r>
      <w:r>
        <w:rPr>
          <w:rFonts w:hint="eastAsia" w:asciiTheme="minorEastAsia" w:hAnsiTheme="minorEastAsia" w:eastAsiaTheme="minorEastAsia"/>
          <w:sz w:val="24"/>
        </w:rPr>
        <w:t>）</w:t>
      </w:r>
      <w:r>
        <w:rPr>
          <w:rFonts w:asciiTheme="minorEastAsia" w:hAnsiTheme="minorEastAsia" w:eastAsiaTheme="minorEastAsia"/>
          <w:kern w:val="0"/>
          <w:sz w:val="24"/>
        </w:rPr>
        <w:t>控制系统状态空间表达式的解</w:t>
      </w:r>
    </w:p>
    <w:p>
      <w:pPr>
        <w:tabs>
          <w:tab w:val="left" w:pos="2385"/>
        </w:tabs>
        <w:snapToGrid w:val="0"/>
        <w:spacing w:line="400" w:lineRule="exact"/>
        <w:ind w:firstLine="480" w:firstLineChars="200"/>
        <w:rPr>
          <w:rFonts w:asciiTheme="minorEastAsia" w:hAnsiTheme="minorEastAsia" w:eastAsiaTheme="minorEastAsia"/>
          <w:kern w:val="0"/>
          <w:sz w:val="24"/>
        </w:rPr>
      </w:pPr>
      <w:r>
        <w:rPr>
          <w:rFonts w:asciiTheme="minorEastAsia" w:hAnsiTheme="minorEastAsia" w:eastAsiaTheme="minorEastAsia"/>
          <w:bCs/>
          <w:sz w:val="24"/>
        </w:rPr>
        <w:t>重点掌握：线性定常连续系统状态方程的解、</w:t>
      </w:r>
      <w:r>
        <w:rPr>
          <w:rFonts w:asciiTheme="minorEastAsia" w:hAnsiTheme="minorEastAsia" w:eastAsiaTheme="minorEastAsia"/>
          <w:kern w:val="0"/>
          <w:sz w:val="24"/>
        </w:rPr>
        <w:t>状态转移矩阵的求解方法</w:t>
      </w:r>
      <w:r>
        <w:rPr>
          <w:rFonts w:hint="eastAsia" w:asciiTheme="minorEastAsia" w:hAnsiTheme="minorEastAsia" w:eastAsiaTheme="minorEastAsia"/>
          <w:kern w:val="0"/>
          <w:sz w:val="24"/>
        </w:rPr>
        <w:t>.</w:t>
      </w:r>
    </w:p>
    <w:p>
      <w:pPr>
        <w:snapToGrid w:val="0"/>
        <w:spacing w:line="4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十</w:t>
      </w:r>
      <w:r>
        <w:rPr>
          <w:rFonts w:hint="eastAsia" w:asciiTheme="minorEastAsia" w:hAnsiTheme="minorEastAsia" w:eastAsiaTheme="minorEastAsia"/>
          <w:sz w:val="24"/>
        </w:rPr>
        <w:t>）</w:t>
      </w:r>
      <w:r>
        <w:rPr>
          <w:rFonts w:asciiTheme="minorEastAsia" w:hAnsiTheme="minorEastAsia" w:eastAsiaTheme="minorEastAsia"/>
          <w:kern w:val="0"/>
          <w:sz w:val="24"/>
        </w:rPr>
        <w:t xml:space="preserve">线性控制系统的能控性与能观性    </w:t>
      </w:r>
      <w:bookmarkStart w:id="0" w:name="_GoBack"/>
      <w:bookmarkEnd w:id="0"/>
      <w:r>
        <w:rPr>
          <w:rFonts w:asciiTheme="minorEastAsia" w:hAnsiTheme="minorEastAsia" w:eastAsiaTheme="minorEastAsia"/>
          <w:kern w:val="0"/>
          <w:sz w:val="24"/>
        </w:rPr>
        <w:t xml:space="preserve">                                 </w:t>
      </w:r>
    </w:p>
    <w:p>
      <w:pPr>
        <w:snapToGrid w:val="0"/>
        <w:spacing w:line="400" w:lineRule="exact"/>
        <w:ind w:left="1" w:firstLine="480" w:firstLineChars="200"/>
        <w:rPr>
          <w:rFonts w:asciiTheme="minorEastAsia" w:hAnsiTheme="minorEastAsia" w:eastAsiaTheme="minorEastAsia"/>
          <w:bCs/>
          <w:sz w:val="24"/>
        </w:rPr>
      </w:pPr>
      <w:r>
        <w:rPr>
          <w:rFonts w:asciiTheme="minorEastAsia" w:hAnsiTheme="minorEastAsia" w:eastAsiaTheme="minorEastAsia"/>
          <w:bCs/>
          <w:sz w:val="24"/>
        </w:rPr>
        <w:t>重点掌握：</w:t>
      </w:r>
      <w:r>
        <w:rPr>
          <w:rFonts w:asciiTheme="minorEastAsia" w:hAnsiTheme="minorEastAsia" w:eastAsiaTheme="minorEastAsia"/>
          <w:kern w:val="0"/>
          <w:sz w:val="24"/>
        </w:rPr>
        <w:t>系统的可控性与可观测性的概念、线性连续系统的可控性与可观测性的判据、传递函数与能控性和能观性的关系、系统的结构分解方法、系统实现的方法</w:t>
      </w:r>
      <w:r>
        <w:rPr>
          <w:rFonts w:hint="eastAsia" w:asciiTheme="minorEastAsia" w:hAnsiTheme="minorEastAsia" w:eastAsiaTheme="minorEastAsia"/>
          <w:kern w:val="0"/>
          <w:sz w:val="24"/>
        </w:rPr>
        <w:t>。</w:t>
      </w:r>
    </w:p>
    <w:p>
      <w:pPr>
        <w:snapToGrid w:val="0"/>
        <w:spacing w:line="400" w:lineRule="exact"/>
        <w:outlineLvl w:val="0"/>
        <w:rPr>
          <w:rFonts w:cs="宋体" w:asciiTheme="minorEastAsia" w:hAnsiTheme="minorEastAsia" w:eastAsiaTheme="minorEastAsia"/>
          <w:b/>
          <w:sz w:val="24"/>
        </w:rPr>
      </w:pPr>
      <w:r>
        <w:rPr>
          <w:rFonts w:hint="eastAsia" w:asciiTheme="minorEastAsia" w:hAnsiTheme="minorEastAsia" w:eastAsiaTheme="minorEastAsia"/>
          <w:b/>
          <w:sz w:val="24"/>
        </w:rPr>
        <w:t>五、主要</w:t>
      </w:r>
      <w:r>
        <w:rPr>
          <w:rFonts w:cs="宋体" w:asciiTheme="minorEastAsia" w:hAnsiTheme="minorEastAsia" w:eastAsiaTheme="minorEastAsia"/>
          <w:b/>
          <w:sz w:val="24"/>
        </w:rPr>
        <w:t>参考书目</w:t>
      </w:r>
    </w:p>
    <w:p>
      <w:pPr>
        <w:numPr>
          <w:ilvl w:val="0"/>
          <w:numId w:val="4"/>
        </w:numPr>
        <w:snapToGrid w:val="0"/>
        <w:spacing w:line="400" w:lineRule="exact"/>
        <w:rPr>
          <w:rFonts w:asciiTheme="minorEastAsia" w:hAnsiTheme="minorEastAsia" w:eastAsiaTheme="minorEastAsia"/>
          <w:sz w:val="24"/>
        </w:rPr>
      </w:pPr>
      <w:r>
        <w:rPr>
          <w:rFonts w:asciiTheme="minorEastAsia" w:hAnsiTheme="minorEastAsia" w:eastAsiaTheme="minorEastAsia"/>
          <w:bCs/>
          <w:sz w:val="24"/>
        </w:rPr>
        <w:t>胡寿松主编.《自动控制原理》</w:t>
      </w:r>
      <w:r>
        <w:rPr>
          <w:rFonts w:hint="eastAsia" w:asciiTheme="minorEastAsia" w:hAnsiTheme="minorEastAsia" w:eastAsiaTheme="minorEastAsia"/>
          <w:sz w:val="24"/>
        </w:rPr>
        <w:t>(</w:t>
      </w:r>
      <w:r>
        <w:rPr>
          <w:rFonts w:asciiTheme="minorEastAsia" w:hAnsiTheme="minorEastAsia" w:eastAsiaTheme="minorEastAsia"/>
          <w:sz w:val="24"/>
        </w:rPr>
        <w:t>第</w:t>
      </w:r>
      <w:r>
        <w:rPr>
          <w:rFonts w:hint="eastAsia" w:asciiTheme="minorEastAsia" w:hAnsiTheme="minorEastAsia" w:eastAsiaTheme="minorEastAsia"/>
          <w:sz w:val="24"/>
          <w:lang w:val="en-US" w:eastAsia="zh-CN"/>
        </w:rPr>
        <w:t>7</w:t>
      </w:r>
      <w:r>
        <w:rPr>
          <w:rFonts w:asciiTheme="minorEastAsia" w:hAnsiTheme="minorEastAsia" w:eastAsiaTheme="minorEastAsia"/>
          <w:sz w:val="24"/>
        </w:rPr>
        <w:t>版</w:t>
      </w:r>
      <w:r>
        <w:rPr>
          <w:rFonts w:hint="eastAsia" w:asciiTheme="minorEastAsia" w:hAnsiTheme="minorEastAsia" w:eastAsiaTheme="minorEastAsia"/>
          <w:sz w:val="24"/>
        </w:rPr>
        <w:t>)</w:t>
      </w:r>
      <w:r>
        <w:rPr>
          <w:rFonts w:asciiTheme="minorEastAsia" w:hAnsiTheme="minorEastAsia" w:eastAsiaTheme="minorEastAsia"/>
          <w:bCs/>
          <w:sz w:val="24"/>
        </w:rPr>
        <w:t>.</w:t>
      </w:r>
      <w:r>
        <w:rPr>
          <w:rFonts w:asciiTheme="minorEastAsia" w:hAnsiTheme="minorEastAsia" w:eastAsiaTheme="minorEastAsia"/>
          <w:sz w:val="24"/>
        </w:rPr>
        <w:t>北京</w:t>
      </w:r>
      <w:r>
        <w:rPr>
          <w:rFonts w:hint="eastAsia" w:asciiTheme="minorEastAsia" w:hAnsiTheme="minorEastAsia" w:eastAsiaTheme="minorEastAsia"/>
          <w:sz w:val="24"/>
        </w:rPr>
        <w:t>:</w:t>
      </w:r>
      <w:r>
        <w:rPr>
          <w:rFonts w:asciiTheme="minorEastAsia" w:hAnsiTheme="minorEastAsia" w:eastAsiaTheme="minorEastAsia"/>
          <w:bCs/>
          <w:sz w:val="24"/>
        </w:rPr>
        <w:t>科学出版社</w:t>
      </w:r>
      <w:r>
        <w:rPr>
          <w:rFonts w:hint="eastAsia" w:asciiTheme="minorEastAsia" w:hAnsiTheme="minorEastAsia" w:eastAsiaTheme="minorEastAsia"/>
          <w:bCs/>
          <w:sz w:val="24"/>
        </w:rPr>
        <w:t>,201</w:t>
      </w:r>
      <w:r>
        <w:rPr>
          <w:rFonts w:hint="eastAsia" w:asciiTheme="minorEastAsia" w:hAnsiTheme="minorEastAsia" w:eastAsiaTheme="minorEastAsia"/>
          <w:bCs/>
          <w:sz w:val="24"/>
          <w:lang w:val="en-US" w:eastAsia="zh-CN"/>
        </w:rPr>
        <w:t>9</w:t>
      </w:r>
    </w:p>
    <w:p>
      <w:pPr>
        <w:numPr>
          <w:ilvl w:val="0"/>
          <w:numId w:val="4"/>
        </w:numPr>
        <w:snapToGrid w:val="0"/>
        <w:spacing w:line="400" w:lineRule="exact"/>
        <w:rPr>
          <w:rFonts w:asciiTheme="minorEastAsia" w:hAnsiTheme="minorEastAsia" w:eastAsiaTheme="minorEastAsia"/>
          <w:sz w:val="24"/>
        </w:rPr>
      </w:pPr>
      <w:r>
        <w:rPr>
          <w:rFonts w:asciiTheme="minorEastAsia" w:hAnsiTheme="minorEastAsia" w:eastAsiaTheme="minorEastAsia"/>
          <w:sz w:val="24"/>
        </w:rPr>
        <w:t>刘豹主编</w:t>
      </w:r>
      <w:r>
        <w:rPr>
          <w:rFonts w:asciiTheme="minorEastAsia" w:hAnsiTheme="minorEastAsia" w:eastAsiaTheme="minorEastAsia"/>
          <w:bCs/>
          <w:sz w:val="24"/>
        </w:rPr>
        <w:t>.</w:t>
      </w:r>
      <w:r>
        <w:rPr>
          <w:rFonts w:asciiTheme="minorEastAsia" w:hAnsiTheme="minorEastAsia" w:eastAsiaTheme="minorEastAsia"/>
          <w:sz w:val="24"/>
        </w:rPr>
        <w:t>《现代控制理论》</w:t>
      </w:r>
      <w:r>
        <w:rPr>
          <w:rFonts w:hint="eastAsia" w:asciiTheme="minorEastAsia" w:hAnsiTheme="minorEastAsia" w:eastAsiaTheme="minorEastAsia"/>
          <w:sz w:val="24"/>
        </w:rPr>
        <w:t>(</w:t>
      </w:r>
      <w:r>
        <w:rPr>
          <w:rFonts w:asciiTheme="minorEastAsia" w:hAnsiTheme="minorEastAsia" w:eastAsiaTheme="minorEastAsia"/>
          <w:sz w:val="24"/>
        </w:rPr>
        <w:t>第</w:t>
      </w:r>
      <w:r>
        <w:rPr>
          <w:rFonts w:hint="eastAsia" w:asciiTheme="minorEastAsia" w:hAnsiTheme="minorEastAsia" w:eastAsiaTheme="minorEastAsia"/>
          <w:sz w:val="24"/>
        </w:rPr>
        <w:t>3</w:t>
      </w:r>
      <w:r>
        <w:rPr>
          <w:rFonts w:asciiTheme="minorEastAsia" w:hAnsiTheme="minorEastAsia" w:eastAsiaTheme="minorEastAsia"/>
          <w:sz w:val="24"/>
        </w:rPr>
        <w:t>版</w:t>
      </w:r>
      <w:r>
        <w:rPr>
          <w:rFonts w:hint="eastAsia" w:asciiTheme="minorEastAsia" w:hAnsiTheme="minorEastAsia" w:eastAsiaTheme="minorEastAsia"/>
          <w:sz w:val="24"/>
        </w:rPr>
        <w:t>)</w:t>
      </w:r>
      <w:r>
        <w:rPr>
          <w:rFonts w:asciiTheme="minorEastAsia" w:hAnsiTheme="minorEastAsia" w:eastAsiaTheme="minorEastAsia"/>
          <w:sz w:val="24"/>
        </w:rPr>
        <w:t>.北京</w:t>
      </w:r>
      <w:r>
        <w:rPr>
          <w:rFonts w:hint="eastAsia" w:asciiTheme="minorEastAsia" w:hAnsiTheme="minorEastAsia" w:eastAsiaTheme="minorEastAsia"/>
          <w:sz w:val="24"/>
        </w:rPr>
        <w:t>:</w:t>
      </w:r>
      <w:r>
        <w:rPr>
          <w:rFonts w:asciiTheme="minorEastAsia" w:hAnsiTheme="minorEastAsia" w:eastAsiaTheme="minorEastAsia"/>
          <w:sz w:val="24"/>
        </w:rPr>
        <w:t>机械工业出版社</w:t>
      </w:r>
      <w:r>
        <w:rPr>
          <w:rFonts w:hint="eastAsia" w:asciiTheme="minorEastAsia" w:hAnsiTheme="minorEastAsia" w:eastAsiaTheme="minorEastAsia"/>
          <w:sz w:val="24"/>
        </w:rPr>
        <w:t>,2011</w:t>
      </w:r>
    </w:p>
    <w:p>
      <w:pPr>
        <w:snapToGrid w:val="0"/>
        <w:spacing w:line="360" w:lineRule="auto"/>
        <w:jc w:val="center"/>
        <w:rPr>
          <w:rFonts w:eastAsia="黑体"/>
          <w:sz w:val="36"/>
          <w:szCs w:val="36"/>
        </w:rPr>
      </w:pPr>
    </w:p>
    <w:p>
      <w:pPr>
        <w:widowControl/>
        <w:jc w:val="left"/>
        <w:rPr>
          <w:rFonts w:eastAsia="黑体"/>
          <w:sz w:val="36"/>
          <w:szCs w:val="36"/>
        </w:rPr>
      </w:pPr>
      <w:r>
        <w:rPr>
          <w:rFonts w:eastAsia="黑体"/>
          <w:sz w:val="36"/>
          <w:szCs w:val="36"/>
        </w:rPr>
        <w:br w:type="page"/>
      </w:r>
    </w:p>
    <w:p>
      <w:pPr>
        <w:snapToGrid w:val="0"/>
        <w:spacing w:line="360" w:lineRule="auto"/>
        <w:jc w:val="center"/>
        <w:rPr>
          <w:rFonts w:eastAsia="黑体"/>
          <w:sz w:val="36"/>
          <w:szCs w:val="36"/>
        </w:rPr>
      </w:pPr>
      <w:r>
        <w:rPr>
          <w:rFonts w:eastAsia="黑体"/>
          <w:sz w:val="36"/>
          <w:szCs w:val="36"/>
        </w:rPr>
        <w:t>“</w:t>
      </w:r>
      <w:r>
        <w:rPr>
          <w:rFonts w:hint="eastAsia" w:eastAsia="黑体"/>
          <w:sz w:val="36"/>
          <w:szCs w:val="36"/>
        </w:rPr>
        <w:t>微型计算机原理及接口技术</w:t>
      </w:r>
      <w:r>
        <w:rPr>
          <w:rFonts w:eastAsia="黑体"/>
          <w:sz w:val="36"/>
          <w:szCs w:val="36"/>
        </w:rPr>
        <w:t>”</w:t>
      </w:r>
      <w:r>
        <w:rPr>
          <w:rFonts w:hint="eastAsia" w:eastAsia="黑体"/>
          <w:sz w:val="36"/>
          <w:szCs w:val="36"/>
        </w:rPr>
        <w:t>考试大纲</w:t>
      </w:r>
    </w:p>
    <w:p>
      <w:pPr>
        <w:snapToGrid w:val="0"/>
        <w:spacing w:line="400" w:lineRule="exact"/>
        <w:rPr>
          <w:rFonts w:asciiTheme="minorEastAsia" w:hAnsiTheme="minorEastAsia"/>
          <w:b/>
          <w:sz w:val="24"/>
        </w:rPr>
      </w:pPr>
      <w:r>
        <w:rPr>
          <w:rFonts w:hint="eastAsia"/>
          <w:b/>
          <w:sz w:val="24"/>
        </w:rPr>
        <w:t>一、</w:t>
      </w:r>
      <w:r>
        <w:rPr>
          <w:rFonts w:hint="eastAsia" w:asciiTheme="minorEastAsia" w:hAnsiTheme="minorEastAsia"/>
          <w:b/>
          <w:sz w:val="24"/>
        </w:rPr>
        <w:t>考试的学科范围</w:t>
      </w:r>
    </w:p>
    <w:p>
      <w:pPr>
        <w:widowControl/>
        <w:snapToGrid w:val="0"/>
        <w:spacing w:line="400" w:lineRule="exact"/>
        <w:ind w:firstLine="480" w:firstLineChars="200"/>
        <w:rPr>
          <w:rFonts w:asciiTheme="minorEastAsia" w:hAnsiTheme="minorEastAsia"/>
          <w:sz w:val="24"/>
        </w:rPr>
      </w:pPr>
      <w:r>
        <w:rPr>
          <w:rFonts w:hint="eastAsia" w:asciiTheme="minorEastAsia" w:hAnsiTheme="minorEastAsia"/>
          <w:sz w:val="24"/>
        </w:rPr>
        <w:t>本课程的考试范围包括：AT</w:t>
      </w:r>
      <w:r>
        <w:rPr>
          <w:rFonts w:asciiTheme="minorEastAsia" w:hAnsiTheme="minorEastAsia"/>
          <w:sz w:val="24"/>
        </w:rPr>
        <w:t>89S5</w:t>
      </w:r>
      <w:r>
        <w:rPr>
          <w:rFonts w:hint="eastAsia" w:asciiTheme="minorEastAsia" w:hAnsiTheme="minorEastAsia"/>
          <w:sz w:val="24"/>
        </w:rPr>
        <w:t>2</w:t>
      </w:r>
      <w:r>
        <w:rPr>
          <w:rFonts w:asciiTheme="minorEastAsia" w:hAnsiTheme="minorEastAsia"/>
          <w:sz w:val="24"/>
        </w:rPr>
        <w:t>单片机的基本</w:t>
      </w:r>
      <w:r>
        <w:rPr>
          <w:rFonts w:hint="eastAsia" w:asciiTheme="minorEastAsia" w:hAnsiTheme="minorEastAsia"/>
          <w:sz w:val="24"/>
        </w:rPr>
        <w:t>结构</w:t>
      </w:r>
      <w:r>
        <w:rPr>
          <w:rFonts w:asciiTheme="minorEastAsia" w:hAnsiTheme="minorEastAsia"/>
          <w:sz w:val="24"/>
        </w:rPr>
        <w:t>、指令系统、中断系统、定时器</w:t>
      </w:r>
      <w:r>
        <w:rPr>
          <w:rFonts w:hint="eastAsia" w:asciiTheme="minorEastAsia" w:hAnsiTheme="minorEastAsia"/>
          <w:sz w:val="24"/>
        </w:rPr>
        <w:t>/计数器</w:t>
      </w:r>
      <w:r>
        <w:rPr>
          <w:rFonts w:asciiTheme="minorEastAsia" w:hAnsiTheme="minorEastAsia"/>
          <w:sz w:val="24"/>
        </w:rPr>
        <w:t>、存储器扩展、I/O</w:t>
      </w:r>
      <w:r>
        <w:rPr>
          <w:rFonts w:hint="eastAsia" w:asciiTheme="minorEastAsia" w:hAnsiTheme="minorEastAsia"/>
          <w:sz w:val="24"/>
        </w:rPr>
        <w:t>扩展</w:t>
      </w:r>
      <w:r>
        <w:rPr>
          <w:rFonts w:asciiTheme="minorEastAsia" w:hAnsiTheme="minorEastAsia"/>
          <w:sz w:val="24"/>
        </w:rPr>
        <w:t>、输入输出接口、A/D</w:t>
      </w:r>
      <w:r>
        <w:rPr>
          <w:rFonts w:hint="eastAsia" w:asciiTheme="minorEastAsia" w:hAnsiTheme="minorEastAsia"/>
          <w:sz w:val="24"/>
        </w:rPr>
        <w:t>、D/A、串行</w:t>
      </w:r>
      <w:r>
        <w:rPr>
          <w:rFonts w:asciiTheme="minorEastAsia" w:hAnsiTheme="minorEastAsia"/>
          <w:sz w:val="24"/>
        </w:rPr>
        <w:t>扩展</w:t>
      </w:r>
      <w:r>
        <w:rPr>
          <w:rFonts w:hint="eastAsia" w:asciiTheme="minorEastAsia" w:hAnsiTheme="minorEastAsia"/>
          <w:sz w:val="24"/>
        </w:rPr>
        <w:t>、</w:t>
      </w:r>
      <w:r>
        <w:rPr>
          <w:rFonts w:asciiTheme="minorEastAsia" w:hAnsiTheme="minorEastAsia"/>
          <w:sz w:val="24"/>
        </w:rPr>
        <w:t>应用系统设计</w:t>
      </w:r>
      <w:r>
        <w:rPr>
          <w:rFonts w:hint="eastAsia" w:asciiTheme="minorEastAsia" w:hAnsiTheme="minorEastAsia"/>
          <w:sz w:val="24"/>
        </w:rPr>
        <w:t>等。</w:t>
      </w:r>
    </w:p>
    <w:p>
      <w:pPr>
        <w:numPr>
          <w:ilvl w:val="0"/>
          <w:numId w:val="5"/>
        </w:numPr>
        <w:snapToGrid w:val="0"/>
        <w:spacing w:line="400" w:lineRule="exact"/>
        <w:rPr>
          <w:rFonts w:asciiTheme="minorEastAsia" w:hAnsiTheme="minorEastAsia"/>
          <w:b/>
          <w:sz w:val="24"/>
        </w:rPr>
      </w:pPr>
      <w:r>
        <w:rPr>
          <w:rFonts w:hint="eastAsia" w:asciiTheme="minorEastAsia" w:hAnsiTheme="minorEastAsia"/>
          <w:b/>
          <w:sz w:val="24"/>
        </w:rPr>
        <w:t>评价目标</w:t>
      </w:r>
    </w:p>
    <w:p>
      <w:pPr>
        <w:snapToGrid w:val="0"/>
        <w:spacing w:line="400" w:lineRule="exact"/>
        <w:ind w:firstLine="480" w:firstLineChars="200"/>
        <w:rPr>
          <w:rFonts w:asciiTheme="minorEastAsia" w:hAnsiTheme="minorEastAsia"/>
          <w:sz w:val="24"/>
        </w:rPr>
      </w:pPr>
      <w:r>
        <w:rPr>
          <w:rFonts w:hint="eastAsia" w:asciiTheme="minorEastAsia" w:hAnsiTheme="minorEastAsia"/>
          <w:sz w:val="24"/>
        </w:rPr>
        <w:t>主要考查考生对微型计算机原理及接口技术课程的基础理论、基本知识掌握和运用的情况</w:t>
      </w:r>
      <w:r>
        <w:rPr>
          <w:rFonts w:asciiTheme="minorEastAsia" w:hAnsiTheme="minorEastAsia"/>
          <w:sz w:val="24"/>
        </w:rPr>
        <w:t>，</w:t>
      </w:r>
      <w:r>
        <w:rPr>
          <w:rFonts w:hint="eastAsia" w:asciiTheme="minorEastAsia" w:hAnsiTheme="minorEastAsia"/>
          <w:sz w:val="24"/>
        </w:rPr>
        <w:t>要求考生应掌握以下有关知识：</w:t>
      </w:r>
    </w:p>
    <w:p>
      <w:pPr>
        <w:snapToGrid w:val="0"/>
        <w:spacing w:line="400" w:lineRule="exact"/>
        <w:ind w:left="480"/>
        <w:rPr>
          <w:rFonts w:asciiTheme="minorEastAsia" w:hAnsiTheme="minorEastAsia"/>
          <w:sz w:val="24"/>
        </w:rPr>
      </w:pPr>
      <w:r>
        <w:rPr>
          <w:rFonts w:asciiTheme="minorEastAsia" w:hAnsiTheme="minorEastAsia"/>
          <w:sz w:val="24"/>
        </w:rPr>
        <w:t>1</w:t>
      </w:r>
      <w:r>
        <w:rPr>
          <w:rFonts w:hint="eastAsia" w:asciiTheme="minorEastAsia" w:hAnsiTheme="minorEastAsia"/>
          <w:sz w:val="24"/>
        </w:rPr>
        <w:t>、单片机的</w:t>
      </w:r>
      <w:r>
        <w:rPr>
          <w:rFonts w:asciiTheme="minorEastAsia" w:hAnsiTheme="minorEastAsia"/>
          <w:sz w:val="24"/>
        </w:rPr>
        <w:t>系统结构和软件编程能力；</w:t>
      </w:r>
    </w:p>
    <w:p>
      <w:pPr>
        <w:snapToGrid w:val="0"/>
        <w:spacing w:line="400" w:lineRule="exact"/>
        <w:ind w:firstLine="480"/>
        <w:rPr>
          <w:rFonts w:asciiTheme="minorEastAsia" w:hAnsiTheme="minorEastAsia"/>
          <w:sz w:val="24"/>
        </w:rPr>
      </w:pPr>
      <w:r>
        <w:rPr>
          <w:rFonts w:asciiTheme="minorEastAsia" w:hAnsiTheme="minorEastAsia"/>
          <w:sz w:val="24"/>
        </w:rPr>
        <w:t>2</w:t>
      </w:r>
      <w:r>
        <w:rPr>
          <w:rFonts w:hint="eastAsia" w:asciiTheme="minorEastAsia" w:hAnsiTheme="minorEastAsia"/>
          <w:sz w:val="24"/>
        </w:rPr>
        <w:t>、单片机</w:t>
      </w:r>
      <w:r>
        <w:rPr>
          <w:rFonts w:asciiTheme="minorEastAsia" w:hAnsiTheme="minorEastAsia"/>
          <w:sz w:val="24"/>
        </w:rPr>
        <w:t>系统扩</w:t>
      </w:r>
      <w:r>
        <w:rPr>
          <w:rFonts w:hint="eastAsia" w:asciiTheme="minorEastAsia" w:hAnsiTheme="minorEastAsia"/>
          <w:sz w:val="24"/>
        </w:rPr>
        <w:t>展</w:t>
      </w:r>
      <w:r>
        <w:rPr>
          <w:rFonts w:asciiTheme="minorEastAsia" w:hAnsiTheme="minorEastAsia"/>
          <w:sz w:val="24"/>
        </w:rPr>
        <w:t>电路设计能力；</w:t>
      </w:r>
    </w:p>
    <w:p>
      <w:pPr>
        <w:snapToGrid w:val="0"/>
        <w:spacing w:line="400" w:lineRule="exact"/>
        <w:ind w:firstLine="480"/>
        <w:rPr>
          <w:rFonts w:asciiTheme="minorEastAsia" w:hAnsiTheme="minorEastAsia"/>
          <w:sz w:val="24"/>
        </w:rPr>
      </w:pPr>
      <w:r>
        <w:rPr>
          <w:rFonts w:asciiTheme="minorEastAsia" w:hAnsiTheme="minorEastAsia"/>
          <w:sz w:val="24"/>
        </w:rPr>
        <w:t>3</w:t>
      </w:r>
      <w:r>
        <w:rPr>
          <w:rFonts w:hint="eastAsia" w:asciiTheme="minorEastAsia" w:hAnsiTheme="minorEastAsia"/>
          <w:sz w:val="24"/>
        </w:rPr>
        <w:t>、单片机</w:t>
      </w:r>
      <w:r>
        <w:rPr>
          <w:rFonts w:asciiTheme="minorEastAsia" w:hAnsiTheme="minorEastAsia"/>
          <w:sz w:val="24"/>
        </w:rPr>
        <w:t>输入输出通道的设计能力；</w:t>
      </w:r>
    </w:p>
    <w:p>
      <w:pPr>
        <w:snapToGrid w:val="0"/>
        <w:spacing w:line="400" w:lineRule="exact"/>
        <w:ind w:firstLine="480"/>
        <w:rPr>
          <w:rFonts w:asciiTheme="minorEastAsia" w:hAnsiTheme="minorEastAsia"/>
          <w:sz w:val="24"/>
        </w:rPr>
      </w:pPr>
      <w:r>
        <w:rPr>
          <w:rFonts w:asciiTheme="minorEastAsia" w:hAnsiTheme="minorEastAsia"/>
          <w:sz w:val="24"/>
        </w:rPr>
        <w:t>4</w:t>
      </w:r>
      <w:r>
        <w:rPr>
          <w:rFonts w:hint="eastAsia" w:asciiTheme="minorEastAsia" w:hAnsiTheme="minorEastAsia"/>
          <w:sz w:val="24"/>
        </w:rPr>
        <w:t>、</w:t>
      </w:r>
      <w:r>
        <w:rPr>
          <w:rFonts w:asciiTheme="minorEastAsia" w:hAnsiTheme="minorEastAsia"/>
          <w:sz w:val="24"/>
        </w:rPr>
        <w:t>单片机中断系统和定时器</w:t>
      </w:r>
      <w:r>
        <w:rPr>
          <w:rFonts w:hint="eastAsia" w:asciiTheme="minorEastAsia" w:hAnsiTheme="minorEastAsia"/>
          <w:sz w:val="24"/>
        </w:rPr>
        <w:t>/计数器</w:t>
      </w:r>
      <w:r>
        <w:rPr>
          <w:rFonts w:asciiTheme="minorEastAsia" w:hAnsiTheme="minorEastAsia"/>
          <w:sz w:val="24"/>
        </w:rPr>
        <w:t>的应用；</w:t>
      </w:r>
    </w:p>
    <w:p>
      <w:pPr>
        <w:snapToGrid w:val="0"/>
        <w:spacing w:line="400" w:lineRule="exact"/>
        <w:ind w:firstLine="480"/>
        <w:rPr>
          <w:rFonts w:asciiTheme="minorEastAsia" w:hAnsiTheme="minorEastAsia"/>
          <w:sz w:val="24"/>
        </w:rPr>
      </w:pPr>
      <w:r>
        <w:rPr>
          <w:rFonts w:asciiTheme="minorEastAsia" w:hAnsiTheme="minorEastAsia"/>
          <w:sz w:val="24"/>
        </w:rPr>
        <w:t>5</w:t>
      </w:r>
      <w:r>
        <w:rPr>
          <w:rFonts w:hint="eastAsia" w:asciiTheme="minorEastAsia" w:hAnsiTheme="minorEastAsia"/>
          <w:sz w:val="24"/>
        </w:rPr>
        <w:t>、</w:t>
      </w:r>
      <w:r>
        <w:rPr>
          <w:rFonts w:asciiTheme="minorEastAsia" w:hAnsiTheme="minorEastAsia"/>
          <w:sz w:val="24"/>
        </w:rPr>
        <w:t>整体系统的设计能力。</w:t>
      </w:r>
    </w:p>
    <w:p>
      <w:pPr>
        <w:widowControl/>
        <w:snapToGrid w:val="0"/>
        <w:spacing w:line="400" w:lineRule="exact"/>
        <w:rPr>
          <w:rFonts w:cs="Arial" w:asciiTheme="minorEastAsia" w:hAnsiTheme="minorEastAsia"/>
          <w:b/>
          <w:sz w:val="24"/>
        </w:rPr>
      </w:pPr>
      <w:r>
        <w:rPr>
          <w:rFonts w:hint="eastAsia" w:asciiTheme="minorEastAsia" w:hAnsiTheme="minorEastAsia"/>
          <w:b/>
          <w:sz w:val="24"/>
        </w:rPr>
        <w:t>三、</w:t>
      </w:r>
      <w:r>
        <w:rPr>
          <w:rFonts w:cs="Arial" w:asciiTheme="minorEastAsia" w:hAnsiTheme="minorEastAsia"/>
          <w:b/>
          <w:bCs/>
          <w:sz w:val="24"/>
        </w:rPr>
        <w:t>试题主要类型</w:t>
      </w:r>
    </w:p>
    <w:p>
      <w:pPr>
        <w:snapToGrid w:val="0"/>
        <w:spacing w:line="400" w:lineRule="exact"/>
        <w:ind w:firstLine="480" w:firstLineChars="200"/>
        <w:rPr>
          <w:rFonts w:asciiTheme="minorEastAsia" w:hAnsiTheme="minorEastAsia"/>
          <w:sz w:val="24"/>
        </w:rPr>
      </w:pPr>
      <w:r>
        <w:rPr>
          <w:rFonts w:hint="eastAsia" w:asciiTheme="minorEastAsia" w:hAnsiTheme="minorEastAsia"/>
          <w:sz w:val="24"/>
        </w:rPr>
        <w:t>1、答题时间：180分钟</w:t>
      </w:r>
    </w:p>
    <w:p>
      <w:pPr>
        <w:snapToGrid w:val="0"/>
        <w:spacing w:line="400" w:lineRule="exact"/>
        <w:ind w:firstLine="480" w:firstLineChars="200"/>
        <w:rPr>
          <w:rFonts w:asciiTheme="minorEastAsia" w:hAnsiTheme="minorEastAsia"/>
          <w:sz w:val="24"/>
        </w:rPr>
      </w:pPr>
      <w:r>
        <w:rPr>
          <w:rFonts w:hint="eastAsia" w:asciiTheme="minorEastAsia" w:hAnsiTheme="minorEastAsia"/>
          <w:sz w:val="24"/>
        </w:rPr>
        <w:t>2、</w:t>
      </w:r>
      <w:r>
        <w:rPr>
          <w:rFonts w:cs="Arial" w:asciiTheme="minorEastAsia" w:hAnsiTheme="minorEastAsia"/>
          <w:bCs/>
          <w:sz w:val="24"/>
        </w:rPr>
        <w:t>试题类型</w:t>
      </w:r>
      <w:r>
        <w:rPr>
          <w:rFonts w:hint="eastAsia" w:asciiTheme="minorEastAsia" w:hAnsiTheme="minorEastAsia"/>
          <w:sz w:val="24"/>
        </w:rPr>
        <w:t>：填空题</w:t>
      </w:r>
      <w:r>
        <w:rPr>
          <w:rFonts w:asciiTheme="minorEastAsia" w:hAnsiTheme="minorEastAsia"/>
          <w:sz w:val="24"/>
        </w:rPr>
        <w:t>、</w:t>
      </w:r>
      <w:r>
        <w:rPr>
          <w:rFonts w:hint="eastAsia" w:asciiTheme="minorEastAsia" w:hAnsiTheme="minorEastAsia"/>
          <w:sz w:val="24"/>
        </w:rPr>
        <w:t>选择题，简答题</w:t>
      </w:r>
      <w:r>
        <w:rPr>
          <w:rFonts w:asciiTheme="minorEastAsia" w:hAnsiTheme="minorEastAsia"/>
          <w:sz w:val="24"/>
        </w:rPr>
        <w:t>、</w:t>
      </w:r>
      <w:r>
        <w:rPr>
          <w:rFonts w:hint="eastAsia" w:asciiTheme="minorEastAsia" w:hAnsiTheme="minorEastAsia"/>
          <w:sz w:val="24"/>
        </w:rPr>
        <w:t>软件</w:t>
      </w:r>
      <w:r>
        <w:rPr>
          <w:rFonts w:asciiTheme="minorEastAsia" w:hAnsiTheme="minorEastAsia"/>
          <w:sz w:val="24"/>
        </w:rPr>
        <w:t>编程题、硬件</w:t>
      </w:r>
      <w:r>
        <w:rPr>
          <w:rFonts w:hint="eastAsia" w:asciiTheme="minorEastAsia" w:hAnsiTheme="minorEastAsia"/>
          <w:sz w:val="24"/>
        </w:rPr>
        <w:t>连接题</w:t>
      </w:r>
      <w:r>
        <w:rPr>
          <w:rFonts w:asciiTheme="minorEastAsia" w:hAnsiTheme="minorEastAsia"/>
          <w:sz w:val="24"/>
        </w:rPr>
        <w:t>、系统设计题</w:t>
      </w:r>
      <w:r>
        <w:rPr>
          <w:rFonts w:hint="eastAsia" w:asciiTheme="minorEastAsia" w:hAnsiTheme="minorEastAsia"/>
          <w:sz w:val="24"/>
        </w:rPr>
        <w:t>。</w:t>
      </w:r>
    </w:p>
    <w:p>
      <w:pPr>
        <w:snapToGrid w:val="0"/>
        <w:spacing w:line="400" w:lineRule="exact"/>
        <w:rPr>
          <w:rFonts w:asciiTheme="minorEastAsia" w:hAnsiTheme="minorEastAsia"/>
          <w:b/>
          <w:bCs/>
          <w:sz w:val="24"/>
        </w:rPr>
      </w:pPr>
      <w:r>
        <w:rPr>
          <w:rFonts w:hint="eastAsia" w:asciiTheme="minorEastAsia" w:hAnsiTheme="minorEastAsia"/>
          <w:b/>
          <w:bCs/>
          <w:sz w:val="24"/>
        </w:rPr>
        <w:t>四、考查要点</w:t>
      </w:r>
    </w:p>
    <w:p>
      <w:pPr>
        <w:snapToGrid w:val="0"/>
        <w:spacing w:line="400" w:lineRule="exact"/>
        <w:rPr>
          <w:rFonts w:asciiTheme="minorEastAsia" w:hAnsiTheme="minorEastAsia"/>
          <w:b/>
          <w:sz w:val="24"/>
        </w:rPr>
      </w:pPr>
      <w:r>
        <w:rPr>
          <w:rFonts w:asciiTheme="minorEastAsia" w:hAnsiTheme="minorEastAsia"/>
          <w:b/>
          <w:sz w:val="24"/>
        </w:rPr>
        <w:t>第</w:t>
      </w:r>
      <w:r>
        <w:rPr>
          <w:rFonts w:hint="eastAsia" w:asciiTheme="minorEastAsia" w:hAnsiTheme="minorEastAsia"/>
          <w:b/>
          <w:sz w:val="24"/>
        </w:rPr>
        <w:t>1</w:t>
      </w:r>
      <w:r>
        <w:rPr>
          <w:rFonts w:asciiTheme="minorEastAsia" w:hAnsiTheme="minorEastAsia"/>
          <w:b/>
          <w:sz w:val="24"/>
        </w:rPr>
        <w:t>章单片机概述</w:t>
      </w:r>
    </w:p>
    <w:p>
      <w:pPr>
        <w:snapToGrid w:val="0"/>
        <w:spacing w:line="400" w:lineRule="exact"/>
        <w:ind w:firstLine="360" w:firstLineChars="150"/>
        <w:rPr>
          <w:rFonts w:asciiTheme="minorEastAsia" w:hAnsiTheme="minorEastAsia"/>
          <w:sz w:val="24"/>
        </w:rPr>
      </w:pPr>
      <w:r>
        <w:rPr>
          <w:rFonts w:asciiTheme="minorEastAsia" w:hAnsiTheme="minorEastAsia"/>
          <w:sz w:val="24"/>
        </w:rPr>
        <w:t>（1）单片机的概念、特点、应用及发展趋势；</w:t>
      </w:r>
    </w:p>
    <w:p>
      <w:pPr>
        <w:snapToGrid w:val="0"/>
        <w:spacing w:line="400" w:lineRule="exact"/>
        <w:ind w:firstLine="360" w:firstLineChars="150"/>
        <w:rPr>
          <w:rFonts w:asciiTheme="minorEastAsia" w:hAnsiTheme="minorEastAsia"/>
          <w:sz w:val="24"/>
        </w:rPr>
      </w:pPr>
      <w:r>
        <w:rPr>
          <w:rFonts w:asciiTheme="minorEastAsia" w:hAnsiTheme="minorEastAsia"/>
          <w:sz w:val="24"/>
        </w:rPr>
        <w:t>（2）单片机的基本知识；</w:t>
      </w:r>
    </w:p>
    <w:p>
      <w:pPr>
        <w:snapToGrid w:val="0"/>
        <w:spacing w:line="400" w:lineRule="exact"/>
        <w:ind w:firstLine="360" w:firstLineChars="150"/>
        <w:rPr>
          <w:rFonts w:asciiTheme="minorEastAsia" w:hAnsiTheme="minorEastAsia"/>
          <w:sz w:val="24"/>
        </w:rPr>
      </w:pPr>
      <w:r>
        <w:rPr>
          <w:rFonts w:asciiTheme="minorEastAsia" w:hAnsiTheme="minorEastAsia"/>
          <w:sz w:val="24"/>
        </w:rPr>
        <w:t>（3）单片机的分类及各类嵌入式处理器简介。</w:t>
      </w:r>
    </w:p>
    <w:p>
      <w:pPr>
        <w:snapToGrid w:val="0"/>
        <w:spacing w:line="400" w:lineRule="exact"/>
        <w:ind w:firstLine="480" w:firstLineChars="200"/>
        <w:rPr>
          <w:rFonts w:asciiTheme="minorEastAsia" w:hAnsiTheme="minorEastAsia"/>
          <w:sz w:val="24"/>
        </w:rPr>
      </w:pPr>
      <w:r>
        <w:rPr>
          <w:rFonts w:asciiTheme="minorEastAsia" w:hAnsiTheme="minorEastAsia"/>
          <w:bCs/>
          <w:sz w:val="24"/>
        </w:rPr>
        <w:t>重点掌握：</w:t>
      </w:r>
      <w:r>
        <w:rPr>
          <w:rFonts w:asciiTheme="minorEastAsia" w:hAnsiTheme="minorEastAsia"/>
          <w:sz w:val="24"/>
        </w:rPr>
        <w:t>单片机</w:t>
      </w:r>
      <w:r>
        <w:rPr>
          <w:rFonts w:hint="eastAsia" w:asciiTheme="minorEastAsia" w:hAnsiTheme="minorEastAsia"/>
          <w:sz w:val="24"/>
        </w:rPr>
        <w:t>的基础知识</w:t>
      </w:r>
      <w:r>
        <w:rPr>
          <w:rFonts w:asciiTheme="minorEastAsia" w:hAnsiTheme="minorEastAsia"/>
          <w:sz w:val="24"/>
        </w:rPr>
        <w:t>。</w:t>
      </w:r>
    </w:p>
    <w:p>
      <w:pPr>
        <w:snapToGrid w:val="0"/>
        <w:spacing w:line="400" w:lineRule="exact"/>
        <w:rPr>
          <w:rFonts w:asciiTheme="minorEastAsia" w:hAnsiTheme="minorEastAsia"/>
          <w:b/>
          <w:sz w:val="24"/>
        </w:rPr>
      </w:pPr>
      <w:r>
        <w:rPr>
          <w:rFonts w:asciiTheme="minorEastAsia" w:hAnsiTheme="minorEastAsia"/>
          <w:b/>
          <w:sz w:val="24"/>
        </w:rPr>
        <w:t>第</w:t>
      </w:r>
      <w:r>
        <w:rPr>
          <w:rFonts w:hint="eastAsia" w:asciiTheme="minorEastAsia" w:hAnsiTheme="minorEastAsia"/>
          <w:b/>
          <w:sz w:val="24"/>
        </w:rPr>
        <w:t>2</w:t>
      </w:r>
      <w:r>
        <w:rPr>
          <w:rFonts w:asciiTheme="minorEastAsia" w:hAnsiTheme="minorEastAsia"/>
          <w:b/>
          <w:sz w:val="24"/>
        </w:rPr>
        <w:t>章AT89S5</w:t>
      </w:r>
      <w:r>
        <w:rPr>
          <w:rFonts w:hint="eastAsia" w:asciiTheme="minorEastAsia" w:hAnsiTheme="minorEastAsia"/>
          <w:b/>
          <w:sz w:val="24"/>
        </w:rPr>
        <w:t>2</w:t>
      </w:r>
      <w:r>
        <w:rPr>
          <w:rFonts w:asciiTheme="minorEastAsia" w:hAnsiTheme="minorEastAsia"/>
          <w:b/>
          <w:sz w:val="24"/>
        </w:rPr>
        <w:t>单片机的硬件结构</w:t>
      </w:r>
    </w:p>
    <w:p>
      <w:pPr>
        <w:snapToGrid w:val="0"/>
        <w:spacing w:line="400" w:lineRule="exact"/>
        <w:ind w:firstLine="360" w:firstLineChars="150"/>
        <w:rPr>
          <w:rFonts w:asciiTheme="minorEastAsia" w:hAnsiTheme="minorEastAsia"/>
          <w:sz w:val="24"/>
        </w:rPr>
      </w:pPr>
      <w:r>
        <w:rPr>
          <w:rFonts w:asciiTheme="minorEastAsia" w:hAnsiTheme="minorEastAsia"/>
          <w:sz w:val="24"/>
        </w:rPr>
        <w:t>（1）</w:t>
      </w:r>
      <w:r>
        <w:rPr>
          <w:rFonts w:asciiTheme="minorEastAsia" w:hAnsiTheme="minorEastAsia"/>
          <w:b/>
          <w:sz w:val="24"/>
        </w:rPr>
        <w:t>AT89S5</w:t>
      </w:r>
      <w:r>
        <w:rPr>
          <w:rFonts w:hint="eastAsia" w:asciiTheme="minorEastAsia" w:hAnsiTheme="minorEastAsia"/>
          <w:b/>
          <w:sz w:val="24"/>
        </w:rPr>
        <w:t>2</w:t>
      </w:r>
      <w:r>
        <w:rPr>
          <w:rFonts w:asciiTheme="minorEastAsia" w:hAnsiTheme="minorEastAsia"/>
          <w:sz w:val="24"/>
        </w:rPr>
        <w:t>单片机的基本结构</w:t>
      </w:r>
    </w:p>
    <w:p>
      <w:pPr>
        <w:snapToGrid w:val="0"/>
        <w:spacing w:line="400" w:lineRule="exact"/>
        <w:ind w:firstLine="360" w:firstLineChars="150"/>
        <w:rPr>
          <w:rFonts w:asciiTheme="minorEastAsia" w:hAnsiTheme="minorEastAsia"/>
          <w:sz w:val="24"/>
        </w:rPr>
      </w:pPr>
      <w:r>
        <w:rPr>
          <w:rFonts w:asciiTheme="minorEastAsia" w:hAnsiTheme="minorEastAsia"/>
          <w:sz w:val="24"/>
        </w:rPr>
        <w:t>（2）</w:t>
      </w:r>
      <w:r>
        <w:rPr>
          <w:rFonts w:asciiTheme="minorEastAsia" w:hAnsiTheme="minorEastAsia"/>
          <w:b/>
          <w:sz w:val="24"/>
        </w:rPr>
        <w:t>AT89S5</w:t>
      </w:r>
      <w:r>
        <w:rPr>
          <w:rFonts w:hint="eastAsia" w:asciiTheme="minorEastAsia" w:hAnsiTheme="minorEastAsia"/>
          <w:b/>
          <w:sz w:val="24"/>
        </w:rPr>
        <w:t>2</w:t>
      </w:r>
      <w:r>
        <w:rPr>
          <w:rFonts w:hint="eastAsia" w:asciiTheme="minorEastAsia" w:hAnsiTheme="minorEastAsia"/>
          <w:sz w:val="24"/>
        </w:rPr>
        <w:t>单</w:t>
      </w:r>
      <w:r>
        <w:rPr>
          <w:rFonts w:asciiTheme="minorEastAsia" w:hAnsiTheme="minorEastAsia"/>
          <w:sz w:val="24"/>
        </w:rPr>
        <w:t>片机的引脚功能、中央处理器、单片机的复位</w:t>
      </w:r>
    </w:p>
    <w:p>
      <w:pPr>
        <w:snapToGrid w:val="0"/>
        <w:spacing w:line="400" w:lineRule="exact"/>
        <w:ind w:firstLine="360" w:firstLineChars="150"/>
        <w:rPr>
          <w:rFonts w:asciiTheme="minorEastAsia" w:hAnsiTheme="minorEastAsia"/>
          <w:sz w:val="24"/>
        </w:rPr>
      </w:pPr>
      <w:r>
        <w:rPr>
          <w:rFonts w:asciiTheme="minorEastAsia" w:hAnsiTheme="minorEastAsia"/>
          <w:sz w:val="24"/>
        </w:rPr>
        <w:t>（3）</w:t>
      </w:r>
      <w:r>
        <w:rPr>
          <w:rFonts w:asciiTheme="minorEastAsia" w:hAnsiTheme="minorEastAsia"/>
          <w:b/>
          <w:sz w:val="24"/>
        </w:rPr>
        <w:t>AT89S5</w:t>
      </w:r>
      <w:r>
        <w:rPr>
          <w:rFonts w:hint="eastAsia" w:asciiTheme="minorEastAsia" w:hAnsiTheme="minorEastAsia"/>
          <w:b/>
          <w:sz w:val="24"/>
        </w:rPr>
        <w:t>2</w:t>
      </w:r>
      <w:r>
        <w:rPr>
          <w:rFonts w:asciiTheme="minorEastAsia" w:hAnsiTheme="minorEastAsia"/>
          <w:sz w:val="24"/>
        </w:rPr>
        <w:t>系列单片机的节电方式</w:t>
      </w:r>
    </w:p>
    <w:p>
      <w:pPr>
        <w:snapToGrid w:val="0"/>
        <w:spacing w:line="400" w:lineRule="exact"/>
        <w:ind w:firstLine="360" w:firstLineChars="150"/>
        <w:rPr>
          <w:rFonts w:asciiTheme="minorEastAsia" w:hAnsiTheme="minorEastAsia"/>
          <w:sz w:val="24"/>
        </w:rPr>
      </w:pPr>
      <w:r>
        <w:rPr>
          <w:rFonts w:asciiTheme="minorEastAsia" w:hAnsiTheme="minorEastAsia"/>
          <w:sz w:val="24"/>
        </w:rPr>
        <w:t>（4）</w:t>
      </w:r>
      <w:r>
        <w:rPr>
          <w:rFonts w:asciiTheme="minorEastAsia" w:hAnsiTheme="minorEastAsia"/>
          <w:b/>
          <w:sz w:val="24"/>
        </w:rPr>
        <w:t>AT89S5</w:t>
      </w:r>
      <w:r>
        <w:rPr>
          <w:rFonts w:hint="eastAsia" w:asciiTheme="minorEastAsia" w:hAnsiTheme="minorEastAsia"/>
          <w:b/>
          <w:sz w:val="24"/>
        </w:rPr>
        <w:t>2</w:t>
      </w:r>
      <w:r>
        <w:rPr>
          <w:rFonts w:asciiTheme="minorEastAsia" w:hAnsiTheme="minorEastAsia"/>
          <w:sz w:val="24"/>
        </w:rPr>
        <w:t>型单片机结构</w:t>
      </w:r>
    </w:p>
    <w:p>
      <w:pPr>
        <w:snapToGrid w:val="0"/>
        <w:spacing w:line="400" w:lineRule="exact"/>
        <w:ind w:firstLine="360" w:firstLineChars="150"/>
        <w:rPr>
          <w:rFonts w:asciiTheme="minorEastAsia" w:hAnsiTheme="minorEastAsia"/>
          <w:sz w:val="24"/>
        </w:rPr>
      </w:pPr>
      <w:r>
        <w:rPr>
          <w:rFonts w:asciiTheme="minorEastAsia" w:hAnsiTheme="minorEastAsia"/>
          <w:sz w:val="24"/>
        </w:rPr>
        <w:t>（5）</w:t>
      </w:r>
      <w:r>
        <w:rPr>
          <w:rFonts w:asciiTheme="minorEastAsia" w:hAnsiTheme="minorEastAsia"/>
          <w:b/>
          <w:sz w:val="24"/>
        </w:rPr>
        <w:t>AT89S5</w:t>
      </w:r>
      <w:r>
        <w:rPr>
          <w:rFonts w:hint="eastAsia" w:asciiTheme="minorEastAsia" w:hAnsiTheme="minorEastAsia"/>
          <w:b/>
          <w:sz w:val="24"/>
        </w:rPr>
        <w:t>2</w:t>
      </w:r>
      <w:r>
        <w:rPr>
          <w:rFonts w:asciiTheme="minorEastAsia" w:hAnsiTheme="minorEastAsia"/>
          <w:sz w:val="24"/>
        </w:rPr>
        <w:t>单片机时钟电路与时序</w:t>
      </w:r>
    </w:p>
    <w:p>
      <w:pPr>
        <w:snapToGrid w:val="0"/>
        <w:spacing w:line="400" w:lineRule="exact"/>
        <w:rPr>
          <w:rFonts w:asciiTheme="minorEastAsia" w:hAnsiTheme="minorEastAsia"/>
          <w:sz w:val="24"/>
        </w:rPr>
      </w:pPr>
      <w:r>
        <w:rPr>
          <w:rFonts w:asciiTheme="minorEastAsia" w:hAnsiTheme="minorEastAsia"/>
          <w:bCs/>
          <w:sz w:val="24"/>
        </w:rPr>
        <w:t>重点掌握：</w:t>
      </w:r>
      <w:r>
        <w:rPr>
          <w:rFonts w:asciiTheme="minorEastAsia" w:hAnsiTheme="minorEastAsia"/>
          <w:b/>
          <w:sz w:val="24"/>
        </w:rPr>
        <w:t>AT89S5</w:t>
      </w:r>
      <w:r>
        <w:rPr>
          <w:rFonts w:hint="eastAsia" w:asciiTheme="minorEastAsia" w:hAnsiTheme="minorEastAsia"/>
          <w:b/>
          <w:sz w:val="24"/>
        </w:rPr>
        <w:t>2</w:t>
      </w:r>
      <w:r>
        <w:rPr>
          <w:rFonts w:asciiTheme="minorEastAsia" w:hAnsiTheme="minorEastAsia"/>
          <w:sz w:val="24"/>
        </w:rPr>
        <w:t>单片机的基本结构、中央处理器、单片机的复位、时钟电路与时序。</w:t>
      </w:r>
    </w:p>
    <w:p>
      <w:pPr>
        <w:snapToGrid w:val="0"/>
        <w:spacing w:line="400" w:lineRule="exact"/>
        <w:rPr>
          <w:rFonts w:asciiTheme="minorEastAsia" w:hAnsiTheme="minorEastAsia"/>
          <w:b/>
          <w:sz w:val="24"/>
        </w:rPr>
      </w:pPr>
      <w:r>
        <w:rPr>
          <w:rFonts w:hint="eastAsia" w:asciiTheme="minorEastAsia" w:hAnsiTheme="minorEastAsia"/>
          <w:b/>
          <w:sz w:val="24"/>
        </w:rPr>
        <w:t>第3</w:t>
      </w:r>
      <w:r>
        <w:rPr>
          <w:rFonts w:asciiTheme="minorEastAsia" w:hAnsiTheme="minorEastAsia"/>
          <w:b/>
          <w:sz w:val="24"/>
        </w:rPr>
        <w:t>章AT89S5</w:t>
      </w:r>
      <w:r>
        <w:rPr>
          <w:rFonts w:hint="eastAsia" w:asciiTheme="minorEastAsia" w:hAnsiTheme="minorEastAsia"/>
          <w:b/>
          <w:sz w:val="24"/>
        </w:rPr>
        <w:t>2单片机</w:t>
      </w:r>
      <w:r>
        <w:rPr>
          <w:rFonts w:asciiTheme="minorEastAsia" w:hAnsiTheme="minorEastAsia"/>
          <w:b/>
          <w:sz w:val="24"/>
        </w:rPr>
        <w:t>指令系统</w:t>
      </w:r>
    </w:p>
    <w:p>
      <w:pPr>
        <w:snapToGrid w:val="0"/>
        <w:spacing w:line="400" w:lineRule="exact"/>
        <w:ind w:firstLine="360" w:firstLineChars="150"/>
        <w:rPr>
          <w:rFonts w:asciiTheme="minorEastAsia" w:hAnsiTheme="minorEastAsia"/>
          <w:sz w:val="24"/>
        </w:rPr>
      </w:pPr>
      <w:r>
        <w:rPr>
          <w:rFonts w:asciiTheme="minorEastAsia" w:hAnsiTheme="minorEastAsia"/>
          <w:sz w:val="24"/>
        </w:rPr>
        <w:t>（1）</w:t>
      </w:r>
      <w:r>
        <w:rPr>
          <w:rFonts w:hint="eastAsia" w:asciiTheme="minorEastAsia" w:hAnsiTheme="minorEastAsia"/>
          <w:sz w:val="24"/>
        </w:rPr>
        <w:t>指令系统</w:t>
      </w:r>
      <w:r>
        <w:rPr>
          <w:rFonts w:asciiTheme="minorEastAsia" w:hAnsiTheme="minorEastAsia"/>
          <w:sz w:val="24"/>
        </w:rPr>
        <w:t>的寻址方式</w:t>
      </w:r>
    </w:p>
    <w:p>
      <w:pPr>
        <w:snapToGrid w:val="0"/>
        <w:spacing w:line="400" w:lineRule="exact"/>
        <w:ind w:firstLine="360" w:firstLineChars="150"/>
        <w:rPr>
          <w:rFonts w:asciiTheme="minorEastAsia" w:hAnsiTheme="minorEastAsia"/>
          <w:sz w:val="24"/>
        </w:rPr>
      </w:pPr>
      <w:r>
        <w:rPr>
          <w:rFonts w:asciiTheme="minorEastAsia" w:hAnsiTheme="minorEastAsia"/>
          <w:sz w:val="24"/>
        </w:rPr>
        <w:t>（2）指令系统</w:t>
      </w:r>
      <w:r>
        <w:rPr>
          <w:rFonts w:hint="eastAsia" w:asciiTheme="minorEastAsia" w:hAnsiTheme="minorEastAsia"/>
          <w:sz w:val="24"/>
        </w:rPr>
        <w:t>分类</w:t>
      </w:r>
      <w:r>
        <w:rPr>
          <w:rFonts w:asciiTheme="minorEastAsia" w:hAnsiTheme="minorEastAsia"/>
          <w:sz w:val="24"/>
        </w:rPr>
        <w:t>，包括：数据传送类指令、算术运算类指令、逻辑运算类指令、控制转移类指令</w:t>
      </w:r>
      <w:r>
        <w:rPr>
          <w:rFonts w:hint="eastAsia" w:asciiTheme="minorEastAsia" w:hAnsiTheme="minorEastAsia"/>
          <w:sz w:val="24"/>
        </w:rPr>
        <w:t>、位</w:t>
      </w:r>
      <w:r>
        <w:rPr>
          <w:rFonts w:asciiTheme="minorEastAsia" w:hAnsiTheme="minorEastAsia"/>
          <w:sz w:val="24"/>
        </w:rPr>
        <w:t>操作指令。</w:t>
      </w:r>
    </w:p>
    <w:p>
      <w:pPr>
        <w:snapToGrid w:val="0"/>
        <w:spacing w:line="400" w:lineRule="exact"/>
        <w:ind w:firstLine="360" w:firstLineChars="150"/>
        <w:rPr>
          <w:rFonts w:asciiTheme="minorEastAsia" w:hAnsiTheme="minorEastAsia"/>
          <w:sz w:val="24"/>
        </w:rPr>
      </w:pPr>
      <w:r>
        <w:rPr>
          <w:rFonts w:asciiTheme="minorEastAsia" w:hAnsiTheme="minorEastAsia"/>
          <w:sz w:val="24"/>
        </w:rPr>
        <w:t>重点掌握：</w:t>
      </w:r>
      <w:r>
        <w:rPr>
          <w:rFonts w:hint="eastAsia" w:asciiTheme="minorEastAsia" w:hAnsiTheme="minorEastAsia"/>
          <w:sz w:val="24"/>
        </w:rPr>
        <w:t>指令系统</w:t>
      </w:r>
      <w:r>
        <w:rPr>
          <w:rFonts w:asciiTheme="minorEastAsia" w:hAnsiTheme="minorEastAsia"/>
          <w:sz w:val="24"/>
        </w:rPr>
        <w:t>的寻址方式，各类指令的功能。</w:t>
      </w:r>
    </w:p>
    <w:p>
      <w:pPr>
        <w:snapToGrid w:val="0"/>
        <w:spacing w:line="400" w:lineRule="exact"/>
        <w:rPr>
          <w:rFonts w:asciiTheme="minorEastAsia" w:hAnsiTheme="minorEastAsia"/>
          <w:b/>
          <w:sz w:val="24"/>
        </w:rPr>
      </w:pPr>
      <w:r>
        <w:rPr>
          <w:rFonts w:asciiTheme="minorEastAsia" w:hAnsiTheme="minorEastAsia"/>
          <w:b/>
          <w:sz w:val="24"/>
        </w:rPr>
        <w:t>第</w:t>
      </w:r>
      <w:r>
        <w:rPr>
          <w:rFonts w:hint="eastAsia" w:asciiTheme="minorEastAsia" w:hAnsiTheme="minorEastAsia"/>
          <w:b/>
          <w:sz w:val="24"/>
        </w:rPr>
        <w:t>4</w:t>
      </w:r>
      <w:r>
        <w:rPr>
          <w:rFonts w:asciiTheme="minorEastAsia" w:hAnsiTheme="minorEastAsia"/>
          <w:b/>
          <w:sz w:val="24"/>
        </w:rPr>
        <w:t>章汇编语言程序设计</w:t>
      </w:r>
    </w:p>
    <w:p>
      <w:pPr>
        <w:snapToGrid w:val="0"/>
        <w:spacing w:line="400" w:lineRule="exact"/>
        <w:ind w:firstLine="360" w:firstLineChars="150"/>
        <w:rPr>
          <w:rFonts w:asciiTheme="minorEastAsia" w:hAnsiTheme="minorEastAsia"/>
          <w:sz w:val="24"/>
        </w:rPr>
      </w:pPr>
      <w:r>
        <w:rPr>
          <w:rFonts w:asciiTheme="minorEastAsia" w:hAnsiTheme="minorEastAsia"/>
          <w:sz w:val="24"/>
        </w:rPr>
        <w:t>（1）汇编语言程序设计方法，汇编语言程序设计基本要求</w:t>
      </w:r>
    </w:p>
    <w:p>
      <w:pPr>
        <w:snapToGrid w:val="0"/>
        <w:spacing w:line="400" w:lineRule="exact"/>
        <w:ind w:firstLine="360" w:firstLineChars="150"/>
        <w:rPr>
          <w:rFonts w:asciiTheme="minorEastAsia" w:hAnsiTheme="minorEastAsia"/>
          <w:sz w:val="24"/>
        </w:rPr>
      </w:pPr>
      <w:r>
        <w:rPr>
          <w:rFonts w:asciiTheme="minorEastAsia" w:hAnsiTheme="minorEastAsia"/>
          <w:sz w:val="24"/>
        </w:rPr>
        <w:t>（2）简单程序设计，子程序设计、查表程序设计、关键字查找程序设计、数据极值查找程序设计、数据排序程序设计、分支转移程序设计、循环程序设计和运算程序设计。</w:t>
      </w:r>
    </w:p>
    <w:p>
      <w:pPr>
        <w:snapToGrid w:val="0"/>
        <w:spacing w:line="400" w:lineRule="exact"/>
        <w:ind w:firstLine="360" w:firstLineChars="150"/>
        <w:rPr>
          <w:rFonts w:asciiTheme="minorEastAsia" w:hAnsiTheme="minorEastAsia"/>
          <w:sz w:val="24"/>
        </w:rPr>
      </w:pPr>
      <w:r>
        <w:rPr>
          <w:rFonts w:asciiTheme="minorEastAsia" w:hAnsiTheme="minorEastAsia"/>
          <w:sz w:val="24"/>
        </w:rPr>
        <w:t>重点掌握：汇编语言程序设计方法、查表程序设计和运算程序设计。</w:t>
      </w:r>
    </w:p>
    <w:p>
      <w:pPr>
        <w:snapToGrid w:val="0"/>
        <w:spacing w:line="400" w:lineRule="exact"/>
        <w:rPr>
          <w:rFonts w:asciiTheme="minorEastAsia" w:hAnsiTheme="minorEastAsia"/>
          <w:b/>
          <w:sz w:val="24"/>
        </w:rPr>
      </w:pPr>
      <w:r>
        <w:rPr>
          <w:rFonts w:asciiTheme="minorEastAsia" w:hAnsiTheme="minorEastAsia"/>
          <w:b/>
          <w:sz w:val="24"/>
        </w:rPr>
        <w:t>第</w:t>
      </w:r>
      <w:r>
        <w:rPr>
          <w:rFonts w:hint="eastAsia" w:asciiTheme="minorEastAsia" w:hAnsiTheme="minorEastAsia"/>
          <w:b/>
          <w:sz w:val="24"/>
        </w:rPr>
        <w:t>5</w:t>
      </w:r>
      <w:r>
        <w:rPr>
          <w:rFonts w:asciiTheme="minorEastAsia" w:hAnsiTheme="minorEastAsia"/>
          <w:b/>
          <w:sz w:val="24"/>
        </w:rPr>
        <w:t>章中断系统</w:t>
      </w:r>
    </w:p>
    <w:p>
      <w:pPr>
        <w:snapToGrid w:val="0"/>
        <w:spacing w:line="400" w:lineRule="exact"/>
        <w:ind w:firstLine="360" w:firstLineChars="150"/>
        <w:rPr>
          <w:rFonts w:asciiTheme="minorEastAsia" w:hAnsiTheme="minorEastAsia"/>
          <w:sz w:val="24"/>
        </w:rPr>
      </w:pPr>
      <w:r>
        <w:rPr>
          <w:rFonts w:asciiTheme="minorEastAsia" w:hAnsiTheme="minorEastAsia"/>
          <w:sz w:val="24"/>
        </w:rPr>
        <w:t>（1）</w:t>
      </w:r>
      <w:r>
        <w:rPr>
          <w:rFonts w:asciiTheme="minorEastAsia" w:hAnsiTheme="minorEastAsia"/>
          <w:b/>
          <w:sz w:val="24"/>
        </w:rPr>
        <w:t>AT89S5</w:t>
      </w:r>
      <w:r>
        <w:rPr>
          <w:rFonts w:hint="eastAsia" w:asciiTheme="minorEastAsia" w:hAnsiTheme="minorEastAsia"/>
          <w:b/>
          <w:sz w:val="24"/>
        </w:rPr>
        <w:t>2</w:t>
      </w:r>
      <w:r>
        <w:rPr>
          <w:rFonts w:asciiTheme="minorEastAsia" w:hAnsiTheme="minorEastAsia"/>
          <w:sz w:val="24"/>
        </w:rPr>
        <w:t>单片机中断系统概述</w:t>
      </w:r>
    </w:p>
    <w:p>
      <w:pPr>
        <w:snapToGrid w:val="0"/>
        <w:spacing w:line="400" w:lineRule="exact"/>
        <w:ind w:firstLine="360" w:firstLineChars="150"/>
        <w:rPr>
          <w:rFonts w:asciiTheme="minorEastAsia" w:hAnsiTheme="minorEastAsia"/>
          <w:sz w:val="24"/>
        </w:rPr>
      </w:pPr>
      <w:r>
        <w:rPr>
          <w:rFonts w:asciiTheme="minorEastAsia" w:hAnsiTheme="minorEastAsia"/>
          <w:sz w:val="24"/>
        </w:rPr>
        <w:t>（2）中断结构</w:t>
      </w:r>
    </w:p>
    <w:p>
      <w:pPr>
        <w:snapToGrid w:val="0"/>
        <w:spacing w:line="400" w:lineRule="exact"/>
        <w:ind w:firstLine="360" w:firstLineChars="150"/>
        <w:rPr>
          <w:rFonts w:asciiTheme="minorEastAsia" w:hAnsiTheme="minorEastAsia"/>
          <w:sz w:val="24"/>
        </w:rPr>
      </w:pPr>
      <w:r>
        <w:rPr>
          <w:rFonts w:asciiTheme="minorEastAsia" w:hAnsiTheme="minorEastAsia"/>
          <w:sz w:val="24"/>
        </w:rPr>
        <w:t>（3）中断控制</w:t>
      </w:r>
    </w:p>
    <w:p>
      <w:pPr>
        <w:snapToGrid w:val="0"/>
        <w:spacing w:line="400" w:lineRule="exact"/>
        <w:ind w:firstLine="360" w:firstLineChars="150"/>
        <w:rPr>
          <w:rFonts w:asciiTheme="minorEastAsia" w:hAnsiTheme="minorEastAsia"/>
          <w:sz w:val="24"/>
        </w:rPr>
      </w:pPr>
      <w:r>
        <w:rPr>
          <w:rFonts w:asciiTheme="minorEastAsia" w:hAnsiTheme="minorEastAsia"/>
          <w:sz w:val="24"/>
        </w:rPr>
        <w:t>（4）中断响应</w:t>
      </w:r>
    </w:p>
    <w:p>
      <w:pPr>
        <w:snapToGrid w:val="0"/>
        <w:spacing w:line="400" w:lineRule="exact"/>
        <w:ind w:firstLine="360" w:firstLineChars="150"/>
        <w:rPr>
          <w:rFonts w:asciiTheme="minorEastAsia" w:hAnsiTheme="minorEastAsia"/>
          <w:sz w:val="24"/>
        </w:rPr>
      </w:pPr>
      <w:r>
        <w:rPr>
          <w:rFonts w:asciiTheme="minorEastAsia" w:hAnsiTheme="minorEastAsia"/>
          <w:sz w:val="24"/>
        </w:rPr>
        <w:t>（5）中断请求的撤除</w:t>
      </w:r>
    </w:p>
    <w:p>
      <w:pPr>
        <w:snapToGrid w:val="0"/>
        <w:spacing w:line="400" w:lineRule="exact"/>
        <w:ind w:firstLine="360" w:firstLineChars="150"/>
        <w:rPr>
          <w:rFonts w:asciiTheme="minorEastAsia" w:hAnsiTheme="minorEastAsia"/>
          <w:sz w:val="24"/>
        </w:rPr>
      </w:pPr>
      <w:r>
        <w:rPr>
          <w:rFonts w:asciiTheme="minorEastAsia" w:hAnsiTheme="minorEastAsia"/>
          <w:sz w:val="24"/>
        </w:rPr>
        <w:t>（6）中断服务程序初始化</w:t>
      </w:r>
    </w:p>
    <w:p>
      <w:pPr>
        <w:snapToGrid w:val="0"/>
        <w:spacing w:line="400" w:lineRule="exact"/>
        <w:ind w:firstLine="360" w:firstLineChars="150"/>
        <w:rPr>
          <w:rFonts w:asciiTheme="minorEastAsia" w:hAnsiTheme="minorEastAsia"/>
          <w:sz w:val="24"/>
        </w:rPr>
      </w:pPr>
      <w:r>
        <w:rPr>
          <w:rFonts w:asciiTheme="minorEastAsia" w:hAnsiTheme="minorEastAsia"/>
          <w:sz w:val="24"/>
        </w:rPr>
        <w:t>（7）采用中断服务时的主程序结构</w:t>
      </w:r>
    </w:p>
    <w:p>
      <w:pPr>
        <w:snapToGrid w:val="0"/>
        <w:spacing w:line="400" w:lineRule="exact"/>
        <w:ind w:firstLine="360" w:firstLineChars="150"/>
        <w:rPr>
          <w:rFonts w:asciiTheme="minorEastAsia" w:hAnsiTheme="minorEastAsia"/>
          <w:sz w:val="24"/>
        </w:rPr>
      </w:pPr>
      <w:r>
        <w:rPr>
          <w:rFonts w:asciiTheme="minorEastAsia" w:hAnsiTheme="minorEastAsia"/>
          <w:sz w:val="24"/>
        </w:rPr>
        <w:t>（8）中断服务程序的基本结构。</w:t>
      </w:r>
    </w:p>
    <w:p>
      <w:pPr>
        <w:snapToGrid w:val="0"/>
        <w:spacing w:line="400" w:lineRule="exact"/>
        <w:ind w:firstLine="360" w:firstLineChars="150"/>
        <w:rPr>
          <w:rFonts w:asciiTheme="minorEastAsia" w:hAnsiTheme="minorEastAsia"/>
          <w:sz w:val="24"/>
        </w:rPr>
      </w:pPr>
      <w:r>
        <w:rPr>
          <w:rFonts w:asciiTheme="minorEastAsia" w:hAnsiTheme="minorEastAsia"/>
          <w:sz w:val="24"/>
        </w:rPr>
        <w:t>重点掌握：中断请求源、中断请求、允许、优先级寄存器、中断请求的条件、外部中断的响应时间和触发方式。</w:t>
      </w:r>
    </w:p>
    <w:p>
      <w:pPr>
        <w:snapToGrid w:val="0"/>
        <w:spacing w:line="400" w:lineRule="exact"/>
        <w:rPr>
          <w:rFonts w:asciiTheme="minorEastAsia" w:hAnsiTheme="minorEastAsia"/>
          <w:b/>
          <w:sz w:val="24"/>
        </w:rPr>
      </w:pPr>
      <w:r>
        <w:rPr>
          <w:rFonts w:asciiTheme="minorEastAsia" w:hAnsiTheme="minorEastAsia"/>
          <w:b/>
          <w:sz w:val="24"/>
        </w:rPr>
        <w:t>第</w:t>
      </w:r>
      <w:r>
        <w:rPr>
          <w:rFonts w:hint="eastAsia" w:asciiTheme="minorEastAsia" w:hAnsiTheme="minorEastAsia"/>
          <w:b/>
          <w:sz w:val="24"/>
        </w:rPr>
        <w:t>6</w:t>
      </w:r>
      <w:r>
        <w:rPr>
          <w:rFonts w:asciiTheme="minorEastAsia" w:hAnsiTheme="minorEastAsia"/>
          <w:b/>
          <w:sz w:val="24"/>
        </w:rPr>
        <w:t>章AT89S5</w:t>
      </w:r>
      <w:r>
        <w:rPr>
          <w:rFonts w:hint="eastAsia" w:asciiTheme="minorEastAsia" w:hAnsiTheme="minorEastAsia"/>
          <w:b/>
          <w:sz w:val="24"/>
        </w:rPr>
        <w:t>2</w:t>
      </w:r>
      <w:r>
        <w:rPr>
          <w:rFonts w:asciiTheme="minorEastAsia" w:hAnsiTheme="minorEastAsia"/>
          <w:b/>
          <w:sz w:val="24"/>
        </w:rPr>
        <w:t>单片机的定时器/计数器</w:t>
      </w:r>
    </w:p>
    <w:p>
      <w:pPr>
        <w:snapToGrid w:val="0"/>
        <w:spacing w:line="400" w:lineRule="exact"/>
        <w:ind w:firstLine="360" w:firstLineChars="150"/>
        <w:rPr>
          <w:rFonts w:asciiTheme="minorEastAsia" w:hAnsiTheme="minorEastAsia"/>
          <w:sz w:val="24"/>
        </w:rPr>
      </w:pPr>
      <w:r>
        <w:rPr>
          <w:rFonts w:asciiTheme="minorEastAsia" w:hAnsiTheme="minorEastAsia"/>
          <w:sz w:val="24"/>
        </w:rPr>
        <w:t>（1）定时器/计数器的结构</w:t>
      </w:r>
    </w:p>
    <w:p>
      <w:pPr>
        <w:snapToGrid w:val="0"/>
        <w:spacing w:line="400" w:lineRule="exact"/>
        <w:ind w:firstLine="360" w:firstLineChars="150"/>
        <w:rPr>
          <w:rFonts w:asciiTheme="minorEastAsia" w:hAnsiTheme="minorEastAsia"/>
          <w:sz w:val="24"/>
        </w:rPr>
      </w:pPr>
      <w:r>
        <w:rPr>
          <w:rFonts w:asciiTheme="minorEastAsia" w:hAnsiTheme="minorEastAsia"/>
          <w:sz w:val="24"/>
        </w:rPr>
        <w:t>（2）定时器/计数器的4种工作方式</w:t>
      </w:r>
    </w:p>
    <w:p>
      <w:pPr>
        <w:snapToGrid w:val="0"/>
        <w:spacing w:line="400" w:lineRule="exact"/>
        <w:ind w:firstLine="360" w:firstLineChars="150"/>
        <w:rPr>
          <w:rFonts w:asciiTheme="minorEastAsia" w:hAnsiTheme="minorEastAsia"/>
          <w:sz w:val="24"/>
        </w:rPr>
      </w:pPr>
      <w:r>
        <w:rPr>
          <w:rFonts w:asciiTheme="minorEastAsia" w:hAnsiTheme="minorEastAsia"/>
          <w:sz w:val="24"/>
        </w:rPr>
        <w:t>（3）对外部输入的计数信号的要求</w:t>
      </w:r>
    </w:p>
    <w:p>
      <w:pPr>
        <w:snapToGrid w:val="0"/>
        <w:spacing w:line="400" w:lineRule="exact"/>
        <w:ind w:firstLine="360" w:firstLineChars="150"/>
        <w:rPr>
          <w:rFonts w:asciiTheme="minorEastAsia" w:hAnsiTheme="minorEastAsia"/>
          <w:sz w:val="24"/>
        </w:rPr>
      </w:pPr>
      <w:r>
        <w:rPr>
          <w:rFonts w:asciiTheme="minorEastAsia" w:hAnsiTheme="minorEastAsia"/>
          <w:sz w:val="24"/>
        </w:rPr>
        <w:t>（4）定时器/计数器的编程和应用</w:t>
      </w:r>
    </w:p>
    <w:p>
      <w:pPr>
        <w:snapToGrid w:val="0"/>
        <w:spacing w:line="400" w:lineRule="exact"/>
        <w:ind w:firstLine="360" w:firstLineChars="150"/>
        <w:rPr>
          <w:rFonts w:asciiTheme="minorEastAsia" w:hAnsiTheme="minorEastAsia"/>
          <w:sz w:val="24"/>
        </w:rPr>
      </w:pPr>
      <w:r>
        <w:rPr>
          <w:rFonts w:asciiTheme="minorEastAsia" w:hAnsiTheme="minorEastAsia"/>
          <w:sz w:val="24"/>
        </w:rPr>
        <w:t>重点掌握：定时器/计数器的结构、定时器/计数器的编程和应用</w:t>
      </w:r>
      <w:r>
        <w:rPr>
          <w:rFonts w:hint="eastAsia" w:asciiTheme="minorEastAsia" w:hAnsiTheme="minorEastAsia"/>
          <w:sz w:val="24"/>
        </w:rPr>
        <w:t>。</w:t>
      </w:r>
    </w:p>
    <w:p>
      <w:pPr>
        <w:snapToGrid w:val="0"/>
        <w:spacing w:line="400" w:lineRule="exact"/>
        <w:rPr>
          <w:rFonts w:asciiTheme="minorEastAsia" w:hAnsiTheme="minorEastAsia"/>
          <w:b/>
          <w:sz w:val="24"/>
        </w:rPr>
      </w:pPr>
      <w:r>
        <w:rPr>
          <w:rFonts w:asciiTheme="minorEastAsia" w:hAnsiTheme="minorEastAsia"/>
          <w:b/>
          <w:sz w:val="24"/>
        </w:rPr>
        <w:t>第</w:t>
      </w:r>
      <w:r>
        <w:rPr>
          <w:rFonts w:hint="eastAsia" w:asciiTheme="minorEastAsia" w:hAnsiTheme="minorEastAsia"/>
          <w:b/>
          <w:sz w:val="24"/>
        </w:rPr>
        <w:t>7</w:t>
      </w:r>
      <w:r>
        <w:rPr>
          <w:rFonts w:asciiTheme="minorEastAsia" w:hAnsiTheme="minorEastAsia"/>
          <w:b/>
          <w:sz w:val="24"/>
        </w:rPr>
        <w:t>章 AT89S5</w:t>
      </w:r>
      <w:r>
        <w:rPr>
          <w:rFonts w:hint="eastAsia" w:asciiTheme="minorEastAsia" w:hAnsiTheme="minorEastAsia"/>
          <w:b/>
          <w:sz w:val="24"/>
        </w:rPr>
        <w:t>2</w:t>
      </w:r>
      <w:r>
        <w:rPr>
          <w:rFonts w:asciiTheme="minorEastAsia" w:hAnsiTheme="minorEastAsia"/>
          <w:b/>
          <w:sz w:val="24"/>
        </w:rPr>
        <w:t>单片机的串行口</w:t>
      </w:r>
    </w:p>
    <w:p>
      <w:pPr>
        <w:snapToGrid w:val="0"/>
        <w:spacing w:line="400" w:lineRule="exact"/>
        <w:ind w:firstLine="360" w:firstLineChars="150"/>
        <w:rPr>
          <w:rFonts w:asciiTheme="minorEastAsia" w:hAnsiTheme="minorEastAsia"/>
          <w:sz w:val="24"/>
        </w:rPr>
      </w:pPr>
      <w:r>
        <w:rPr>
          <w:rFonts w:asciiTheme="minorEastAsia" w:hAnsiTheme="minorEastAsia"/>
          <w:sz w:val="24"/>
        </w:rPr>
        <w:t>（1）串行口的结构</w:t>
      </w:r>
    </w:p>
    <w:p>
      <w:pPr>
        <w:snapToGrid w:val="0"/>
        <w:spacing w:line="400" w:lineRule="exact"/>
        <w:ind w:firstLine="360" w:firstLineChars="150"/>
        <w:rPr>
          <w:rFonts w:asciiTheme="minorEastAsia" w:hAnsiTheme="minorEastAsia"/>
          <w:sz w:val="24"/>
        </w:rPr>
      </w:pPr>
      <w:r>
        <w:rPr>
          <w:rFonts w:asciiTheme="minorEastAsia" w:hAnsiTheme="minorEastAsia"/>
          <w:sz w:val="24"/>
        </w:rPr>
        <w:t>（2）串行口的4种工作方式</w:t>
      </w:r>
    </w:p>
    <w:p>
      <w:pPr>
        <w:snapToGrid w:val="0"/>
        <w:spacing w:line="400" w:lineRule="exact"/>
        <w:ind w:firstLine="360" w:firstLineChars="150"/>
        <w:rPr>
          <w:rFonts w:asciiTheme="minorEastAsia" w:hAnsiTheme="minorEastAsia"/>
          <w:sz w:val="24"/>
        </w:rPr>
      </w:pPr>
      <w:r>
        <w:rPr>
          <w:rFonts w:asciiTheme="minorEastAsia" w:hAnsiTheme="minorEastAsia"/>
          <w:sz w:val="24"/>
        </w:rPr>
        <w:t>（3）波特率的制定方法</w:t>
      </w:r>
    </w:p>
    <w:p>
      <w:pPr>
        <w:snapToGrid w:val="0"/>
        <w:spacing w:line="400" w:lineRule="exact"/>
        <w:ind w:firstLine="360" w:firstLineChars="150"/>
        <w:rPr>
          <w:rFonts w:asciiTheme="minorEastAsia" w:hAnsiTheme="minorEastAsia"/>
          <w:sz w:val="24"/>
        </w:rPr>
      </w:pPr>
      <w:r>
        <w:rPr>
          <w:rFonts w:asciiTheme="minorEastAsia" w:hAnsiTheme="minorEastAsia"/>
          <w:sz w:val="24"/>
        </w:rPr>
        <w:t>（4）串行口的应用</w:t>
      </w:r>
    </w:p>
    <w:p>
      <w:pPr>
        <w:snapToGrid w:val="0"/>
        <w:spacing w:line="400" w:lineRule="exact"/>
        <w:ind w:firstLine="360" w:firstLineChars="150"/>
        <w:rPr>
          <w:rFonts w:asciiTheme="minorEastAsia" w:hAnsiTheme="minorEastAsia"/>
          <w:sz w:val="24"/>
        </w:rPr>
      </w:pPr>
      <w:r>
        <w:rPr>
          <w:rFonts w:asciiTheme="minorEastAsia" w:hAnsiTheme="minorEastAsia"/>
          <w:sz w:val="24"/>
        </w:rPr>
        <w:t>重点掌握：串行口的结构、工作方式和波特率的制定方法</w:t>
      </w:r>
      <w:r>
        <w:rPr>
          <w:rFonts w:hint="eastAsia" w:asciiTheme="minorEastAsia" w:hAnsiTheme="minorEastAsia"/>
          <w:sz w:val="24"/>
        </w:rPr>
        <w:t>。</w:t>
      </w:r>
    </w:p>
    <w:p>
      <w:pPr>
        <w:snapToGrid w:val="0"/>
        <w:spacing w:line="400" w:lineRule="exact"/>
        <w:rPr>
          <w:rFonts w:asciiTheme="minorEastAsia" w:hAnsiTheme="minorEastAsia"/>
          <w:b/>
          <w:sz w:val="24"/>
        </w:rPr>
      </w:pPr>
      <w:r>
        <w:rPr>
          <w:rFonts w:asciiTheme="minorEastAsia" w:hAnsiTheme="minorEastAsia"/>
          <w:b/>
          <w:sz w:val="24"/>
        </w:rPr>
        <w:t>第</w:t>
      </w:r>
      <w:r>
        <w:rPr>
          <w:rFonts w:hint="eastAsia" w:asciiTheme="minorEastAsia" w:hAnsiTheme="minorEastAsia"/>
          <w:b/>
          <w:sz w:val="24"/>
        </w:rPr>
        <w:t>8</w:t>
      </w:r>
      <w:r>
        <w:rPr>
          <w:rFonts w:asciiTheme="minorEastAsia" w:hAnsiTheme="minorEastAsia"/>
          <w:b/>
          <w:sz w:val="24"/>
        </w:rPr>
        <w:t>章AT89S5</w:t>
      </w:r>
      <w:r>
        <w:rPr>
          <w:rFonts w:hint="eastAsia" w:asciiTheme="minorEastAsia" w:hAnsiTheme="minorEastAsia"/>
          <w:b/>
          <w:sz w:val="24"/>
        </w:rPr>
        <w:t>2</w:t>
      </w:r>
      <w:r>
        <w:rPr>
          <w:rFonts w:asciiTheme="minorEastAsia" w:hAnsiTheme="minorEastAsia"/>
          <w:b/>
          <w:sz w:val="24"/>
        </w:rPr>
        <w:t>单片机的</w:t>
      </w:r>
      <w:r>
        <w:rPr>
          <w:rFonts w:hint="eastAsia" w:asciiTheme="minorEastAsia" w:hAnsiTheme="minorEastAsia"/>
          <w:b/>
          <w:sz w:val="24"/>
        </w:rPr>
        <w:t>外部存储器</w:t>
      </w:r>
      <w:r>
        <w:rPr>
          <w:rFonts w:asciiTheme="minorEastAsia" w:hAnsiTheme="minorEastAsia"/>
          <w:b/>
          <w:sz w:val="24"/>
        </w:rPr>
        <w:t>扩展</w:t>
      </w:r>
    </w:p>
    <w:p>
      <w:pPr>
        <w:snapToGrid w:val="0"/>
        <w:spacing w:line="400" w:lineRule="exact"/>
        <w:ind w:firstLine="360" w:firstLineChars="150"/>
        <w:rPr>
          <w:rFonts w:asciiTheme="minorEastAsia" w:hAnsiTheme="minorEastAsia"/>
          <w:sz w:val="24"/>
        </w:rPr>
      </w:pPr>
      <w:r>
        <w:rPr>
          <w:rFonts w:hint="eastAsia" w:asciiTheme="minorEastAsia" w:hAnsiTheme="minorEastAsia"/>
          <w:sz w:val="24"/>
        </w:rPr>
        <w:t>（1）系统</w:t>
      </w:r>
      <w:r>
        <w:rPr>
          <w:rFonts w:asciiTheme="minorEastAsia" w:hAnsiTheme="minorEastAsia"/>
          <w:sz w:val="24"/>
        </w:rPr>
        <w:t>扩展结构；</w:t>
      </w:r>
    </w:p>
    <w:p>
      <w:pPr>
        <w:snapToGrid w:val="0"/>
        <w:spacing w:line="400" w:lineRule="exact"/>
        <w:ind w:firstLine="360" w:firstLineChars="150"/>
        <w:rPr>
          <w:rFonts w:asciiTheme="minorEastAsia" w:hAnsiTheme="minorEastAsia"/>
          <w:sz w:val="24"/>
        </w:rPr>
      </w:pPr>
      <w:r>
        <w:rPr>
          <w:rFonts w:hint="eastAsia" w:asciiTheme="minorEastAsia" w:hAnsiTheme="minorEastAsia"/>
          <w:sz w:val="24"/>
        </w:rPr>
        <w:t>（2）</w:t>
      </w:r>
      <w:r>
        <w:rPr>
          <w:rFonts w:asciiTheme="minorEastAsia" w:hAnsiTheme="minorEastAsia"/>
          <w:sz w:val="24"/>
        </w:rPr>
        <w:t>地址空间分配</w:t>
      </w:r>
      <w:r>
        <w:rPr>
          <w:rFonts w:hint="eastAsia" w:asciiTheme="minorEastAsia" w:hAnsiTheme="minorEastAsia"/>
          <w:sz w:val="24"/>
        </w:rPr>
        <w:t>；</w:t>
      </w:r>
    </w:p>
    <w:p>
      <w:pPr>
        <w:snapToGrid w:val="0"/>
        <w:spacing w:line="400" w:lineRule="exact"/>
        <w:ind w:firstLine="360" w:firstLineChars="150"/>
        <w:rPr>
          <w:rFonts w:asciiTheme="minorEastAsia" w:hAnsiTheme="minorEastAsia"/>
          <w:sz w:val="24"/>
        </w:rPr>
      </w:pPr>
      <w:r>
        <w:rPr>
          <w:rFonts w:hint="eastAsia" w:asciiTheme="minorEastAsia" w:hAnsiTheme="minorEastAsia"/>
          <w:sz w:val="24"/>
        </w:rPr>
        <w:t>（3）程序</w:t>
      </w:r>
      <w:r>
        <w:rPr>
          <w:rFonts w:asciiTheme="minorEastAsia" w:hAnsiTheme="minorEastAsia"/>
          <w:sz w:val="24"/>
        </w:rPr>
        <w:t>存储器扩展；</w:t>
      </w:r>
    </w:p>
    <w:p>
      <w:pPr>
        <w:snapToGrid w:val="0"/>
        <w:spacing w:line="400" w:lineRule="exact"/>
        <w:ind w:firstLine="360" w:firstLineChars="150"/>
        <w:rPr>
          <w:rFonts w:asciiTheme="minorEastAsia" w:hAnsiTheme="minorEastAsia"/>
          <w:sz w:val="24"/>
        </w:rPr>
      </w:pPr>
      <w:r>
        <w:rPr>
          <w:rFonts w:hint="eastAsia" w:asciiTheme="minorEastAsia" w:hAnsiTheme="minorEastAsia"/>
          <w:sz w:val="24"/>
        </w:rPr>
        <w:t>（4）</w:t>
      </w:r>
      <w:r>
        <w:rPr>
          <w:rFonts w:asciiTheme="minorEastAsia" w:hAnsiTheme="minorEastAsia"/>
          <w:sz w:val="24"/>
        </w:rPr>
        <w:t>数据存储器扩展</w:t>
      </w:r>
      <w:r>
        <w:rPr>
          <w:rFonts w:hint="eastAsia" w:asciiTheme="minorEastAsia" w:hAnsiTheme="minorEastAsia"/>
          <w:sz w:val="24"/>
        </w:rPr>
        <w:t>；</w:t>
      </w:r>
    </w:p>
    <w:p>
      <w:pPr>
        <w:snapToGrid w:val="0"/>
        <w:spacing w:line="400" w:lineRule="exact"/>
        <w:rPr>
          <w:rFonts w:asciiTheme="minorEastAsia" w:hAnsiTheme="minorEastAsia"/>
          <w:b/>
          <w:sz w:val="24"/>
        </w:rPr>
      </w:pPr>
      <w:r>
        <w:rPr>
          <w:rFonts w:hint="eastAsia" w:asciiTheme="minorEastAsia" w:hAnsiTheme="minorEastAsia"/>
          <w:b/>
          <w:sz w:val="24"/>
        </w:rPr>
        <w:t>第9</w:t>
      </w:r>
      <w:r>
        <w:rPr>
          <w:rFonts w:asciiTheme="minorEastAsia" w:hAnsiTheme="minorEastAsia"/>
          <w:b/>
          <w:sz w:val="24"/>
        </w:rPr>
        <w:t>章AT89S5</w:t>
      </w:r>
      <w:r>
        <w:rPr>
          <w:rFonts w:hint="eastAsia" w:asciiTheme="minorEastAsia" w:hAnsiTheme="minorEastAsia"/>
          <w:b/>
          <w:sz w:val="24"/>
        </w:rPr>
        <w:t>2单片机</w:t>
      </w:r>
      <w:r>
        <w:rPr>
          <w:rFonts w:asciiTheme="minorEastAsia" w:hAnsiTheme="minorEastAsia"/>
          <w:b/>
          <w:sz w:val="24"/>
        </w:rPr>
        <w:t>的I</w:t>
      </w:r>
      <w:r>
        <w:rPr>
          <w:rFonts w:hint="eastAsia" w:asciiTheme="minorEastAsia" w:hAnsiTheme="minorEastAsia"/>
          <w:b/>
          <w:sz w:val="24"/>
        </w:rPr>
        <w:t>/O扩展</w:t>
      </w:r>
    </w:p>
    <w:p>
      <w:pPr>
        <w:snapToGrid w:val="0"/>
        <w:spacing w:line="400" w:lineRule="exact"/>
        <w:ind w:firstLine="360" w:firstLineChars="150"/>
        <w:rPr>
          <w:rFonts w:asciiTheme="minorEastAsia" w:hAnsiTheme="minorEastAsia"/>
          <w:sz w:val="24"/>
        </w:rPr>
      </w:pPr>
      <w:r>
        <w:rPr>
          <w:rFonts w:asciiTheme="minorEastAsia" w:hAnsiTheme="minorEastAsia"/>
          <w:sz w:val="24"/>
        </w:rPr>
        <w:t>（1）I/O接口扩展概述：扩展的I/O接口功能、I/O端口的编址、I/O数据的传送方式、I/O接口电路</w:t>
      </w:r>
      <w:r>
        <w:rPr>
          <w:rFonts w:hint="eastAsia" w:asciiTheme="minorEastAsia" w:hAnsiTheme="minorEastAsia"/>
          <w:sz w:val="24"/>
        </w:rPr>
        <w:t>；</w:t>
      </w:r>
    </w:p>
    <w:p>
      <w:pPr>
        <w:snapToGrid w:val="0"/>
        <w:spacing w:line="400" w:lineRule="exact"/>
        <w:ind w:firstLine="360" w:firstLineChars="150"/>
        <w:rPr>
          <w:rFonts w:asciiTheme="minorEastAsia" w:hAnsiTheme="minorEastAsia"/>
          <w:sz w:val="24"/>
        </w:rPr>
      </w:pPr>
      <w:r>
        <w:rPr>
          <w:rFonts w:asciiTheme="minorEastAsia" w:hAnsiTheme="minorEastAsia"/>
          <w:sz w:val="24"/>
        </w:rPr>
        <w:t>（2）利用74LSTTL电路扩展并行I/O口</w:t>
      </w:r>
      <w:r>
        <w:rPr>
          <w:rFonts w:hint="eastAsia" w:asciiTheme="minorEastAsia" w:hAnsiTheme="minorEastAsia"/>
          <w:sz w:val="24"/>
        </w:rPr>
        <w:t>；</w:t>
      </w:r>
    </w:p>
    <w:p>
      <w:pPr>
        <w:snapToGrid w:val="0"/>
        <w:spacing w:line="400" w:lineRule="exact"/>
        <w:ind w:firstLine="360" w:firstLineChars="150"/>
        <w:rPr>
          <w:rFonts w:asciiTheme="minorEastAsia" w:hAnsiTheme="minorEastAsia"/>
          <w:sz w:val="24"/>
        </w:rPr>
      </w:pPr>
      <w:r>
        <w:rPr>
          <w:rFonts w:asciiTheme="minorEastAsia" w:hAnsiTheme="minorEastAsia"/>
          <w:sz w:val="24"/>
        </w:rPr>
        <w:t>重点掌握：I/O接口扩展概述、74LSTTL电路扩展并行I/O口</w:t>
      </w:r>
      <w:r>
        <w:rPr>
          <w:rFonts w:hint="eastAsia" w:asciiTheme="minorEastAsia" w:hAnsiTheme="minorEastAsia"/>
          <w:sz w:val="24"/>
        </w:rPr>
        <w:t>。</w:t>
      </w:r>
    </w:p>
    <w:p>
      <w:pPr>
        <w:snapToGrid w:val="0"/>
        <w:spacing w:line="400" w:lineRule="exact"/>
        <w:rPr>
          <w:rFonts w:asciiTheme="minorEastAsia" w:hAnsiTheme="minorEastAsia"/>
          <w:b/>
          <w:sz w:val="24"/>
        </w:rPr>
      </w:pPr>
      <w:r>
        <w:rPr>
          <w:rFonts w:asciiTheme="minorEastAsia" w:hAnsiTheme="minorEastAsia"/>
          <w:b/>
          <w:sz w:val="24"/>
        </w:rPr>
        <w:t>第</w:t>
      </w:r>
      <w:r>
        <w:rPr>
          <w:rFonts w:hint="eastAsia" w:asciiTheme="minorEastAsia" w:hAnsiTheme="minorEastAsia"/>
          <w:b/>
          <w:sz w:val="24"/>
        </w:rPr>
        <w:t>10</w:t>
      </w:r>
      <w:r>
        <w:rPr>
          <w:rFonts w:asciiTheme="minorEastAsia" w:hAnsiTheme="minorEastAsia"/>
          <w:b/>
          <w:sz w:val="24"/>
        </w:rPr>
        <w:t>章AT89S5</w:t>
      </w:r>
      <w:r>
        <w:rPr>
          <w:rFonts w:hint="eastAsia" w:asciiTheme="minorEastAsia" w:hAnsiTheme="minorEastAsia"/>
          <w:b/>
          <w:sz w:val="24"/>
        </w:rPr>
        <w:t>2单片机与</w:t>
      </w:r>
      <w:r>
        <w:rPr>
          <w:rFonts w:asciiTheme="minorEastAsia" w:hAnsiTheme="minorEastAsia"/>
          <w:b/>
          <w:sz w:val="24"/>
        </w:rPr>
        <w:t>输入输出外设的接口</w:t>
      </w:r>
    </w:p>
    <w:p>
      <w:pPr>
        <w:snapToGrid w:val="0"/>
        <w:spacing w:line="400" w:lineRule="exact"/>
        <w:ind w:left="420"/>
        <w:rPr>
          <w:rFonts w:asciiTheme="minorEastAsia" w:hAnsiTheme="minorEastAsia"/>
          <w:sz w:val="24"/>
        </w:rPr>
      </w:pPr>
      <w:r>
        <w:rPr>
          <w:rFonts w:hint="eastAsia" w:asciiTheme="minorEastAsia" w:hAnsiTheme="minorEastAsia"/>
          <w:sz w:val="24"/>
        </w:rPr>
        <w:t>（1）</w:t>
      </w:r>
      <w:r>
        <w:rPr>
          <w:rFonts w:asciiTheme="minorEastAsia" w:hAnsiTheme="minorEastAsia"/>
          <w:sz w:val="24"/>
        </w:rPr>
        <w:t>LED显示原理及与单片机</w:t>
      </w:r>
      <w:r>
        <w:rPr>
          <w:rFonts w:hint="eastAsia" w:asciiTheme="minorEastAsia" w:hAnsiTheme="minorEastAsia"/>
          <w:sz w:val="24"/>
        </w:rPr>
        <w:t>连</w:t>
      </w:r>
      <w:r>
        <w:rPr>
          <w:rFonts w:asciiTheme="minorEastAsia" w:hAnsiTheme="minorEastAsia"/>
          <w:sz w:val="24"/>
        </w:rPr>
        <w:t>接</w:t>
      </w:r>
      <w:r>
        <w:rPr>
          <w:rFonts w:hint="eastAsia" w:asciiTheme="minorEastAsia" w:hAnsiTheme="minorEastAsia"/>
          <w:sz w:val="24"/>
        </w:rPr>
        <w:t>设计；</w:t>
      </w:r>
    </w:p>
    <w:p>
      <w:pPr>
        <w:snapToGrid w:val="0"/>
        <w:spacing w:line="400" w:lineRule="exact"/>
        <w:ind w:firstLine="435"/>
        <w:rPr>
          <w:rFonts w:asciiTheme="minorEastAsia" w:hAnsiTheme="minorEastAsia"/>
          <w:sz w:val="24"/>
        </w:rPr>
      </w:pPr>
      <w:r>
        <w:rPr>
          <w:rFonts w:hint="eastAsia" w:asciiTheme="minorEastAsia" w:hAnsiTheme="minorEastAsia"/>
          <w:sz w:val="24"/>
        </w:rPr>
        <w:t>（2）键盘</w:t>
      </w:r>
      <w:r>
        <w:rPr>
          <w:rFonts w:asciiTheme="minorEastAsia" w:hAnsiTheme="minorEastAsia"/>
          <w:sz w:val="24"/>
        </w:rPr>
        <w:t>接口原理及与单片机连接设计</w:t>
      </w:r>
      <w:r>
        <w:rPr>
          <w:rFonts w:hint="eastAsia" w:asciiTheme="minorEastAsia" w:hAnsiTheme="minorEastAsia"/>
          <w:sz w:val="24"/>
        </w:rPr>
        <w:t>；</w:t>
      </w:r>
    </w:p>
    <w:p>
      <w:pPr>
        <w:snapToGrid w:val="0"/>
        <w:spacing w:line="400" w:lineRule="exact"/>
        <w:rPr>
          <w:rFonts w:asciiTheme="minorEastAsia" w:hAnsiTheme="minorEastAsia"/>
          <w:b/>
          <w:sz w:val="24"/>
        </w:rPr>
      </w:pPr>
      <w:r>
        <w:rPr>
          <w:rFonts w:hint="eastAsia" w:asciiTheme="minorEastAsia" w:hAnsiTheme="minorEastAsia"/>
          <w:b/>
          <w:sz w:val="24"/>
        </w:rPr>
        <w:t>第11</w:t>
      </w:r>
      <w:r>
        <w:rPr>
          <w:rFonts w:asciiTheme="minorEastAsia" w:hAnsiTheme="minorEastAsia"/>
          <w:b/>
          <w:sz w:val="24"/>
        </w:rPr>
        <w:t>章AT89S5</w:t>
      </w:r>
      <w:r>
        <w:rPr>
          <w:rFonts w:hint="eastAsia" w:asciiTheme="minorEastAsia" w:hAnsiTheme="minorEastAsia"/>
          <w:b/>
          <w:sz w:val="24"/>
        </w:rPr>
        <w:t>2单片机</w:t>
      </w:r>
      <w:r>
        <w:rPr>
          <w:rFonts w:asciiTheme="minorEastAsia" w:hAnsiTheme="minorEastAsia"/>
          <w:b/>
          <w:sz w:val="24"/>
        </w:rPr>
        <w:t>与D/A、A/D转换器的接口</w:t>
      </w:r>
    </w:p>
    <w:p>
      <w:pPr>
        <w:snapToGrid w:val="0"/>
        <w:spacing w:line="400" w:lineRule="exact"/>
        <w:ind w:firstLine="360" w:firstLineChars="150"/>
        <w:rPr>
          <w:rFonts w:asciiTheme="minorEastAsia" w:hAnsiTheme="minorEastAsia"/>
          <w:sz w:val="24"/>
        </w:rPr>
      </w:pPr>
      <w:r>
        <w:rPr>
          <w:rFonts w:asciiTheme="minorEastAsia" w:hAnsiTheme="minorEastAsia"/>
          <w:sz w:val="24"/>
        </w:rPr>
        <w:t>（1）D/A转换器简介、</w:t>
      </w:r>
      <w:r>
        <w:rPr>
          <w:rFonts w:asciiTheme="minorEastAsia" w:hAnsiTheme="minorEastAsia"/>
          <w:b/>
          <w:sz w:val="24"/>
        </w:rPr>
        <w:t>AT89S5</w:t>
      </w:r>
      <w:r>
        <w:rPr>
          <w:rFonts w:hint="eastAsia" w:asciiTheme="minorEastAsia" w:hAnsiTheme="minorEastAsia"/>
          <w:b/>
          <w:sz w:val="24"/>
        </w:rPr>
        <w:t>2</w:t>
      </w:r>
      <w:r>
        <w:rPr>
          <w:rFonts w:asciiTheme="minorEastAsia" w:hAnsiTheme="minorEastAsia"/>
          <w:sz w:val="24"/>
        </w:rPr>
        <w:t>单片机与D/A转换器DAC0832的接口设计</w:t>
      </w:r>
      <w:r>
        <w:rPr>
          <w:rFonts w:hint="eastAsia" w:asciiTheme="minorEastAsia" w:hAnsiTheme="minorEastAsia"/>
          <w:sz w:val="24"/>
        </w:rPr>
        <w:t>。</w:t>
      </w:r>
    </w:p>
    <w:p>
      <w:pPr>
        <w:snapToGrid w:val="0"/>
        <w:spacing w:line="400" w:lineRule="exact"/>
        <w:ind w:firstLine="360" w:firstLineChars="150"/>
        <w:rPr>
          <w:rFonts w:asciiTheme="minorEastAsia" w:hAnsiTheme="minorEastAsia"/>
          <w:sz w:val="24"/>
        </w:rPr>
      </w:pPr>
      <w:r>
        <w:rPr>
          <w:rFonts w:asciiTheme="minorEastAsia" w:hAnsiTheme="minorEastAsia"/>
          <w:sz w:val="24"/>
        </w:rPr>
        <w:t>（2）A/D转换器简介、</w:t>
      </w:r>
      <w:r>
        <w:rPr>
          <w:rFonts w:asciiTheme="minorEastAsia" w:hAnsiTheme="minorEastAsia"/>
          <w:b/>
          <w:sz w:val="24"/>
        </w:rPr>
        <w:t>AT89S5</w:t>
      </w:r>
      <w:r>
        <w:rPr>
          <w:rFonts w:hint="eastAsia" w:asciiTheme="minorEastAsia" w:hAnsiTheme="minorEastAsia"/>
          <w:b/>
          <w:sz w:val="24"/>
        </w:rPr>
        <w:t>2</w:t>
      </w:r>
      <w:r>
        <w:rPr>
          <w:rFonts w:asciiTheme="minorEastAsia" w:hAnsiTheme="minorEastAsia"/>
          <w:sz w:val="24"/>
        </w:rPr>
        <w:t>单片机与逐次比较型A/D转换器DAC0809的接口设计</w:t>
      </w:r>
      <w:r>
        <w:rPr>
          <w:rFonts w:hint="eastAsia" w:asciiTheme="minorEastAsia" w:hAnsiTheme="minorEastAsia"/>
          <w:sz w:val="24"/>
        </w:rPr>
        <w:t>。</w:t>
      </w:r>
    </w:p>
    <w:p>
      <w:pPr>
        <w:snapToGrid w:val="0"/>
        <w:spacing w:line="400" w:lineRule="exact"/>
        <w:ind w:firstLine="360" w:firstLineChars="150"/>
        <w:rPr>
          <w:rFonts w:asciiTheme="minorEastAsia" w:hAnsiTheme="minorEastAsia"/>
          <w:sz w:val="24"/>
        </w:rPr>
      </w:pPr>
      <w:r>
        <w:rPr>
          <w:rFonts w:asciiTheme="minorEastAsia" w:hAnsiTheme="minorEastAsia"/>
          <w:sz w:val="24"/>
        </w:rPr>
        <w:t>重点掌握：D/A、A/D转换器原理及接口设计</w:t>
      </w:r>
      <w:r>
        <w:rPr>
          <w:rFonts w:hint="eastAsia" w:asciiTheme="minorEastAsia" w:hAnsiTheme="minorEastAsia"/>
          <w:sz w:val="24"/>
        </w:rPr>
        <w:t>。</w:t>
      </w:r>
    </w:p>
    <w:p>
      <w:pPr>
        <w:widowControl/>
        <w:snapToGrid w:val="0"/>
        <w:spacing w:line="400" w:lineRule="exact"/>
        <w:rPr>
          <w:rFonts w:cs="宋体" w:asciiTheme="minorEastAsia" w:hAnsiTheme="minorEastAsia"/>
          <w:b/>
          <w:sz w:val="24"/>
        </w:rPr>
      </w:pPr>
      <w:r>
        <w:rPr>
          <w:rFonts w:hint="eastAsia" w:asciiTheme="minorEastAsia" w:hAnsiTheme="minorEastAsia"/>
          <w:b/>
          <w:sz w:val="24"/>
        </w:rPr>
        <w:t>五、</w:t>
      </w:r>
      <w:r>
        <w:rPr>
          <w:rFonts w:cs="宋体" w:asciiTheme="minorEastAsia" w:hAnsiTheme="minorEastAsia"/>
          <w:b/>
          <w:sz w:val="24"/>
        </w:rPr>
        <w:t>主要参考书目</w:t>
      </w:r>
    </w:p>
    <w:p>
      <w:pPr>
        <w:numPr>
          <w:ilvl w:val="0"/>
          <w:numId w:val="6"/>
        </w:numPr>
        <w:tabs>
          <w:tab w:val="clear" w:pos="840"/>
        </w:tabs>
        <w:snapToGrid w:val="0"/>
        <w:spacing w:line="400" w:lineRule="exact"/>
        <w:ind w:left="0" w:firstLine="480" w:firstLineChars="200"/>
        <w:rPr>
          <w:rFonts w:asciiTheme="minorEastAsia" w:hAnsiTheme="minorEastAsia"/>
          <w:bCs/>
          <w:sz w:val="24"/>
        </w:rPr>
      </w:pPr>
      <w:r>
        <w:rPr>
          <w:rFonts w:hint="eastAsia" w:asciiTheme="minorEastAsia" w:hAnsiTheme="minorEastAsia"/>
          <w:sz w:val="24"/>
        </w:rPr>
        <w:t>张毅刚</w:t>
      </w:r>
      <w:r>
        <w:rPr>
          <w:rFonts w:asciiTheme="minorEastAsia" w:hAnsiTheme="minorEastAsia"/>
          <w:sz w:val="24"/>
        </w:rPr>
        <w:t>，</w:t>
      </w:r>
      <w:r>
        <w:rPr>
          <w:rFonts w:hint="eastAsia" w:asciiTheme="minorEastAsia" w:hAnsiTheme="minorEastAsia"/>
          <w:sz w:val="24"/>
        </w:rPr>
        <w:t>赵光权</w:t>
      </w:r>
      <w:r>
        <w:rPr>
          <w:rFonts w:asciiTheme="minorEastAsia" w:hAnsiTheme="minorEastAsia"/>
          <w:sz w:val="24"/>
        </w:rPr>
        <w:t>，</w:t>
      </w:r>
      <w:r>
        <w:rPr>
          <w:rFonts w:hint="eastAsia" w:asciiTheme="minorEastAsia" w:hAnsiTheme="minorEastAsia"/>
          <w:sz w:val="24"/>
        </w:rPr>
        <w:t>刘旺</w:t>
      </w:r>
      <w:r>
        <w:rPr>
          <w:rFonts w:asciiTheme="minorEastAsia" w:hAnsiTheme="minorEastAsia"/>
          <w:bCs/>
          <w:sz w:val="24"/>
        </w:rPr>
        <w:t>.《</w:t>
      </w:r>
      <w:r>
        <w:rPr>
          <w:rFonts w:asciiTheme="minorEastAsia" w:hAnsiTheme="minorEastAsia"/>
          <w:sz w:val="24"/>
        </w:rPr>
        <w:t>单片机</w:t>
      </w:r>
      <w:r>
        <w:rPr>
          <w:rFonts w:hint="eastAsia" w:asciiTheme="minorEastAsia" w:hAnsiTheme="minorEastAsia"/>
          <w:sz w:val="24"/>
        </w:rPr>
        <w:t>原理</w:t>
      </w:r>
      <w:r>
        <w:rPr>
          <w:rFonts w:asciiTheme="minorEastAsia" w:hAnsiTheme="minorEastAsia"/>
          <w:sz w:val="24"/>
        </w:rPr>
        <w:t>及应用</w:t>
      </w:r>
      <w:r>
        <w:rPr>
          <w:rFonts w:asciiTheme="minorEastAsia" w:hAnsiTheme="minorEastAsia"/>
          <w:bCs/>
          <w:sz w:val="24"/>
        </w:rPr>
        <w:t>》</w:t>
      </w:r>
      <w:r>
        <w:rPr>
          <w:rFonts w:hint="eastAsia" w:asciiTheme="minorEastAsia" w:hAnsiTheme="minorEastAsia"/>
          <w:sz w:val="24"/>
        </w:rPr>
        <w:t>(</w:t>
      </w:r>
      <w:r>
        <w:rPr>
          <w:rFonts w:asciiTheme="minorEastAsia" w:hAnsiTheme="minorEastAsia"/>
          <w:sz w:val="24"/>
        </w:rPr>
        <w:t>第</w:t>
      </w:r>
      <w:r>
        <w:rPr>
          <w:rFonts w:hint="eastAsia" w:asciiTheme="minorEastAsia" w:hAnsiTheme="minorEastAsia"/>
          <w:sz w:val="24"/>
        </w:rPr>
        <w:t>三</w:t>
      </w:r>
      <w:r>
        <w:rPr>
          <w:rFonts w:asciiTheme="minorEastAsia" w:hAnsiTheme="minorEastAsia"/>
          <w:sz w:val="24"/>
        </w:rPr>
        <w:t>版）</w:t>
      </w:r>
      <w:r>
        <w:rPr>
          <w:rFonts w:asciiTheme="minorEastAsia" w:hAnsiTheme="minorEastAsia"/>
          <w:bCs/>
          <w:sz w:val="24"/>
        </w:rPr>
        <w:t>.</w:t>
      </w:r>
      <w:r>
        <w:rPr>
          <w:rFonts w:hint="eastAsia" w:asciiTheme="minorEastAsia" w:hAnsiTheme="minorEastAsia"/>
          <w:sz w:val="24"/>
        </w:rPr>
        <w:t xml:space="preserve"> 北京:</w:t>
      </w:r>
      <w:r>
        <w:rPr>
          <w:rFonts w:hint="eastAsia" w:asciiTheme="minorEastAsia" w:hAnsiTheme="minorEastAsia"/>
          <w:bCs/>
          <w:sz w:val="24"/>
        </w:rPr>
        <w:t>高等教育</w:t>
      </w:r>
      <w:r>
        <w:rPr>
          <w:rFonts w:asciiTheme="minorEastAsia" w:hAnsiTheme="minorEastAsia"/>
          <w:bCs/>
          <w:sz w:val="24"/>
        </w:rPr>
        <w:t>出版社</w:t>
      </w:r>
      <w:r>
        <w:rPr>
          <w:rFonts w:hint="eastAsia" w:asciiTheme="minorEastAsia" w:hAnsiTheme="minorEastAsia"/>
          <w:bCs/>
          <w:sz w:val="24"/>
        </w:rPr>
        <w:t>,2</w:t>
      </w:r>
      <w:r>
        <w:rPr>
          <w:rFonts w:asciiTheme="minorEastAsia" w:hAnsiTheme="minorEastAsia"/>
          <w:bCs/>
          <w:sz w:val="24"/>
        </w:rPr>
        <w:t>01</w:t>
      </w:r>
      <w:r>
        <w:rPr>
          <w:rFonts w:hint="eastAsia" w:asciiTheme="minorEastAsia" w:hAnsiTheme="minorEastAsia"/>
          <w:bCs/>
          <w:sz w:val="24"/>
        </w:rPr>
        <w:t>6</w:t>
      </w:r>
      <w:r>
        <w:rPr>
          <w:rFonts w:asciiTheme="minorEastAsia" w:hAnsiTheme="minorEastAsia"/>
          <w:bCs/>
          <w:sz w:val="24"/>
        </w:rPr>
        <w:t>.</w:t>
      </w:r>
    </w:p>
    <w:p>
      <w:pPr>
        <w:snapToGrid w:val="0"/>
        <w:spacing w:line="360" w:lineRule="auto"/>
        <w:jc w:val="center"/>
        <w:rPr>
          <w:rFonts w:eastAsia="黑体"/>
          <w:sz w:val="36"/>
          <w:szCs w:val="36"/>
        </w:rPr>
      </w:pPr>
    </w:p>
    <w:sectPr>
      <w:headerReference r:id="rId3" w:type="default"/>
      <w:pgSz w:w="11906" w:h="16838"/>
      <w:pgMar w:top="1440" w:right="1276"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114943A6"/>
    <w:multiLevelType w:val="multilevel"/>
    <w:tmpl w:val="114943A6"/>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4242605"/>
    <w:multiLevelType w:val="multilevel"/>
    <w:tmpl w:val="24242605"/>
    <w:lvl w:ilvl="0" w:tentative="0">
      <w:start w:val="1"/>
      <w:numFmt w:val="japaneseCounting"/>
      <w:lvlText w:val="%1、"/>
      <w:lvlJc w:val="left"/>
      <w:pPr>
        <w:ind w:left="504" w:hanging="504"/>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1CD4153"/>
    <w:multiLevelType w:val="multilevel"/>
    <w:tmpl w:val="31CD4153"/>
    <w:lvl w:ilvl="0" w:tentative="0">
      <w:start w:val="2"/>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3087831"/>
    <w:multiLevelType w:val="multilevel"/>
    <w:tmpl w:val="33087831"/>
    <w:lvl w:ilvl="0" w:tentative="0">
      <w:start w:val="1"/>
      <w:numFmt w:val="decimal"/>
      <w:lvlText w:val="%1."/>
      <w:lvlJc w:val="left"/>
      <w:pPr>
        <w:tabs>
          <w:tab w:val="left" w:pos="420"/>
        </w:tabs>
        <w:ind w:left="420" w:hanging="420"/>
      </w:pPr>
      <w:rPr>
        <w:rFonts w:hint="default"/>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7E317AD0"/>
    <w:multiLevelType w:val="multilevel"/>
    <w:tmpl w:val="7E317AD0"/>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M0ZTY0NGY3NTQ3NjhiMThkNjk2YmYyMTA5MTZkZjQifQ=="/>
  </w:docVars>
  <w:rsids>
    <w:rsidRoot w:val="00EC1A5B"/>
    <w:rsid w:val="00001329"/>
    <w:rsid w:val="00003B98"/>
    <w:rsid w:val="00021A28"/>
    <w:rsid w:val="00050F3A"/>
    <w:rsid w:val="00065CEB"/>
    <w:rsid w:val="00066103"/>
    <w:rsid w:val="00076DD2"/>
    <w:rsid w:val="000B4A61"/>
    <w:rsid w:val="000C77F1"/>
    <w:rsid w:val="000D72F8"/>
    <w:rsid w:val="000F5436"/>
    <w:rsid w:val="0011632B"/>
    <w:rsid w:val="00127EEC"/>
    <w:rsid w:val="00141790"/>
    <w:rsid w:val="00163F26"/>
    <w:rsid w:val="001737C5"/>
    <w:rsid w:val="00177813"/>
    <w:rsid w:val="001951BE"/>
    <w:rsid w:val="001A219B"/>
    <w:rsid w:val="001C7337"/>
    <w:rsid w:val="001E4462"/>
    <w:rsid w:val="001E5BB6"/>
    <w:rsid w:val="001E5E89"/>
    <w:rsid w:val="002120EB"/>
    <w:rsid w:val="00240B6F"/>
    <w:rsid w:val="002446C3"/>
    <w:rsid w:val="0029354F"/>
    <w:rsid w:val="002A4599"/>
    <w:rsid w:val="002B085D"/>
    <w:rsid w:val="002B7E31"/>
    <w:rsid w:val="002F321D"/>
    <w:rsid w:val="002F7F85"/>
    <w:rsid w:val="003721C9"/>
    <w:rsid w:val="00376DAC"/>
    <w:rsid w:val="00380854"/>
    <w:rsid w:val="00381750"/>
    <w:rsid w:val="00394334"/>
    <w:rsid w:val="003968BC"/>
    <w:rsid w:val="003D79A8"/>
    <w:rsid w:val="00403CE1"/>
    <w:rsid w:val="0041428F"/>
    <w:rsid w:val="00417C24"/>
    <w:rsid w:val="00422341"/>
    <w:rsid w:val="004535CC"/>
    <w:rsid w:val="0046428E"/>
    <w:rsid w:val="0047505C"/>
    <w:rsid w:val="004A1486"/>
    <w:rsid w:val="004C52E4"/>
    <w:rsid w:val="004D36DD"/>
    <w:rsid w:val="004D4AF3"/>
    <w:rsid w:val="0050573E"/>
    <w:rsid w:val="0053584B"/>
    <w:rsid w:val="00572884"/>
    <w:rsid w:val="005B1140"/>
    <w:rsid w:val="005C2047"/>
    <w:rsid w:val="005C5D37"/>
    <w:rsid w:val="005E79E0"/>
    <w:rsid w:val="005F228D"/>
    <w:rsid w:val="005F42DD"/>
    <w:rsid w:val="00602AFA"/>
    <w:rsid w:val="00613714"/>
    <w:rsid w:val="006174DB"/>
    <w:rsid w:val="006209E7"/>
    <w:rsid w:val="00637EED"/>
    <w:rsid w:val="006502AD"/>
    <w:rsid w:val="006536E4"/>
    <w:rsid w:val="006542CD"/>
    <w:rsid w:val="00661AE2"/>
    <w:rsid w:val="006700E6"/>
    <w:rsid w:val="006A563C"/>
    <w:rsid w:val="006B255C"/>
    <w:rsid w:val="006C145E"/>
    <w:rsid w:val="006E2CBB"/>
    <w:rsid w:val="006E5A2A"/>
    <w:rsid w:val="006F3866"/>
    <w:rsid w:val="0070606E"/>
    <w:rsid w:val="007106AA"/>
    <w:rsid w:val="00740A2C"/>
    <w:rsid w:val="00753013"/>
    <w:rsid w:val="007644DD"/>
    <w:rsid w:val="00774540"/>
    <w:rsid w:val="00793ADA"/>
    <w:rsid w:val="007A5EAF"/>
    <w:rsid w:val="007A6D26"/>
    <w:rsid w:val="007B48A0"/>
    <w:rsid w:val="007E6BFA"/>
    <w:rsid w:val="00835D13"/>
    <w:rsid w:val="00836479"/>
    <w:rsid w:val="00881076"/>
    <w:rsid w:val="00881B96"/>
    <w:rsid w:val="008C65F2"/>
    <w:rsid w:val="008C67F0"/>
    <w:rsid w:val="008D0653"/>
    <w:rsid w:val="008E12AB"/>
    <w:rsid w:val="00955AC4"/>
    <w:rsid w:val="00974A66"/>
    <w:rsid w:val="00981102"/>
    <w:rsid w:val="009869D6"/>
    <w:rsid w:val="009B6AF4"/>
    <w:rsid w:val="009D2325"/>
    <w:rsid w:val="009E2CC2"/>
    <w:rsid w:val="00A57545"/>
    <w:rsid w:val="00A66529"/>
    <w:rsid w:val="00A81C57"/>
    <w:rsid w:val="00AB1B0F"/>
    <w:rsid w:val="00AB6A62"/>
    <w:rsid w:val="00AC0008"/>
    <w:rsid w:val="00B31055"/>
    <w:rsid w:val="00B9779E"/>
    <w:rsid w:val="00BA1B12"/>
    <w:rsid w:val="00BA5477"/>
    <w:rsid w:val="00BA6646"/>
    <w:rsid w:val="00BB3DDB"/>
    <w:rsid w:val="00C42039"/>
    <w:rsid w:val="00C43BD0"/>
    <w:rsid w:val="00C476AD"/>
    <w:rsid w:val="00C54DFF"/>
    <w:rsid w:val="00C74932"/>
    <w:rsid w:val="00C771D8"/>
    <w:rsid w:val="00CB560E"/>
    <w:rsid w:val="00CF2032"/>
    <w:rsid w:val="00CF3DFC"/>
    <w:rsid w:val="00D136F7"/>
    <w:rsid w:val="00D30CBF"/>
    <w:rsid w:val="00D53615"/>
    <w:rsid w:val="00D74EE5"/>
    <w:rsid w:val="00DA706A"/>
    <w:rsid w:val="00DB61E4"/>
    <w:rsid w:val="00DC005C"/>
    <w:rsid w:val="00DC6430"/>
    <w:rsid w:val="00E01015"/>
    <w:rsid w:val="00E05ED1"/>
    <w:rsid w:val="00E36165"/>
    <w:rsid w:val="00E67C3C"/>
    <w:rsid w:val="00E81392"/>
    <w:rsid w:val="00EC1A5B"/>
    <w:rsid w:val="00EC55A2"/>
    <w:rsid w:val="00F272F6"/>
    <w:rsid w:val="00F80A75"/>
    <w:rsid w:val="00FA7270"/>
    <w:rsid w:val="025F1351"/>
    <w:rsid w:val="20686841"/>
    <w:rsid w:val="42910CBB"/>
    <w:rsid w:val="5C2D3855"/>
    <w:rsid w:val="66F63E64"/>
    <w:rsid w:val="687A5D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4"/>
    <w:semiHidden/>
    <w:unhideWhenUsed/>
    <w:uiPriority w:val="99"/>
    <w:rPr>
      <w:rFonts w:ascii="宋体"/>
      <w:sz w:val="18"/>
      <w:szCs w:val="18"/>
    </w:rPr>
  </w:style>
  <w:style w:type="paragraph" w:styleId="3">
    <w:name w:val="Body Text Indent"/>
    <w:basedOn w:val="1"/>
    <w:link w:val="11"/>
    <w:semiHidden/>
    <w:unhideWhenUsed/>
    <w:qFormat/>
    <w:uiPriority w:val="99"/>
    <w:pPr>
      <w:spacing w:after="120"/>
      <w:ind w:left="420" w:leftChars="200"/>
    </w:pPr>
  </w:style>
  <w:style w:type="paragraph" w:styleId="4">
    <w:name w:val="footer"/>
    <w:basedOn w:val="1"/>
    <w:link w:val="12"/>
    <w:semiHidden/>
    <w:unhideWhenUsed/>
    <w:uiPriority w:val="99"/>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6">
    <w:name w:val="Body Text Indent 3"/>
    <w:basedOn w:val="1"/>
    <w:link w:val="10"/>
    <w:uiPriority w:val="0"/>
    <w:pPr>
      <w:ind w:firstLine="525"/>
    </w:pPr>
    <w:rPr>
      <w:rFonts w:ascii="宋体"/>
      <w:szCs w:val="20"/>
    </w:rPr>
  </w:style>
  <w:style w:type="character" w:customStyle="1" w:styleId="9">
    <w:name w:val="页眉 Char"/>
    <w:basedOn w:val="8"/>
    <w:link w:val="5"/>
    <w:qFormat/>
    <w:uiPriority w:val="0"/>
    <w:rPr>
      <w:rFonts w:ascii="Times New Roman" w:hAnsi="Times New Roman" w:eastAsia="宋体" w:cs="Times New Roman"/>
      <w:sz w:val="18"/>
      <w:szCs w:val="18"/>
    </w:rPr>
  </w:style>
  <w:style w:type="character" w:customStyle="1" w:styleId="10">
    <w:name w:val="正文文本缩进 3 Char"/>
    <w:basedOn w:val="8"/>
    <w:link w:val="6"/>
    <w:uiPriority w:val="0"/>
    <w:rPr>
      <w:rFonts w:ascii="宋体" w:hAnsi="Times New Roman" w:eastAsia="宋体" w:cs="Times New Roman"/>
      <w:szCs w:val="20"/>
    </w:rPr>
  </w:style>
  <w:style w:type="character" w:customStyle="1" w:styleId="11">
    <w:name w:val="正文文本缩进 Char"/>
    <w:basedOn w:val="8"/>
    <w:link w:val="3"/>
    <w:semiHidden/>
    <w:qFormat/>
    <w:uiPriority w:val="99"/>
    <w:rPr>
      <w:rFonts w:ascii="Times New Roman" w:hAnsi="Times New Roman" w:eastAsia="宋体" w:cs="Times New Roman"/>
      <w:szCs w:val="24"/>
    </w:rPr>
  </w:style>
  <w:style w:type="character" w:customStyle="1" w:styleId="12">
    <w:name w:val="页脚 Char"/>
    <w:basedOn w:val="8"/>
    <w:link w:val="4"/>
    <w:semiHidden/>
    <w:uiPriority w:val="99"/>
    <w:rPr>
      <w:rFonts w:ascii="Times New Roman" w:hAnsi="Times New Roman" w:eastAsia="宋体" w:cs="Times New Roman"/>
      <w:sz w:val="18"/>
      <w:szCs w:val="18"/>
    </w:rPr>
  </w:style>
  <w:style w:type="paragraph" w:styleId="13">
    <w:name w:val="List Paragraph"/>
    <w:basedOn w:val="1"/>
    <w:qFormat/>
    <w:uiPriority w:val="34"/>
    <w:pPr>
      <w:ind w:firstLine="420" w:firstLineChars="200"/>
    </w:pPr>
  </w:style>
  <w:style w:type="character" w:customStyle="1" w:styleId="14">
    <w:name w:val="文档结构图 Char"/>
    <w:basedOn w:val="8"/>
    <w:link w:val="2"/>
    <w:semiHidden/>
    <w:uiPriority w:val="99"/>
    <w:rPr>
      <w:rFonts w:ascii="宋体"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31CF0-4381-44A8-B78E-7FD3B5495EB1}">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2880</Words>
  <Characters>3083</Characters>
  <Lines>22</Lines>
  <Paragraphs>6</Paragraphs>
  <TotalTime>1</TotalTime>
  <ScaleCrop>false</ScaleCrop>
  <LinksUpToDate>false</LinksUpToDate>
  <CharactersWithSpaces>3124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2019-06-26T08:24:00Z</dcterms:created>
  <dc:creator>windows7</dc:creator>
  <cp:lastModifiedBy>姜文娟</cp:lastModifiedBy>
  <cp:lastPrinted>2020-09-08T07:59:00Z</cp:lastPrinted>
  <dcterms:modified xsi:type="dcterms:W3CDTF">2022-08-26T00:29:57Z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760E766A61FD408188782745207576C5</vt:lpwstr>
  </property>
</Properties>
</file>