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Cs/>
          <w:sz w:val="32"/>
        </w:rPr>
      </w:pPr>
      <w:bookmarkStart w:id="0" w:name="_GoBack"/>
      <w:bookmarkEnd w:id="0"/>
      <w:r>
        <w:rPr>
          <w:rFonts w:eastAsia="黑体"/>
          <w:bCs/>
          <w:sz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34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考试科目名称：离散数学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援引教材</w:t>
      </w:r>
    </w:p>
    <w:p>
      <w:pPr>
        <w:spacing w:line="340" w:lineRule="exact"/>
        <w:ind w:firstLine="420" w:firstLineChars="200"/>
      </w:pPr>
      <w:r>
        <w:rPr>
          <w:rFonts w:hint="eastAsia"/>
        </w:rPr>
        <w:t>《离散数学》第一版 上海科技文献出版社 左孝凌等 1982年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要求学生全面系统地掌握离散数学的基本概念和基本定理，并能够灵活运用，具有较强的分析问题、解决问题的能力。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ind w:firstLine="1079" w:firstLineChars="514"/>
        <w:rPr>
          <w:szCs w:val="21"/>
        </w:rPr>
      </w:pPr>
      <w:r>
        <w:rPr>
          <w:rFonts w:hint="eastAsia"/>
          <w:szCs w:val="21"/>
        </w:rPr>
        <w:t>1、</w:t>
      </w:r>
      <w:r>
        <w:rPr>
          <w:szCs w:val="21"/>
        </w:rPr>
        <w:t>命题逻辑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⑴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命题及其表示法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⑵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联结词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3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⑶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命题公式与翻译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4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⑷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真值表与等价公式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5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⑸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重言式与蕴含式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6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⑹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其他联结词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7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⑺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对偶与范式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8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⑻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推理理论</w:t>
      </w:r>
    </w:p>
    <w:p>
      <w:pPr>
        <w:spacing w:line="340" w:lineRule="exact"/>
        <w:ind w:firstLine="1079" w:firstLineChars="514"/>
        <w:rPr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>谓词逻辑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⑴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谓词的概念与表示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⑵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命题函数与量词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3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⑶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谓词公式与翻译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4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⑷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变元的约束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5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⑸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谓词演算的等价式与蕴含式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6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⑹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前束范式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7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⑺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谓词演算的推理理论</w:t>
      </w:r>
    </w:p>
    <w:p>
      <w:pPr>
        <w:spacing w:line="340" w:lineRule="exact"/>
        <w:ind w:firstLine="1079" w:firstLineChars="514"/>
        <w:rPr>
          <w:szCs w:val="21"/>
        </w:rPr>
      </w:pPr>
      <w:r>
        <w:rPr>
          <w:rFonts w:hint="eastAsia"/>
          <w:szCs w:val="21"/>
        </w:rPr>
        <w:t>3、</w:t>
      </w:r>
      <w:r>
        <w:rPr>
          <w:szCs w:val="21"/>
        </w:rPr>
        <w:t>集合与关系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⑴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集合的概念和表示法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⑵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集合的运算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3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⑶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包含排斥原理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4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⑷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序偶与笛卡尔积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5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⑸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关系及其表示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6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⑹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关系的性质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7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⑺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复合关系和逆关系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8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⑻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关系的闭包运算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9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⑼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集合的划分和覆盖</w:t>
      </w:r>
    </w:p>
    <w:p>
      <w:pPr>
        <w:spacing w:line="340" w:lineRule="exact"/>
        <w:ind w:firstLine="1438" w:firstLineChars="685"/>
        <w:rPr>
          <w:rFonts w:hint="eastAsia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10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⑽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等价关系与等价类</w:t>
      </w:r>
    </w:p>
    <w:p>
      <w:pPr>
        <w:spacing w:line="340" w:lineRule="exact"/>
        <w:ind w:firstLine="1438" w:firstLineChars="685"/>
        <w:rPr>
          <w:rFonts w:hint="eastAsia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11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⑾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相容关系</w:t>
      </w:r>
    </w:p>
    <w:p>
      <w:pPr>
        <w:spacing w:line="340" w:lineRule="exact"/>
        <w:ind w:firstLine="1438" w:firstLineChars="685"/>
        <w:rPr>
          <w:rFonts w:hint="eastAsia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12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⑿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序关系</w:t>
      </w:r>
    </w:p>
    <w:p>
      <w:pPr>
        <w:spacing w:line="340" w:lineRule="exact"/>
        <w:ind w:firstLine="1079" w:firstLineChars="514"/>
        <w:rPr>
          <w:szCs w:val="21"/>
        </w:rPr>
      </w:pPr>
      <w:r>
        <w:rPr>
          <w:rFonts w:hint="eastAsia"/>
          <w:szCs w:val="21"/>
        </w:rPr>
        <w:t>4、</w:t>
      </w:r>
      <w:r>
        <w:rPr>
          <w:szCs w:val="21"/>
        </w:rPr>
        <w:t>函数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⑴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函数的概念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⑵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逆函数和复合函数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3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⑶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基数的概念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4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⑷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可数集与不可数集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5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⑸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基数的比较</w:t>
      </w:r>
    </w:p>
    <w:p>
      <w:pPr>
        <w:spacing w:line="340" w:lineRule="exact"/>
        <w:ind w:firstLine="1079" w:firstLineChars="514"/>
        <w:rPr>
          <w:szCs w:val="21"/>
        </w:rPr>
      </w:pPr>
      <w:r>
        <w:rPr>
          <w:rFonts w:hint="eastAsia"/>
          <w:szCs w:val="21"/>
        </w:rPr>
        <w:t>5、</w:t>
      </w:r>
      <w:r>
        <w:rPr>
          <w:szCs w:val="21"/>
        </w:rPr>
        <w:t>代数结构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⑴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代数系统的引入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⑵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运算及其性质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3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⑶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半群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4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⑷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群与子群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5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⑸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阿贝尔群和循环群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6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⑹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陪集与拉格朗日定理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7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⑺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同态与同构</w:t>
      </w:r>
    </w:p>
    <w:p>
      <w:pPr>
        <w:spacing w:line="340" w:lineRule="exact"/>
        <w:ind w:left="9618" w:leftChars="680" w:hanging="8190" w:hangingChars="3900"/>
        <w:rPr>
          <w:rFonts w:hint="eastAsia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8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⑻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环与域</w:t>
      </w:r>
    </w:p>
    <w:p>
      <w:pPr>
        <w:spacing w:line="340" w:lineRule="exact"/>
        <w:ind w:left="9618" w:leftChars="680" w:hanging="8190" w:hangingChars="39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9 \* GB2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⑼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格与布尔代数</w:t>
      </w:r>
    </w:p>
    <w:p>
      <w:pPr>
        <w:spacing w:line="340" w:lineRule="exact"/>
        <w:ind w:firstLine="1079" w:firstLineChars="514"/>
        <w:rPr>
          <w:szCs w:val="21"/>
        </w:rPr>
      </w:pPr>
      <w:r>
        <w:rPr>
          <w:rFonts w:hint="eastAsia"/>
          <w:szCs w:val="21"/>
        </w:rPr>
        <w:t>6、</w:t>
      </w:r>
      <w:r>
        <w:rPr>
          <w:szCs w:val="21"/>
        </w:rPr>
        <w:t>图论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1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⑴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图</w:t>
      </w:r>
      <w:r>
        <w:rPr>
          <w:rFonts w:hint="eastAsia"/>
          <w:szCs w:val="21"/>
        </w:rPr>
        <w:t>的</w:t>
      </w:r>
      <w:r>
        <w:rPr>
          <w:szCs w:val="21"/>
        </w:rPr>
        <w:t>基本概念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⑵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路与回路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3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⑶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图的矩阵表示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4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⑷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欧拉图与汉密尔顿图</w:t>
      </w:r>
    </w:p>
    <w:p>
      <w:pPr>
        <w:spacing w:line="340" w:lineRule="exact"/>
        <w:ind w:firstLine="1438" w:firstLineChars="685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5 \* GB2 </w:instrText>
      </w:r>
      <w:r>
        <w:rPr>
          <w:szCs w:val="21"/>
        </w:rPr>
        <w:fldChar w:fldCharType="separate"/>
      </w:r>
      <w:r>
        <w:rPr>
          <w:rFonts w:hint="eastAsia"/>
          <w:szCs w:val="21"/>
          <w:lang/>
        </w:rPr>
        <w:t>⑸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>平面图</w:t>
      </w:r>
    </w:p>
    <w:p>
      <w:pPr>
        <w:spacing w:line="340" w:lineRule="exact"/>
        <w:ind w:firstLine="718" w:firstLineChars="342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59A58"/>
    <w:multiLevelType w:val="singleLevel"/>
    <w:tmpl w:val="57859A5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7"/>
    <w:rsid w:val="002D7BD6"/>
    <w:rsid w:val="003A634C"/>
    <w:rsid w:val="00664599"/>
    <w:rsid w:val="006C472D"/>
    <w:rsid w:val="00793154"/>
    <w:rsid w:val="00846B23"/>
    <w:rsid w:val="00865C4C"/>
    <w:rsid w:val="009C58C7"/>
    <w:rsid w:val="00A736E3"/>
    <w:rsid w:val="00C80DA4"/>
    <w:rsid w:val="00E176F7"/>
    <w:rsid w:val="00FF283C"/>
    <w:rsid w:val="010966D5"/>
    <w:rsid w:val="23220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pacing w:line="320" w:lineRule="exact"/>
      <w:ind w:firstLine="1134"/>
      <w:textAlignment w:val="baseline"/>
    </w:pPr>
    <w:rPr>
      <w:rFonts w:ascii="宋体" w:hAnsi="宋体"/>
      <w:kern w:val="0"/>
    </w:rPr>
  </w:style>
  <w:style w:type="paragraph" w:styleId="3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4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477</Words>
  <Characters>480</Characters>
  <Lines>9</Lines>
  <Paragraphs>2</Paragraphs>
  <TotalTime>0</TotalTime>
  <ScaleCrop>false</ScaleCrop>
  <LinksUpToDate>false</LinksUpToDate>
  <CharactersWithSpaces>529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2016-07-04T07:58:00Z</dcterms:created>
  <dc:creator>Administrator</dc:creator>
  <cp:lastModifiedBy>vertesyuan</cp:lastModifiedBy>
  <cp:lastPrinted>2006-05-08T08:18:00Z</cp:lastPrinted>
  <dcterms:modified xsi:type="dcterms:W3CDTF">2022-09-16T05:03:29Z</dcterms:modified>
  <dc:title>关于修订2005年博士、硕士研究生招生专业目录的通知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5E1F05E3B6E14A83A1DA3E109CEB8D20</vt:lpwstr>
  </property>
</Properties>
</file>