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_x000B_" w:hAnsi="_x000B_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_x000B_" w:hAnsi="_x000B_"/>
          <w:b/>
          <w:bCs/>
          <w:sz w:val="36"/>
          <w:szCs w:val="36"/>
        </w:rPr>
        <w:t>华中农业大学《有机化学》考研大纲</w:t>
      </w:r>
    </w:p>
    <w:p>
      <w:pPr>
        <w:spacing w:line="276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一、要求掌握的基本内容</w:t>
      </w:r>
    </w:p>
    <w:p>
      <w:pPr>
        <w:pStyle w:val="7"/>
        <w:adjustRightInd w:val="0"/>
        <w:snapToGrid w:val="0"/>
        <w:spacing w:before="0" w:beforeAutospacing="0" w:after="0" w:afterAutospacing="0" w:line="276" w:lineRule="auto"/>
        <w:ind w:firstLine="420" w:firstLineChars="200"/>
        <w:jc w:val="both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</w:rPr>
        <w:t>要求考生熟悉有机化合物的分类和命名</w:t>
      </w:r>
      <w:r>
        <w:rPr>
          <w:rFonts w:hint="eastAsia" w:ascii="宋体" w:hAnsi="宋体" w:eastAsia="宋体"/>
          <w:sz w:val="21"/>
          <w:szCs w:val="21"/>
        </w:rPr>
        <w:t>；</w:t>
      </w:r>
      <w:r>
        <w:rPr>
          <w:rFonts w:hint="eastAsia" w:ascii="宋体" w:hAnsi="宋体" w:eastAsia="宋体"/>
          <w:kern w:val="2"/>
          <w:sz w:val="21"/>
          <w:szCs w:val="21"/>
        </w:rPr>
        <w:t>掌握有机化合物的结构特点和基本理化性质</w:t>
      </w:r>
      <w:r>
        <w:rPr>
          <w:rFonts w:hint="eastAsia" w:ascii="宋体" w:hAnsi="宋体" w:eastAsia="宋体"/>
          <w:sz w:val="21"/>
          <w:szCs w:val="21"/>
        </w:rPr>
        <w:t>，包括</w:t>
      </w:r>
      <w:r>
        <w:rPr>
          <w:rFonts w:hint="eastAsia" w:ascii="宋体" w:hAnsi="宋体" w:eastAsia="宋体"/>
          <w:kern w:val="2"/>
          <w:sz w:val="21"/>
          <w:szCs w:val="21"/>
        </w:rPr>
        <w:t>杂化轨道理论和前线轨道概念，烷烃、烯烃、炔烃、芳香烃、醇酚醚、醛酮醌、羧酸及其衍生物、胺、杂环化合物、糖类、氨基酸等化合物的结构和基本理化性质以及烷烃和环烷烃的构象、手性化合物的立体化学</w:t>
      </w:r>
      <w:r>
        <w:rPr>
          <w:rFonts w:hint="eastAsia" w:ascii="宋体" w:hAnsi="宋体" w:eastAsia="宋体"/>
          <w:sz w:val="21"/>
          <w:szCs w:val="21"/>
        </w:rPr>
        <w:t>；</w:t>
      </w:r>
      <w:r>
        <w:rPr>
          <w:rFonts w:hint="eastAsia" w:ascii="宋体" w:hAnsi="宋体" w:eastAsia="宋体"/>
          <w:kern w:val="2"/>
          <w:sz w:val="21"/>
          <w:szCs w:val="21"/>
        </w:rPr>
        <w:t>掌握常见有机化学反应（取代、加成、消除、还原、氧化反应等）及其机理（亲电加成、亲电取代、亲核加成、亲核取代、消除等反应机理）</w:t>
      </w:r>
      <w:r>
        <w:rPr>
          <w:rFonts w:hint="eastAsia" w:ascii="宋体" w:hAnsi="宋体" w:eastAsia="宋体"/>
          <w:sz w:val="21"/>
          <w:szCs w:val="21"/>
        </w:rPr>
        <w:t>；</w:t>
      </w:r>
      <w:r>
        <w:rPr>
          <w:rFonts w:hint="eastAsia" w:ascii="宋体" w:hAnsi="宋体" w:eastAsia="宋体"/>
          <w:kern w:val="2"/>
          <w:sz w:val="21"/>
          <w:szCs w:val="21"/>
        </w:rPr>
        <w:t>掌握有机化合物结构分析原理和方法，熟悉羟基、羰基、氨基等各类官能团的波谱数据，能够运用特征波谱数据推断官能团，解析图谱</w:t>
      </w:r>
      <w:r>
        <w:rPr>
          <w:rFonts w:hint="eastAsia" w:ascii="宋体" w:hAnsi="宋体" w:eastAsia="宋体"/>
          <w:sz w:val="21"/>
          <w:szCs w:val="21"/>
        </w:rPr>
        <w:t>；</w:t>
      </w:r>
      <w:r>
        <w:rPr>
          <w:rFonts w:hint="eastAsia" w:ascii="宋体" w:hAnsi="宋体" w:eastAsia="宋体"/>
          <w:kern w:val="2"/>
          <w:sz w:val="21"/>
          <w:szCs w:val="21"/>
        </w:rPr>
        <w:t>熟练运用有机化学基础知识，指导完成常见的有机合成路线的设计与实施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spacing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二、试卷满分及考试时间</w:t>
      </w:r>
    </w:p>
    <w:p>
      <w:pPr>
        <w:spacing w:line="276" w:lineRule="auto"/>
        <w:ind w:firstLine="420"/>
        <w:rPr>
          <w:szCs w:val="21"/>
        </w:rPr>
      </w:pPr>
      <w:r>
        <w:rPr>
          <w:rFonts w:hint="eastAsia"/>
          <w:szCs w:val="21"/>
        </w:rPr>
        <w:t>试卷满分为</w:t>
      </w:r>
      <w:r>
        <w:rPr>
          <w:szCs w:val="21"/>
        </w:rPr>
        <w:t>150</w:t>
      </w:r>
      <w:r>
        <w:rPr>
          <w:rFonts w:hint="eastAsia"/>
          <w:szCs w:val="21"/>
        </w:rPr>
        <w:t>分，考试时间为</w:t>
      </w:r>
      <w:r>
        <w:rPr>
          <w:szCs w:val="21"/>
        </w:rPr>
        <w:t>180</w:t>
      </w:r>
      <w:r>
        <w:rPr>
          <w:rFonts w:hint="eastAsia"/>
          <w:szCs w:val="21"/>
        </w:rPr>
        <w:t>分钟。</w:t>
      </w:r>
    </w:p>
    <w:p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三、答题方式</w:t>
      </w:r>
    </w:p>
    <w:p>
      <w:pPr>
        <w:spacing w:line="276" w:lineRule="auto"/>
        <w:ind w:firstLine="420"/>
        <w:rPr>
          <w:szCs w:val="21"/>
        </w:rPr>
      </w:pPr>
      <w:r>
        <w:rPr>
          <w:rFonts w:hint="eastAsia"/>
          <w:szCs w:val="21"/>
        </w:rPr>
        <w:t>答题方式为闭卷、笔试。</w:t>
      </w:r>
    </w:p>
    <w:p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四、试卷题型结构</w:t>
      </w:r>
    </w:p>
    <w:p>
      <w:pPr>
        <w:spacing w:line="276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单选题、命名写结构式、完成反应式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           约7</w:t>
      </w:r>
      <w:r>
        <w:rPr>
          <w:szCs w:val="21"/>
        </w:rPr>
        <w:t>0</w:t>
      </w:r>
      <w:r>
        <w:rPr>
          <w:rFonts w:hint="eastAsia"/>
          <w:szCs w:val="21"/>
        </w:rPr>
        <w:t>分</w:t>
      </w:r>
      <w:r>
        <w:rPr>
          <w:szCs w:val="21"/>
        </w:rPr>
        <w:t xml:space="preserve"> </w:t>
      </w:r>
    </w:p>
    <w:p>
      <w:pPr>
        <w:spacing w:line="276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结构式推断题、鉴别题、合成题、机理推断题、综合题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约8</w:t>
      </w:r>
      <w:r>
        <w:rPr>
          <w:szCs w:val="21"/>
        </w:rPr>
        <w:t>0</w:t>
      </w:r>
      <w:r>
        <w:rPr>
          <w:rFonts w:hint="eastAsia"/>
          <w:szCs w:val="21"/>
        </w:rPr>
        <w:t>分</w:t>
      </w:r>
    </w:p>
    <w:p>
      <w:pPr>
        <w:spacing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五、课程考试大纲</w:t>
      </w:r>
    </w:p>
    <w:p>
      <w:pPr>
        <w:pStyle w:val="7"/>
        <w:spacing w:before="0" w:beforeAutospacing="0" w:after="0" w:afterAutospacing="0" w:line="276" w:lineRule="auto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 基础知识</w:t>
      </w:r>
    </w:p>
    <w:p>
      <w:pPr>
        <w:pStyle w:val="7"/>
        <w:spacing w:before="0" w:beforeAutospacing="0" w:after="0" w:afterAutospacing="0" w:line="276" w:lineRule="auto"/>
        <w:ind w:firstLine="48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考试内容：有机化合物结构特点、有机化学物分类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8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考试要求：了解有机化学发展史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t>了解有机化合物的一般结构特点和性质特点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t>掌握有机化合物的一般分类方法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 xml:space="preserve"> </w:t>
      </w:r>
      <w:r>
        <w:rPr>
          <w:bCs/>
          <w:szCs w:val="21"/>
        </w:rPr>
        <w:t>烷烃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烷烃命名、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烷烃构象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烷烃取代反应的机理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考试要求：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掌握烷烃命名规则与性质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理解烷烃构象分析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理解烷烃取代反应的机理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 xml:space="preserve"> </w:t>
      </w:r>
      <w:r>
        <w:rPr>
          <w:bCs/>
          <w:szCs w:val="21"/>
        </w:rPr>
        <w:t>环烷烃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环烷烃的结构与构象、环烷烃命名、小环烷烃的化学反应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考试要求：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理解环烷烃的结构与构象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掌握各类环烷烃命名方法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掌握小环的特殊性质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 xml:space="preserve"> </w:t>
      </w:r>
      <w:r>
        <w:rPr>
          <w:bCs/>
          <w:szCs w:val="21"/>
        </w:rPr>
        <w:t>对映异构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考试内容：对称因素判断、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手性分子构型的判断及标记方法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考试要求：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掌握物质手性的判断方法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掌握手性分子构型标记方法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了解无手性碳的不对称物质结构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 xml:space="preserve"> </w:t>
      </w:r>
      <w:r>
        <w:rPr>
          <w:bCs/>
          <w:szCs w:val="21"/>
        </w:rPr>
        <w:t>卤代烃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考试内容：卤代烃的结构及命名、亲核取代反应及机理、消除反应及机理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考试要求：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掌握卤代烃亲核取代与消除反应及其机理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了解影响卤代烃反应的主要因素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tabs>
          <w:tab w:val="left" w:pos="8640"/>
        </w:tabs>
        <w:spacing w:line="276" w:lineRule="auto"/>
        <w:rPr>
          <w:bCs/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 xml:space="preserve"> </w:t>
      </w:r>
      <w:r>
        <w:rPr>
          <w:bCs/>
          <w:szCs w:val="21"/>
        </w:rPr>
        <w:t>烯烃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烯烃的结构与命名、烯烃亲电加成等反应、亲电加成反应机理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pacing w:val="-6"/>
          <w:szCs w:val="21"/>
        </w:rPr>
      </w:pPr>
      <w:r>
        <w:rPr>
          <w:szCs w:val="21"/>
        </w:rPr>
        <w:t>考试要求：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掌握烯烃的命名方法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掌握烯烃亲电加成反应与氧化反应等性质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掌握亲电加成机理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了解烯烃的其它反应</w:t>
      </w:r>
      <w:r>
        <w:rPr>
          <w:rFonts w:hint="eastAsia"/>
          <w:bCs/>
          <w:spacing w:val="-6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 xml:space="preserve"> </w:t>
      </w:r>
      <w:r>
        <w:rPr>
          <w:bCs/>
          <w:szCs w:val="21"/>
        </w:rPr>
        <w:t>炔烃和二烯烃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炔烃与共轭二烯烃的结构及化学性质、共振式的表示方法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pacing w:val="-6"/>
          <w:szCs w:val="21"/>
        </w:rPr>
      </w:pPr>
      <w:r>
        <w:rPr>
          <w:szCs w:val="21"/>
        </w:rPr>
        <w:t>考试要求：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掌握炔烃与共轭二烯烃的结构特点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掌握炔烃与共轭二烯烃的化学性质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了解不同共轭体系的结构特点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了解共振式的意义及表示方法</w:t>
      </w:r>
      <w:r>
        <w:rPr>
          <w:rFonts w:hint="eastAsia"/>
          <w:bCs/>
          <w:spacing w:val="-6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 xml:space="preserve"> </w:t>
      </w:r>
      <w:r>
        <w:rPr>
          <w:bCs/>
          <w:szCs w:val="21"/>
        </w:rPr>
        <w:t>芳烃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>苯及衍生物的命名、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芳香烃的亲电取代反应及机理、亲电取代定位规则与方香性、设计合成各类取代芳香化合物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pacing w:val="-6"/>
          <w:szCs w:val="21"/>
        </w:rPr>
      </w:pPr>
      <w:r>
        <w:rPr>
          <w:szCs w:val="21"/>
        </w:rPr>
        <w:t>考试要求：</w:t>
      </w:r>
      <w:r>
        <w:rPr>
          <w:bCs/>
          <w:spacing w:val="-6"/>
          <w:szCs w:val="21"/>
        </w:rPr>
        <w:t>掌握</w:t>
      </w:r>
      <w:r>
        <w:rPr>
          <w:bCs/>
          <w:szCs w:val="21"/>
        </w:rPr>
        <w:t>苯衍生物的命名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掌握芳香烃的亲电取代反应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掌握亲电取代定位规则与休克尔规则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熟练运用定位规则设计合成各类取代芳香化合物</w:t>
      </w:r>
      <w:r>
        <w:rPr>
          <w:rFonts w:hint="eastAsia"/>
          <w:bCs/>
          <w:spacing w:val="-6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 xml:space="preserve"> </w:t>
      </w:r>
      <w:r>
        <w:rPr>
          <w:bCs/>
          <w:szCs w:val="21"/>
        </w:rPr>
        <w:t>紫外光谱、核磁共振谱、红外光谱和质谱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考试内容：紫外、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红外、核磁共振谱、质谱的分析原理及在有机物的结构解析中的应用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pacing w:val="-6"/>
          <w:szCs w:val="21"/>
        </w:rPr>
      </w:pPr>
      <w:r>
        <w:rPr>
          <w:szCs w:val="21"/>
        </w:rPr>
        <w:t>考试要求：</w:t>
      </w:r>
      <w:r>
        <w:rPr>
          <w:bCs/>
          <w:spacing w:val="-6"/>
          <w:szCs w:val="21"/>
        </w:rPr>
        <w:t>掌握红外、核磁共振谱、质谱的分析原理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能够运用这些方法解析简单有机物的结构</w:t>
      </w:r>
      <w:r>
        <w:rPr>
          <w:rFonts w:hint="eastAsia"/>
          <w:bCs/>
          <w:spacing w:val="-6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>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醇和酚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醇和酚的命名、醇和酚的结构特点与化学性质、醇和酚的制备方法与用途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pacing w:val="-6"/>
          <w:szCs w:val="21"/>
        </w:rPr>
      </w:pPr>
      <w:r>
        <w:rPr>
          <w:szCs w:val="21"/>
        </w:rPr>
        <w:t>考试要求：</w:t>
      </w:r>
      <w:r>
        <w:rPr>
          <w:bCs/>
          <w:spacing w:val="-6"/>
          <w:szCs w:val="21"/>
        </w:rPr>
        <w:t>熟悉醇和酚的命名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掌握醇和酚的结构特点与化学性质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了解醇和酚的制备方法与用途</w:t>
      </w:r>
      <w:r>
        <w:rPr>
          <w:rFonts w:hint="eastAsia"/>
          <w:bCs/>
          <w:spacing w:val="-6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醚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醚、硫醇、硫酚和硫醚的命名，醚的结构特点与化学性质，醚的制备方法与用途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pacing w:val="-6"/>
          <w:szCs w:val="21"/>
        </w:rPr>
      </w:pPr>
      <w:r>
        <w:rPr>
          <w:szCs w:val="21"/>
        </w:rPr>
        <w:t>考试要求：</w:t>
      </w:r>
      <w:r>
        <w:rPr>
          <w:bCs/>
          <w:spacing w:val="-6"/>
          <w:szCs w:val="21"/>
        </w:rPr>
        <w:t>熟悉醚、硫醇、硫酚和硫醚的命名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掌握醚的结构特点与化学性质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了解醚的制备方法与用途</w:t>
      </w:r>
      <w:r>
        <w:rPr>
          <w:rFonts w:hint="eastAsia"/>
          <w:bCs/>
          <w:spacing w:val="-6"/>
          <w:szCs w:val="21"/>
        </w:rPr>
        <w:t>。</w:t>
      </w:r>
    </w:p>
    <w:p>
      <w:pPr>
        <w:pStyle w:val="7"/>
        <w:adjustRightInd w:val="0"/>
        <w:snapToGrid w:val="0"/>
        <w:spacing w:before="0" w:beforeAutospacing="0" w:after="0" w:afterAutospacing="0" w:line="276" w:lineRule="auto"/>
        <w:jc w:val="both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12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醛酮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醛酮的结构特点及命名、亲核加成反应及其机理、共轭不饱和醛酮1,4-加成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pacing w:val="-6"/>
          <w:szCs w:val="21"/>
        </w:rPr>
      </w:pPr>
      <w:r>
        <w:rPr>
          <w:szCs w:val="21"/>
        </w:rPr>
        <w:t>考试要求：</w:t>
      </w:r>
      <w:r>
        <w:rPr>
          <w:bCs/>
          <w:spacing w:val="-6"/>
          <w:szCs w:val="21"/>
        </w:rPr>
        <w:t>掌握醛酮醌的结构特点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掌握亲核加成反应及其机理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理解影响亲核加成反应反应的因素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理解醛酮亲核加成反应的立体化学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了解共轭不饱和醛酮1,4-加成机理</w:t>
      </w:r>
      <w:r>
        <w:rPr>
          <w:rFonts w:hint="eastAsia"/>
          <w:szCs w:val="21"/>
        </w:rPr>
        <w:t>。</w:t>
      </w:r>
    </w:p>
    <w:p>
      <w:pPr>
        <w:tabs>
          <w:tab w:val="left" w:pos="8640"/>
        </w:tabs>
        <w:spacing w:line="276" w:lineRule="auto"/>
        <w:rPr>
          <w:szCs w:val="21"/>
        </w:rPr>
      </w:pPr>
      <w:r>
        <w:rPr>
          <w:szCs w:val="21"/>
        </w:rPr>
        <w:t>13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羧酸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羧酸的结构特点、命名与化学性质，羧酸的制备方法与用途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pacing w:val="-6"/>
          <w:szCs w:val="21"/>
        </w:rPr>
      </w:pPr>
      <w:r>
        <w:rPr>
          <w:szCs w:val="21"/>
        </w:rPr>
        <w:t>考试要求：</w:t>
      </w:r>
      <w:r>
        <w:rPr>
          <w:bCs/>
          <w:spacing w:val="-6"/>
          <w:szCs w:val="21"/>
        </w:rPr>
        <w:t>掌握羧酸的结构特点与化学性质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理解影响羧酸酸性的因素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了解羧酸的制备方法与用途</w:t>
      </w:r>
      <w:r>
        <w:rPr>
          <w:rFonts w:hint="eastAsia"/>
          <w:bCs/>
          <w:spacing w:val="-6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>14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不饱和羧酸和取代羧酸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共轭不饱和卤代羧酸、羟基酸、羰基酸的结构特点与性质，迈克尔加成反应特点及其原理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pacing w:val="-6"/>
          <w:szCs w:val="21"/>
        </w:rPr>
      </w:pPr>
      <w:r>
        <w:rPr>
          <w:szCs w:val="21"/>
        </w:rPr>
        <w:t>考试要求：</w:t>
      </w:r>
      <w:r>
        <w:rPr>
          <w:bCs/>
          <w:spacing w:val="-6"/>
          <w:szCs w:val="21"/>
        </w:rPr>
        <w:t>掌握共轭不饱和卤代羧酸、羟基酸、羰基酸的结构特点与性质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掌握迈克尔加成反应特点及其原理</w:t>
      </w:r>
      <w:r>
        <w:rPr>
          <w:rFonts w:hint="eastAsia"/>
          <w:bCs/>
          <w:spacing w:val="-6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>15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羧酸衍生物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羧酸衍生物的命名，各类羧酸衍生物的反应及机理，乙酰乙酸乙酯合成方法与丙二酸酯合成方法及其原理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pacing w:val="-6"/>
          <w:szCs w:val="21"/>
        </w:rPr>
      </w:pPr>
      <w:r>
        <w:rPr>
          <w:szCs w:val="21"/>
        </w:rPr>
        <w:t>考试要求：</w:t>
      </w:r>
      <w:r>
        <w:rPr>
          <w:bCs/>
          <w:spacing w:val="-6"/>
          <w:szCs w:val="21"/>
        </w:rPr>
        <w:t>掌握羧酸衍生物的命名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掌握酰卤、酸酐、酯、酰胺、腈、烯酮等各类羧酸衍生物的反应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理解酯的几种水解机理类型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掌握乙酰乙酸乙酯合成方法与丙二酸酯合成方法及其原理</w:t>
      </w:r>
      <w:r>
        <w:rPr>
          <w:rFonts w:hint="eastAsia"/>
          <w:bCs/>
          <w:spacing w:val="-6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>16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胺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有机胺结构特点与命名、化学性质，Cope消除反应与霍夫曼降级反应的的机理，各类有机胺的合成方法与用途。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考试要求：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熟悉有机胺结构特点、分类与命名规则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掌握有机胺的化学性质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理解Cope消除反应与霍夫曼降级反应的的机理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了解各类有机胺的合成方法与用途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>17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其它含氮化合物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硝基等含氮化合物的</w:t>
      </w:r>
      <w:r>
        <w:rPr>
          <w:rFonts w:ascii="Times New Roman" w:hAnsi="Times New Roman" w:eastAsia="宋体" w:cs="Times New Roman"/>
          <w:sz w:val="21"/>
          <w:szCs w:val="21"/>
        </w:rPr>
        <w:t>命名、结构、化学性质、制备方法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考试要求：</w:t>
      </w:r>
      <w:r>
        <w:rPr>
          <w:bCs/>
          <w:spacing w:val="-6"/>
          <w:szCs w:val="21"/>
        </w:rPr>
        <w:t>掌握硝基化合物、亚硝基化合物、重氮化合物、偶氮化合物、</w:t>
      </w:r>
      <w:r>
        <w:rPr>
          <w:szCs w:val="21"/>
        </w:rPr>
        <w:t>叠</w:t>
      </w:r>
      <w:r>
        <w:rPr>
          <w:bCs/>
          <w:spacing w:val="-6"/>
          <w:szCs w:val="21"/>
        </w:rPr>
        <w:t>氮化合物的结构与性质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了解上述物质的制备方法与用途</w:t>
      </w:r>
      <w:r>
        <w:rPr>
          <w:rFonts w:hint="eastAsia"/>
          <w:bCs/>
          <w:spacing w:val="-6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>18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含硫、磷和硅的化合物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含硫、磷、硅有机化合物的结构、命名、化学性质，烯醇硅醚在合成中的用途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pacing w:val="-6"/>
          <w:szCs w:val="21"/>
        </w:rPr>
      </w:pPr>
      <w:r>
        <w:rPr>
          <w:szCs w:val="21"/>
        </w:rPr>
        <w:t>考试要求：</w:t>
      </w:r>
      <w:r>
        <w:rPr>
          <w:bCs/>
          <w:spacing w:val="-6"/>
          <w:szCs w:val="21"/>
        </w:rPr>
        <w:t>熟悉常见含硫、磷、硅有机化合物的结构特点、分类命名规则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 常见含硫、磷有机化合物的化学性质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了解有机硅化合物的分类与命名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了解烯醇硅醚在合成中的用途</w:t>
      </w:r>
      <w:r>
        <w:rPr>
          <w:rFonts w:hint="eastAsia"/>
          <w:bCs/>
          <w:spacing w:val="-6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>19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杂环化合物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考试内容：杂环化合物的分类、命名、主要化学性质、用途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pStyle w:val="7"/>
        <w:adjustRightInd w:val="0"/>
        <w:snapToGrid w:val="0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考试要求：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熟悉含硫、氮、氧五、六元杂环的分类与命名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掌握杂环结构特点与主要化学性质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了解杂环化合物在农药医药领域的重要用途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糖类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考试内容：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糖的结构特点与化学性质，糖的分类及用途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pStyle w:val="7"/>
        <w:adjustRightInd w:val="0"/>
        <w:snapToGrid w:val="0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考试要求：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掌握糖的结构特点与化学性质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了解糖的分类与在生命过程中的重要作用。</w:t>
      </w:r>
    </w:p>
    <w:p>
      <w:pPr>
        <w:spacing w:line="276" w:lineRule="auto"/>
        <w:rPr>
          <w:szCs w:val="21"/>
        </w:rPr>
      </w:pPr>
      <w:r>
        <w:rPr>
          <w:szCs w:val="21"/>
        </w:rPr>
        <w:t>21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氨基酸、多肽、蛋白质和核酸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考试内容：</w:t>
      </w:r>
      <w:r>
        <w:rPr>
          <w:bCs/>
          <w:spacing w:val="-6"/>
          <w:szCs w:val="21"/>
        </w:rPr>
        <w:t>氨基酸的等电点、化学性质、蛋白质的四级结构和核酸结构特点</w:t>
      </w:r>
      <w:r>
        <w:rPr>
          <w:rFonts w:hint="eastAsia"/>
          <w:bCs/>
          <w:spacing w:val="-6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pacing w:val="-6"/>
          <w:szCs w:val="21"/>
        </w:rPr>
      </w:pPr>
      <w:r>
        <w:rPr>
          <w:szCs w:val="21"/>
        </w:rPr>
        <w:t>考试要求：</w:t>
      </w:r>
      <w:r>
        <w:rPr>
          <w:bCs/>
          <w:spacing w:val="-6"/>
          <w:szCs w:val="21"/>
        </w:rPr>
        <w:t>掌握氨基酸的等电点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掌握氨基酸的化学性质</w:t>
      </w:r>
      <w:r>
        <w:rPr>
          <w:rFonts w:hint="eastAsia"/>
          <w:bCs/>
          <w:spacing w:val="-6"/>
          <w:szCs w:val="21"/>
        </w:rPr>
        <w:t>；</w:t>
      </w:r>
      <w:r>
        <w:rPr>
          <w:bCs/>
          <w:spacing w:val="-6"/>
          <w:szCs w:val="21"/>
        </w:rPr>
        <w:t>了解蛋白质的四级结构和核酸结构特点</w:t>
      </w:r>
      <w:r>
        <w:rPr>
          <w:rFonts w:hint="eastAsia"/>
          <w:bCs/>
          <w:spacing w:val="-6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 xml:space="preserve">2 </w:t>
      </w:r>
      <w:r>
        <w:rPr>
          <w:szCs w:val="21"/>
        </w:rPr>
        <w:t>类脂、萜类化合物、甾族化合物和生物碱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考试内容：</w:t>
      </w:r>
      <w:r>
        <w:rPr>
          <w:bCs/>
          <w:spacing w:val="-6"/>
          <w:szCs w:val="21"/>
        </w:rPr>
        <w:t>萜类化合物、甾族化合物和生物碱的结构特点，类脂的组成与理化性质</w:t>
      </w:r>
      <w:r>
        <w:rPr>
          <w:rFonts w:hint="eastAsia"/>
          <w:bCs/>
          <w:spacing w:val="-6"/>
          <w:szCs w:val="21"/>
        </w:rPr>
        <w:t>。</w:t>
      </w:r>
    </w:p>
    <w:p>
      <w:pPr>
        <w:pStyle w:val="7"/>
        <w:adjustRightInd w:val="0"/>
        <w:snapToGrid w:val="0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考试要求：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掌握萜类化合物、甾族化合物和生物碱的结构特点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了解类脂的组成与理化性质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 xml:space="preserve">3 </w:t>
      </w:r>
      <w:r>
        <w:rPr>
          <w:szCs w:val="21"/>
        </w:rPr>
        <w:t>周环反应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 xml:space="preserve">考试内容： </w:t>
      </w:r>
      <w:r>
        <w:rPr>
          <w:bCs/>
          <w:spacing w:val="-6"/>
          <w:szCs w:val="21"/>
        </w:rPr>
        <w:t>前线轨道概念，周环反应特点</w:t>
      </w:r>
      <w:r>
        <w:rPr>
          <w:rFonts w:hint="eastAsia"/>
          <w:bCs/>
          <w:spacing w:val="-6"/>
          <w:szCs w:val="21"/>
        </w:rPr>
        <w:t>。</w:t>
      </w:r>
    </w:p>
    <w:p>
      <w:pPr>
        <w:pStyle w:val="7"/>
        <w:adjustRightInd w:val="0"/>
        <w:snapToGrid w:val="0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bCs/>
          <w:spacing w:val="-6"/>
          <w:kern w:val="2"/>
          <w:sz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考试要求：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掌握前线轨道概念与周环反应特点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pacing w:val="-6"/>
          <w:kern w:val="2"/>
          <w:sz w:val="21"/>
          <w:szCs w:val="21"/>
        </w:rPr>
        <w:t>了解周环反应立体专一性的特点</w:t>
      </w:r>
      <w:r>
        <w:rPr>
          <w:rFonts w:hint="eastAsia" w:ascii="Times New Roman" w:hAnsi="Times New Roman" w:eastAsia="宋体" w:cs="Times New Roman"/>
          <w:bCs/>
          <w:spacing w:val="-6"/>
          <w:kern w:val="2"/>
          <w:sz w:val="21"/>
          <w:szCs w:val="21"/>
        </w:rPr>
        <w:t>。</w:t>
      </w:r>
    </w:p>
    <w:p>
      <w:pPr>
        <w:snapToGrid w:val="0"/>
        <w:spacing w:before="156" w:beforeLines="50" w:line="360" w:lineRule="auto"/>
        <w:rPr>
          <w:rStyle w:val="17"/>
          <w:rFonts w:hint="eastAsia"/>
          <w:b/>
          <w:sz w:val="24"/>
          <w:szCs w:val="22"/>
        </w:rPr>
      </w:pPr>
      <w:r>
        <w:rPr>
          <w:rStyle w:val="17"/>
          <w:rFonts w:hint="eastAsia"/>
          <w:b/>
          <w:sz w:val="24"/>
          <w:szCs w:val="22"/>
        </w:rPr>
        <w:t>六、参考教材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[1] 胡宏纹. 有机化学（第四版）. 北京：高等教育出版社，2013.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[2] 邢其毅等. 基础有机化学（第四版）.  北京：北京大学出版社，2016.</w:t>
      </w:r>
    </w:p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FB"/>
    <w:rsid w:val="00012DEC"/>
    <w:rsid w:val="00046191"/>
    <w:rsid w:val="00160F44"/>
    <w:rsid w:val="00166E4A"/>
    <w:rsid w:val="001A51B3"/>
    <w:rsid w:val="001C5EAB"/>
    <w:rsid w:val="0021410B"/>
    <w:rsid w:val="002345B6"/>
    <w:rsid w:val="002709D9"/>
    <w:rsid w:val="0029714B"/>
    <w:rsid w:val="002C7D40"/>
    <w:rsid w:val="00330385"/>
    <w:rsid w:val="0034030C"/>
    <w:rsid w:val="003422EB"/>
    <w:rsid w:val="00352DD7"/>
    <w:rsid w:val="00392AD9"/>
    <w:rsid w:val="003933CC"/>
    <w:rsid w:val="003A2900"/>
    <w:rsid w:val="003B24F6"/>
    <w:rsid w:val="004029FB"/>
    <w:rsid w:val="004A6DBB"/>
    <w:rsid w:val="004B1D71"/>
    <w:rsid w:val="004C2FEF"/>
    <w:rsid w:val="0051351C"/>
    <w:rsid w:val="00574A8C"/>
    <w:rsid w:val="005A722A"/>
    <w:rsid w:val="0063091D"/>
    <w:rsid w:val="006A16C3"/>
    <w:rsid w:val="006D2D91"/>
    <w:rsid w:val="00712145"/>
    <w:rsid w:val="00790E17"/>
    <w:rsid w:val="007D3767"/>
    <w:rsid w:val="007F2D3F"/>
    <w:rsid w:val="007F495C"/>
    <w:rsid w:val="008847C8"/>
    <w:rsid w:val="0098540F"/>
    <w:rsid w:val="00A216F5"/>
    <w:rsid w:val="00A259CD"/>
    <w:rsid w:val="00AE000A"/>
    <w:rsid w:val="00AE516E"/>
    <w:rsid w:val="00B266E9"/>
    <w:rsid w:val="00B36A2D"/>
    <w:rsid w:val="00B53AC3"/>
    <w:rsid w:val="00B753A0"/>
    <w:rsid w:val="00BD7447"/>
    <w:rsid w:val="00CB7515"/>
    <w:rsid w:val="00DB72F2"/>
    <w:rsid w:val="00E05C40"/>
    <w:rsid w:val="00EF4287"/>
    <w:rsid w:val="00FC65A5"/>
    <w:rsid w:val="0D6B4397"/>
    <w:rsid w:val="207F5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8">
    <w:name w:val="annotation subject"/>
    <w:basedOn w:val="2"/>
    <w:next w:val="2"/>
    <w:link w:val="13"/>
    <w:uiPriority w:val="0"/>
    <w:rPr>
      <w:b/>
      <w:bCs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Char"/>
    <w:link w:val="2"/>
    <w:uiPriority w:val="0"/>
    <w:rPr>
      <w:kern w:val="2"/>
      <w:sz w:val="21"/>
      <w:szCs w:val="24"/>
    </w:rPr>
  </w:style>
  <w:style w:type="character" w:customStyle="1" w:styleId="13">
    <w:name w:val="批注主题 Char"/>
    <w:link w:val="8"/>
    <w:uiPriority w:val="0"/>
    <w:rPr>
      <w:b/>
      <w:bCs/>
      <w:kern w:val="2"/>
      <w:sz w:val="21"/>
      <w:szCs w:val="24"/>
    </w:rPr>
  </w:style>
  <w:style w:type="character" w:customStyle="1" w:styleId="14">
    <w:name w:val="批注框文本 Char"/>
    <w:link w:val="4"/>
    <w:uiPriority w:val="0"/>
    <w:rPr>
      <w:kern w:val="2"/>
      <w:sz w:val="18"/>
      <w:szCs w:val="18"/>
    </w:rPr>
  </w:style>
  <w:style w:type="character" w:customStyle="1" w:styleId="15">
    <w:name w:val="页眉 Char"/>
    <w:link w:val="6"/>
    <w:uiPriority w:val="0"/>
    <w:rPr>
      <w:kern w:val="2"/>
      <w:sz w:val="18"/>
      <w:szCs w:val="18"/>
    </w:rPr>
  </w:style>
  <w:style w:type="character" w:customStyle="1" w:styleId="16">
    <w:name w:val="页脚 Char"/>
    <w:link w:val="5"/>
    <w:uiPriority w:val="0"/>
    <w:rPr>
      <w:kern w:val="2"/>
      <w:sz w:val="18"/>
      <w:szCs w:val="18"/>
    </w:rPr>
  </w:style>
  <w:style w:type="character" w:customStyle="1" w:styleId="17">
    <w:name w:val="contents_s"/>
    <w:uiPriority w:val="0"/>
  </w:style>
  <w:style w:type="character" w:customStyle="1" w:styleId="18">
    <w:name w:val="未处理的提及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427</Words>
  <Characters>2435</Characters>
  <Lines>20</Lines>
  <Paragraphs>5</Paragraphs>
  <TotalTime>0</TotalTime>
  <ScaleCrop>false</ScaleCrop>
  <LinksUpToDate>false</LinksUpToDate>
  <CharactersWithSpaces>2857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2018-05-30T05:16:00Z</dcterms:created>
  <dc:creator>Image</dc:creator>
  <cp:lastModifiedBy>vertesyuan</cp:lastModifiedBy>
  <dcterms:modified xsi:type="dcterms:W3CDTF">2022-09-08T06:29:50Z</dcterms:modified>
  <dc:title>2007年考研高等代数大纲(硕士)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8AD3E3C8C55C49278E7ABA0508720EA8</vt:lpwstr>
  </property>
</Properties>
</file>