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auto"/>
        <w:jc w:val="center"/>
        <w:rPr>
          <w:rFonts w:ascii="_x000B_" w:hAnsi="_x000B_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_x000B_" w:hAnsi="_x000B_"/>
          <w:b/>
          <w:bCs/>
          <w:sz w:val="36"/>
          <w:szCs w:val="36"/>
        </w:rPr>
        <w:t>华中农业大学《无机及分析化学》考研大纲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一、要求掌握的基本内容</w:t>
      </w:r>
    </w:p>
    <w:p>
      <w:pPr>
        <w:spacing w:line="276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《</w:t>
      </w:r>
      <w:r>
        <w:rPr>
          <w:szCs w:val="21"/>
        </w:rPr>
        <w:t>无机化学</w:t>
      </w:r>
      <w:r>
        <w:rPr>
          <w:rFonts w:hint="eastAsia"/>
          <w:szCs w:val="21"/>
        </w:rPr>
        <w:t>》部分的内容包括：</w:t>
      </w:r>
      <w:r>
        <w:rPr>
          <w:szCs w:val="21"/>
        </w:rPr>
        <w:t>化学基本原理和基本理论、元素及化合物的性质等两部分。</w:t>
      </w:r>
      <w:r>
        <w:rPr>
          <w:rFonts w:hint="eastAsia"/>
          <w:szCs w:val="21"/>
        </w:rPr>
        <w:t>化学基本理论和原理包括：掌握化学热力学、化学平衡及化学动力学的基本概念和原理，并作简单计算；掌握溶液中酸碱平衡、沉淀溶解平衡、氧化还原平衡和配位平衡等四大平衡的基本规律和相关计算；了解原子结构和分子结构的基本知识和基本理论，理解并掌握相关概念。元素及化学物性质包括：掌握主要元素单质和化合物的化学性质，并能运用相关知识说明元素及其化合物的某些应用；了解常见离子的鉴定方法；了解化合物性质与结构的相互关系。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《分析化学》部分的内容包括：数据处理与误差分析、滴定分析法、重量分析法、吸光光度法等。要求考生掌握分析化学基本原理和测定方法，建立“量”的概念；能够运用化学平衡的理论和知识，处理和解决各种滴定分析法的基本问题，包括滴定曲线、滴定误差、滴定突跃和滴定可行性判据，掌握分析化学中的数据处理与误差处理。</w:t>
      </w:r>
    </w:p>
    <w:p>
      <w:pPr>
        <w:spacing w:line="276" w:lineRule="auto"/>
        <w:rPr>
          <w:rFonts w:hint="eastAsia"/>
          <w:szCs w:val="21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二、试卷满分及考试时间</w:t>
      </w:r>
    </w:p>
    <w:p>
      <w:pPr>
        <w:spacing w:line="276" w:lineRule="auto"/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试卷满分为</w:t>
      </w:r>
      <w:r>
        <w:rPr>
          <w:color w:val="000000"/>
          <w:szCs w:val="21"/>
        </w:rPr>
        <w:t>150</w:t>
      </w:r>
      <w:r>
        <w:rPr>
          <w:rFonts w:hint="eastAsia"/>
          <w:color w:val="000000"/>
          <w:szCs w:val="21"/>
        </w:rPr>
        <w:t>分，考试时间为</w:t>
      </w:r>
      <w:r>
        <w:rPr>
          <w:color w:val="000000"/>
          <w:szCs w:val="21"/>
        </w:rPr>
        <w:t>180</w:t>
      </w:r>
      <w:r>
        <w:rPr>
          <w:rFonts w:hint="eastAsia"/>
          <w:color w:val="000000"/>
          <w:szCs w:val="21"/>
        </w:rPr>
        <w:t>分钟．</w:t>
      </w:r>
    </w:p>
    <w:p>
      <w:pPr>
        <w:spacing w:line="276" w:lineRule="auto"/>
        <w:ind w:firstLine="420"/>
        <w:rPr>
          <w:rFonts w:hint="eastAsia"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三、答题方式</w:t>
      </w:r>
    </w:p>
    <w:p>
      <w:pPr>
        <w:spacing w:line="276" w:lineRule="auto"/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答题方式为闭卷、笔试．</w:t>
      </w:r>
    </w:p>
    <w:p>
      <w:pPr>
        <w:spacing w:line="276" w:lineRule="auto"/>
        <w:rPr>
          <w:rFonts w:hint="eastAsia"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四、试卷题型结构</w:t>
      </w:r>
    </w:p>
    <w:p>
      <w:pPr>
        <w:spacing w:line="276" w:lineRule="auto"/>
        <w:ind w:firstLine="420" w:firstLineChars="2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单选题与填空题</w:t>
      </w:r>
      <w:r>
        <w:rPr>
          <w:color w:val="000000"/>
          <w:szCs w:val="21"/>
        </w:rPr>
        <w:t xml:space="preserve">            </w:t>
      </w:r>
      <w:r>
        <w:rPr>
          <w:rFonts w:hint="eastAsia"/>
          <w:color w:val="000000"/>
          <w:szCs w:val="21"/>
        </w:rPr>
        <w:t>约7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分</w:t>
      </w:r>
      <w:r>
        <w:rPr>
          <w:color w:val="000000"/>
          <w:szCs w:val="21"/>
        </w:rPr>
        <w:t xml:space="preserve"> </w:t>
      </w:r>
    </w:p>
    <w:p>
      <w:pPr>
        <w:spacing w:line="276" w:lineRule="auto"/>
        <w:ind w:firstLine="420" w:firstLineChars="2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简答题与计算题  </w:t>
      </w:r>
      <w:r>
        <w:rPr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 xml:space="preserve">    </w:t>
      </w:r>
      <w:r>
        <w:rPr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约8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分</w:t>
      </w:r>
    </w:p>
    <w:p>
      <w:pPr>
        <w:spacing w:line="276" w:lineRule="auto"/>
        <w:rPr>
          <w:rFonts w:hint="eastAsia"/>
          <w:bCs/>
          <w:sz w:val="24"/>
        </w:rPr>
      </w:pP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五、分数构成</w:t>
      </w:r>
    </w:p>
    <w:p>
      <w:pPr>
        <w:spacing w:line="276" w:lineRule="auto"/>
        <w:ind w:firstLine="420" w:firstLineChars="200"/>
        <w:jc w:val="left"/>
        <w:rPr>
          <w:rFonts w:hint="eastAsia"/>
          <w:color w:val="000000"/>
          <w:szCs w:val="21"/>
        </w:rPr>
      </w:pPr>
      <w:r>
        <w:rPr>
          <w:rFonts w:hint="eastAsia"/>
          <w:szCs w:val="21"/>
        </w:rPr>
        <w:t>《</w:t>
      </w:r>
      <w:r>
        <w:rPr>
          <w:szCs w:val="21"/>
        </w:rPr>
        <w:t>无机化学</w:t>
      </w:r>
      <w:r>
        <w:rPr>
          <w:rFonts w:hint="eastAsia"/>
          <w:szCs w:val="21"/>
        </w:rPr>
        <w:t>》约</w:t>
      </w:r>
      <w:r>
        <w:rPr>
          <w:rFonts w:hint="eastAsia"/>
          <w:color w:val="000000"/>
          <w:szCs w:val="21"/>
        </w:rPr>
        <w:t>占65%，</w:t>
      </w:r>
      <w:r>
        <w:rPr>
          <w:rFonts w:hint="eastAsia"/>
          <w:szCs w:val="21"/>
        </w:rPr>
        <w:t>《分析化学》约</w:t>
      </w:r>
      <w:r>
        <w:rPr>
          <w:rFonts w:hint="eastAsia"/>
          <w:color w:val="000000"/>
          <w:szCs w:val="21"/>
        </w:rPr>
        <w:t>占35%。</w:t>
      </w:r>
    </w:p>
    <w:p>
      <w:pPr>
        <w:spacing w:line="276" w:lineRule="auto"/>
        <w:rPr>
          <w:rFonts w:hint="eastAsia"/>
          <w:bCs/>
          <w:sz w:val="24"/>
        </w:rPr>
      </w:pPr>
    </w:p>
    <w:p>
      <w:pPr>
        <w:rPr>
          <w:b/>
          <w:bCs/>
          <w:sz w:val="24"/>
        </w:rPr>
      </w:pPr>
      <w:r>
        <w:rPr>
          <w:rStyle w:val="17"/>
          <w:rFonts w:hint="eastAsia"/>
          <w:b/>
          <w:color w:val="000000"/>
          <w:sz w:val="24"/>
          <w:szCs w:val="22"/>
        </w:rPr>
        <w:t>六、</w:t>
      </w:r>
      <w:r>
        <w:rPr>
          <w:rFonts w:hint="eastAsia"/>
          <w:b/>
          <w:bCs/>
          <w:sz w:val="24"/>
        </w:rPr>
        <w:t>课程考试大纲</w:t>
      </w:r>
    </w:p>
    <w:p>
      <w:pPr>
        <w:snapToGrid w:val="0"/>
        <w:spacing w:line="480" w:lineRule="auto"/>
        <w:rPr>
          <w:rStyle w:val="17"/>
          <w:rFonts w:hint="eastAsia"/>
          <w:b/>
          <w:color w:val="000000"/>
          <w:sz w:val="24"/>
          <w:szCs w:val="22"/>
        </w:rPr>
      </w:pPr>
      <w:r>
        <w:rPr>
          <w:rStyle w:val="17"/>
          <w:rFonts w:hint="eastAsia"/>
          <w:b/>
          <w:color w:val="000000"/>
          <w:sz w:val="24"/>
          <w:szCs w:val="22"/>
        </w:rPr>
        <w:t>1.《无机化学》部分</w:t>
      </w:r>
    </w:p>
    <w:p>
      <w:pPr>
        <w:pStyle w:val="7"/>
        <w:spacing w:before="0" w:beforeAutospacing="0" w:after="0" w:afterAutospacing="0" w:line="276" w:lineRule="auto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1.1 </w:t>
      </w:r>
      <w:r>
        <w:rPr>
          <w:rFonts w:ascii="Times New Roman" w:hAnsi="宋体" w:eastAsia="宋体" w:cs="Times New Roman"/>
          <w:sz w:val="21"/>
          <w:szCs w:val="21"/>
        </w:rPr>
        <w:t>化学基础知识</w:t>
      </w:r>
    </w:p>
    <w:p>
      <w:pPr>
        <w:pStyle w:val="7"/>
        <w:spacing w:before="0" w:beforeAutospacing="0" w:after="0" w:afterAutospacing="0" w:line="276" w:lineRule="auto"/>
        <w:ind w:firstLine="48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考试内容：理想气体方程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溶液的依数性</w:t>
      </w:r>
      <w:r>
        <w:rPr>
          <w:rFonts w:hint="eastAsia" w:ascii="Times New Roman" w:hAnsi="宋体" w:eastAsia="宋体" w:cs="Times New Roman"/>
          <w:sz w:val="21"/>
          <w:szCs w:val="21"/>
        </w:rPr>
        <w:t>。</w:t>
      </w:r>
    </w:p>
    <w:p>
      <w:pPr>
        <w:pStyle w:val="7"/>
        <w:spacing w:before="0" w:beforeAutospacing="0" w:after="0" w:afterAutospacing="0" w:line="276" w:lineRule="auto"/>
        <w:ind w:firstLine="48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考试要求：掌握理想体状态方程、混合气体分压定律</w:t>
      </w:r>
      <w:r>
        <w:rPr>
          <w:rFonts w:hint="eastAsia" w:ascii="Times New Roman" w:hAnsi="宋体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了解真实气体与理想气体的区别</w:t>
      </w:r>
      <w:r>
        <w:rPr>
          <w:rFonts w:hint="eastAsia" w:ascii="Times New Roman" w:hAnsi="宋体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理解液体蒸气压的概念和性质</w:t>
      </w:r>
      <w:r>
        <w:rPr>
          <w:rFonts w:hint="eastAsia" w:ascii="Times New Roman" w:hAnsi="宋体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掌握非电解质稀溶液的依数性及其应用</w:t>
      </w:r>
      <w:r>
        <w:rPr>
          <w:rFonts w:hint="eastAsia" w:ascii="Times New Roman" w:hAnsi="宋体" w:eastAsia="宋体" w:cs="Times New Roman"/>
          <w:sz w:val="21"/>
          <w:szCs w:val="21"/>
        </w:rPr>
        <w:t>。</w:t>
      </w:r>
    </w:p>
    <w:p>
      <w:pPr>
        <w:spacing w:line="276" w:lineRule="auto"/>
        <w:rPr>
          <w:bCs/>
          <w:szCs w:val="21"/>
        </w:rPr>
      </w:pPr>
      <w:r>
        <w:rPr>
          <w:szCs w:val="21"/>
        </w:rPr>
        <w:t xml:space="preserve">1.2 </w:t>
      </w:r>
      <w:r>
        <w:rPr>
          <w:rFonts w:hAnsi="宋体"/>
          <w:szCs w:val="21"/>
        </w:rPr>
        <w:t>化学热力学基础</w:t>
      </w:r>
    </w:p>
    <w:p>
      <w:pPr>
        <w:pStyle w:val="7"/>
        <w:spacing w:before="0" w:beforeAutospacing="0" w:after="0" w:afterAutospacing="0" w:line="276" w:lineRule="auto"/>
        <w:ind w:firstLine="420" w:firstLineChars="20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考试内容：热力学基本概念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反应热的计算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sz w:val="21"/>
          <w:szCs w:val="21"/>
        </w:rPr>
        <w:t>Gibbs-Helmholtz</w:t>
      </w:r>
      <w:r>
        <w:rPr>
          <w:rFonts w:ascii="Times New Roman" w:hAnsi="宋体" w:eastAsia="宋体" w:cs="Times New Roman"/>
          <w:sz w:val="21"/>
          <w:szCs w:val="21"/>
        </w:rPr>
        <w:t>方程及其应用</w:t>
      </w:r>
      <w:r>
        <w:rPr>
          <w:rFonts w:hint="eastAsia" w:ascii="Times New Roman" w:hAnsi="宋体" w:eastAsia="宋体" w:cs="Times New Roman"/>
          <w:sz w:val="21"/>
          <w:szCs w:val="21"/>
        </w:rPr>
        <w:t>。</w:t>
      </w:r>
    </w:p>
    <w:p>
      <w:pPr>
        <w:pStyle w:val="7"/>
        <w:spacing w:before="0" w:beforeAutospacing="0" w:after="0" w:afterAutospacing="0" w:line="276" w:lineRule="auto"/>
        <w:ind w:firstLine="420" w:firstLineChars="200"/>
        <w:jc w:val="both"/>
        <w:rPr>
          <w:rFonts w:ascii="Times New Roman" w:hAnsi="宋体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考试要求：掌握热力学的基本概念</w:t>
      </w:r>
      <w:r>
        <w:rPr>
          <w:rFonts w:hint="eastAsia" w:ascii="Times New Roman" w:hAnsi="宋体" w:eastAsia="宋体" w:cs="Times New Roman"/>
          <w:sz w:val="21"/>
          <w:szCs w:val="21"/>
        </w:rPr>
        <w:t>；；</w:t>
      </w:r>
      <w:r>
        <w:rPr>
          <w:rFonts w:ascii="Times New Roman" w:hAnsi="宋体" w:eastAsia="宋体" w:cs="Times New Roman"/>
          <w:sz w:val="21"/>
          <w:szCs w:val="21"/>
        </w:rPr>
        <w:t>了解热力学能、焓、熵、自由能的意义</w:t>
      </w:r>
      <w:r>
        <w:rPr>
          <w:rFonts w:hint="eastAsia" w:ascii="Times New Roman" w:hAnsi="宋体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掌握反应热的有关计算</w:t>
      </w:r>
      <w:r>
        <w:rPr>
          <w:rFonts w:hint="eastAsia" w:ascii="Times New Roman" w:hAnsi="宋体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熟练掌握Gibbs-Helmholtz 方程及其应用</w:t>
      </w:r>
      <w:r>
        <w:rPr>
          <w:rFonts w:hint="eastAsia" w:ascii="Times New Roman" w:hAnsi="宋体" w:eastAsia="宋体" w:cs="Times New Roman"/>
          <w:sz w:val="21"/>
          <w:szCs w:val="21"/>
        </w:rPr>
        <w:t>。</w:t>
      </w:r>
    </w:p>
    <w:p>
      <w:pPr>
        <w:spacing w:line="276" w:lineRule="auto"/>
        <w:rPr>
          <w:bCs/>
          <w:szCs w:val="21"/>
        </w:rPr>
      </w:pPr>
      <w:r>
        <w:rPr>
          <w:szCs w:val="21"/>
        </w:rPr>
        <w:t xml:space="preserve">1.3 </w:t>
      </w:r>
      <w:r>
        <w:rPr>
          <w:rFonts w:hAnsi="宋体"/>
          <w:szCs w:val="21"/>
        </w:rPr>
        <w:t>化学反应速率</w:t>
      </w:r>
    </w:p>
    <w:p>
      <w:pPr>
        <w:pStyle w:val="7"/>
        <w:spacing w:before="0" w:beforeAutospacing="0" w:after="0" w:afterAutospacing="0" w:line="276" w:lineRule="auto"/>
        <w:ind w:firstLine="420" w:firstLineChars="20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考试内容：速率常数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质量作用定律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sz w:val="21"/>
          <w:szCs w:val="21"/>
        </w:rPr>
        <w:t>Arrhenius</w:t>
      </w:r>
      <w:r>
        <w:rPr>
          <w:rFonts w:ascii="Times New Roman" w:hAnsi="宋体" w:eastAsia="宋体" w:cs="Times New Roman"/>
          <w:sz w:val="21"/>
          <w:szCs w:val="21"/>
        </w:rPr>
        <w:t>公式</w:t>
      </w:r>
    </w:p>
    <w:p>
      <w:pPr>
        <w:pStyle w:val="7"/>
        <w:spacing w:before="0" w:beforeAutospacing="0" w:after="0" w:afterAutospacing="0" w:line="276" w:lineRule="auto"/>
        <w:ind w:firstLine="420" w:firstLineChars="20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考试要求：理解反应速率方程、速率常数、反应级数、活化能等基本概念</w:t>
      </w:r>
      <w:r>
        <w:rPr>
          <w:rFonts w:hint="eastAsia" w:ascii="Times New Roman" w:hAnsi="宋体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了解浓度、温度、催化剂对反应速率的影响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掌握质量作用定律和</w:t>
      </w:r>
      <w:r>
        <w:rPr>
          <w:rFonts w:ascii="Times New Roman" w:hAnsi="Times New Roman" w:eastAsia="宋体" w:cs="Times New Roman"/>
          <w:sz w:val="21"/>
          <w:szCs w:val="21"/>
        </w:rPr>
        <w:t>Arrhenius</w:t>
      </w:r>
      <w:r>
        <w:rPr>
          <w:rFonts w:ascii="Times New Roman" w:hAnsi="宋体" w:eastAsia="宋体" w:cs="Times New Roman"/>
          <w:sz w:val="21"/>
          <w:szCs w:val="21"/>
        </w:rPr>
        <w:t>公式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了解反应速率理论基本内容</w:t>
      </w:r>
      <w:r>
        <w:rPr>
          <w:rFonts w:hint="eastAsia" w:ascii="Times New Roman" w:hAnsi="Times New Roman" w:eastAsia="宋体" w:cs="Times New Roman"/>
          <w:sz w:val="21"/>
          <w:szCs w:val="21"/>
        </w:rPr>
        <w:t>。</w:t>
      </w:r>
    </w:p>
    <w:p>
      <w:pPr>
        <w:spacing w:line="276" w:lineRule="auto"/>
        <w:rPr>
          <w:bCs/>
          <w:szCs w:val="21"/>
        </w:rPr>
      </w:pPr>
      <w:r>
        <w:rPr>
          <w:szCs w:val="21"/>
        </w:rPr>
        <w:t xml:space="preserve">1.4 </w:t>
      </w:r>
      <w:r>
        <w:rPr>
          <w:rFonts w:hAnsi="宋体"/>
          <w:szCs w:val="21"/>
        </w:rPr>
        <w:t>化学平衡</w:t>
      </w:r>
    </w:p>
    <w:p>
      <w:pPr>
        <w:pStyle w:val="7"/>
        <w:spacing w:before="0" w:beforeAutospacing="0" w:after="0" w:afterAutospacing="0" w:line="276" w:lineRule="auto"/>
        <w:ind w:firstLine="420" w:firstLineChars="20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考试内容：平衡常数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平衡常数与自由能变化的关系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化学平衡的影响因素</w:t>
      </w:r>
      <w:r>
        <w:rPr>
          <w:rFonts w:hint="eastAsia" w:ascii="Times New Roman" w:hAnsi="宋体" w:eastAsia="宋体" w:cs="Times New Roman"/>
          <w:sz w:val="21"/>
          <w:szCs w:val="21"/>
        </w:rPr>
        <w:t>。</w:t>
      </w:r>
    </w:p>
    <w:p>
      <w:pPr>
        <w:pStyle w:val="7"/>
        <w:spacing w:before="0" w:beforeAutospacing="0" w:after="0" w:afterAutospacing="0" w:line="276" w:lineRule="auto"/>
        <w:ind w:firstLine="420" w:firstLineChars="200"/>
        <w:jc w:val="both"/>
        <w:rPr>
          <w:rFonts w:ascii="Times New Roman" w:hAnsi="宋体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考试要求：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弄懂平衡常数的意义和正确表达</w:t>
      </w:r>
      <w:r>
        <w:rPr>
          <w:rFonts w:hint="eastAsia" w:ascii="Times New Roman" w:hAnsi="宋体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掌握平衡常数与自由能变化的关系</w:t>
      </w:r>
      <w:r>
        <w:rPr>
          <w:rFonts w:hint="eastAsia" w:ascii="Times New Roman" w:hAnsi="宋体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理解浓度、压力、温度对化学平衡的影响</w:t>
      </w:r>
      <w:r>
        <w:rPr>
          <w:rFonts w:hint="eastAsia" w:ascii="Times New Roman" w:hAnsi="宋体" w:eastAsia="宋体" w:cs="Times New Roman"/>
          <w:sz w:val="21"/>
          <w:szCs w:val="21"/>
        </w:rPr>
        <w:t>。</w:t>
      </w:r>
    </w:p>
    <w:p>
      <w:pPr>
        <w:spacing w:line="276" w:lineRule="auto"/>
        <w:rPr>
          <w:bCs/>
          <w:szCs w:val="21"/>
        </w:rPr>
      </w:pPr>
      <w:r>
        <w:rPr>
          <w:szCs w:val="21"/>
        </w:rPr>
        <w:t xml:space="preserve">1.5 </w:t>
      </w:r>
      <w:r>
        <w:rPr>
          <w:rFonts w:hAnsi="宋体"/>
          <w:szCs w:val="21"/>
        </w:rPr>
        <w:t>原子结构与元素周期律</w:t>
      </w:r>
    </w:p>
    <w:p>
      <w:pPr>
        <w:pStyle w:val="7"/>
        <w:spacing w:before="0" w:beforeAutospacing="0" w:after="0" w:afterAutospacing="0" w:line="276" w:lineRule="auto"/>
        <w:ind w:firstLine="420" w:firstLineChars="20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考试内容：四个量子数及其物理意义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核外电子排布规则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元素周期律</w:t>
      </w:r>
      <w:r>
        <w:rPr>
          <w:rFonts w:hint="eastAsia" w:ascii="Times New Roman" w:hAnsi="宋体" w:eastAsia="宋体" w:cs="Times New Roman"/>
          <w:sz w:val="21"/>
          <w:szCs w:val="21"/>
        </w:rPr>
        <w:t>。</w:t>
      </w:r>
    </w:p>
    <w:p>
      <w:pPr>
        <w:pStyle w:val="7"/>
        <w:spacing w:before="0" w:beforeAutospacing="0" w:after="0" w:afterAutospacing="0" w:line="276" w:lineRule="auto"/>
        <w:ind w:firstLine="420" w:firstLineChars="200"/>
        <w:jc w:val="both"/>
        <w:rPr>
          <w:rFonts w:ascii="Times New Roman" w:hAnsi="宋体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考试要求：了解微观粒子的运动特征及波函数与原子轨道、概率密度与电子云、原子轨道和电子云角度分布图等基本概念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掌握四个量子数的物理意义、相互关系及合理组合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理解单电子原子、多电子原子的轨道能级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掌握核外电子排布规律</w:t>
      </w:r>
      <w:r>
        <w:rPr>
          <w:rFonts w:hint="eastAsia" w:ascii="Times New Roman" w:hAnsi="宋体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掌握原子结构与周期系的关系</w:t>
      </w:r>
      <w:r>
        <w:rPr>
          <w:rFonts w:hint="eastAsia" w:ascii="Times New Roman" w:hAnsi="宋体" w:eastAsia="宋体" w:cs="Times New Roman"/>
          <w:sz w:val="21"/>
          <w:szCs w:val="21"/>
        </w:rPr>
        <w:t>，</w:t>
      </w:r>
      <w:r>
        <w:rPr>
          <w:rFonts w:ascii="Times New Roman" w:hAnsi="宋体" w:eastAsia="宋体" w:cs="Times New Roman"/>
          <w:sz w:val="21"/>
          <w:szCs w:val="21"/>
        </w:rPr>
        <w:t>了解元素基本性质的变化规律</w:t>
      </w:r>
      <w:r>
        <w:rPr>
          <w:rFonts w:hint="eastAsia" w:ascii="Times New Roman" w:hAnsi="宋体" w:eastAsia="宋体" w:cs="Times New Roman"/>
          <w:sz w:val="21"/>
          <w:szCs w:val="21"/>
        </w:rPr>
        <w:t>。</w:t>
      </w:r>
    </w:p>
    <w:p>
      <w:pPr>
        <w:spacing w:line="276" w:lineRule="auto"/>
        <w:rPr>
          <w:bCs/>
          <w:szCs w:val="21"/>
        </w:rPr>
      </w:pPr>
      <w:r>
        <w:rPr>
          <w:szCs w:val="21"/>
        </w:rPr>
        <w:t xml:space="preserve">1.6 </w:t>
      </w:r>
      <w:r>
        <w:rPr>
          <w:rFonts w:hAnsi="宋体"/>
          <w:szCs w:val="21"/>
        </w:rPr>
        <w:t>化学键理论概述</w:t>
      </w:r>
    </w:p>
    <w:p>
      <w:pPr>
        <w:pStyle w:val="7"/>
        <w:spacing w:before="0" w:beforeAutospacing="0" w:after="0" w:afterAutospacing="0" w:line="276" w:lineRule="auto"/>
        <w:ind w:firstLine="420" w:firstLineChars="20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考试内容：化学键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杂化轨道理论</w:t>
      </w:r>
      <w:r>
        <w:rPr>
          <w:rFonts w:hint="eastAsia" w:ascii="Times New Roman" w:hAnsi="宋体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分子轨道理论及其应用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分子间作用力</w:t>
      </w:r>
      <w:r>
        <w:rPr>
          <w:rFonts w:hint="eastAsia" w:ascii="Times New Roman" w:hAnsi="宋体" w:eastAsia="宋体" w:cs="Times New Roman"/>
          <w:sz w:val="21"/>
          <w:szCs w:val="21"/>
        </w:rPr>
        <w:t>。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考试要求：</w:t>
      </w:r>
      <w:r>
        <w:rPr>
          <w:rFonts w:hint="eastAsia"/>
          <w:szCs w:val="21"/>
        </w:rPr>
        <w:t>；</w:t>
      </w:r>
      <w:r>
        <w:rPr>
          <w:rFonts w:hAnsi="宋体"/>
          <w:szCs w:val="21"/>
        </w:rPr>
        <w:t>掌握离子键、共价键的特征</w:t>
      </w:r>
      <w:r>
        <w:rPr>
          <w:rFonts w:hint="eastAsia"/>
          <w:szCs w:val="21"/>
        </w:rPr>
        <w:t>；</w:t>
      </w:r>
      <w:r>
        <w:rPr>
          <w:rFonts w:hAnsi="宋体"/>
          <w:szCs w:val="21"/>
        </w:rPr>
        <w:t>理解价键理论、价层电子对互斥理论、杂化轨道理论和分子轨道理论的要点及各自的优势</w:t>
      </w:r>
      <w:r>
        <w:rPr>
          <w:rFonts w:hint="eastAsia"/>
          <w:szCs w:val="21"/>
        </w:rPr>
        <w:t>；</w:t>
      </w:r>
      <w:r>
        <w:rPr>
          <w:rFonts w:hAnsi="宋体"/>
          <w:szCs w:val="21"/>
        </w:rPr>
        <w:t>能解释简单分子的形成、键的特点及分子的空间构型</w:t>
      </w:r>
      <w:r>
        <w:rPr>
          <w:rFonts w:hint="eastAsia"/>
          <w:szCs w:val="21"/>
        </w:rPr>
        <w:t>；</w:t>
      </w:r>
      <w:r>
        <w:rPr>
          <w:rFonts w:hAnsi="宋体"/>
          <w:szCs w:val="21"/>
        </w:rPr>
        <w:t>掌握分子间作用力和氢键的形成、特点及对物质性质的影响</w:t>
      </w:r>
      <w:r>
        <w:rPr>
          <w:rFonts w:hint="eastAsia" w:hAnsi="宋体"/>
          <w:szCs w:val="21"/>
        </w:rPr>
        <w:t>。</w:t>
      </w:r>
    </w:p>
    <w:p>
      <w:pPr>
        <w:spacing w:line="276" w:lineRule="auto"/>
        <w:rPr>
          <w:bCs/>
          <w:szCs w:val="21"/>
        </w:rPr>
      </w:pPr>
      <w:r>
        <w:rPr>
          <w:szCs w:val="21"/>
        </w:rPr>
        <w:t xml:space="preserve">1.7 </w:t>
      </w:r>
      <w:r>
        <w:rPr>
          <w:rFonts w:hAnsi="宋体"/>
          <w:szCs w:val="21"/>
        </w:rPr>
        <w:t>酸碱解离平衡</w:t>
      </w:r>
    </w:p>
    <w:p>
      <w:pPr>
        <w:pStyle w:val="7"/>
        <w:spacing w:before="0" w:beforeAutospacing="0" w:after="0" w:afterAutospacing="0" w:line="276" w:lineRule="auto"/>
        <w:ind w:firstLine="420" w:firstLineChars="20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考试内容：酸碱平衡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缓冲溶液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盐类水解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酸碱质子理论</w:t>
      </w:r>
      <w:r>
        <w:rPr>
          <w:rFonts w:hint="eastAsia" w:ascii="Times New Roman" w:hAnsi="宋体" w:eastAsia="宋体" w:cs="Times New Roman"/>
          <w:sz w:val="21"/>
          <w:szCs w:val="21"/>
        </w:rPr>
        <w:t>。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考试要求：掌握酸</w:t>
      </w:r>
      <w:r>
        <w:rPr>
          <w:rFonts w:hint="eastAsia" w:hAnsi="宋体"/>
          <w:szCs w:val="21"/>
        </w:rPr>
        <w:t>（</w:t>
      </w:r>
      <w:r>
        <w:rPr>
          <w:rFonts w:hAnsi="宋体"/>
          <w:szCs w:val="21"/>
        </w:rPr>
        <w:t>碱</w:t>
      </w:r>
      <w:r>
        <w:rPr>
          <w:rFonts w:hint="eastAsia" w:hAnsi="宋体"/>
          <w:szCs w:val="21"/>
        </w:rPr>
        <w:t>）</w:t>
      </w:r>
      <w:r>
        <w:rPr>
          <w:rFonts w:hAnsi="宋体"/>
          <w:szCs w:val="21"/>
        </w:rPr>
        <w:t>解离平衡的特点、电离常数的意义</w:t>
      </w:r>
      <w:r>
        <w:rPr>
          <w:rFonts w:hint="eastAsia"/>
          <w:szCs w:val="21"/>
        </w:rPr>
        <w:t>；</w:t>
      </w:r>
      <w:r>
        <w:rPr>
          <w:rFonts w:hAnsi="宋体"/>
          <w:szCs w:val="21"/>
        </w:rPr>
        <w:t>熟悉缓冲溶液的性质</w:t>
      </w:r>
      <w:r>
        <w:rPr>
          <w:rFonts w:hint="eastAsia"/>
          <w:szCs w:val="21"/>
        </w:rPr>
        <w:t>；</w:t>
      </w:r>
      <w:r>
        <w:rPr>
          <w:rFonts w:hAnsi="宋体"/>
          <w:szCs w:val="21"/>
        </w:rPr>
        <w:t>掌握盐类水解平衡的计算</w:t>
      </w:r>
      <w:r>
        <w:rPr>
          <w:rFonts w:hint="eastAsia"/>
          <w:szCs w:val="21"/>
        </w:rPr>
        <w:t>；</w:t>
      </w:r>
      <w:r>
        <w:rPr>
          <w:rFonts w:hAnsi="宋体"/>
          <w:szCs w:val="21"/>
        </w:rPr>
        <w:t>了解酸碱理论的发展</w:t>
      </w:r>
      <w:r>
        <w:rPr>
          <w:rFonts w:hint="eastAsia"/>
          <w:szCs w:val="21"/>
        </w:rPr>
        <w:t>；</w:t>
      </w:r>
      <w:r>
        <w:rPr>
          <w:rFonts w:hAnsi="宋体"/>
          <w:szCs w:val="21"/>
        </w:rPr>
        <w:t>掌握酸碱质子理论的基本内容</w:t>
      </w:r>
      <w:r>
        <w:rPr>
          <w:rFonts w:hint="eastAsia" w:hAnsi="宋体"/>
          <w:szCs w:val="21"/>
        </w:rPr>
        <w:t>。</w:t>
      </w:r>
    </w:p>
    <w:p>
      <w:pPr>
        <w:spacing w:line="276" w:lineRule="auto"/>
        <w:rPr>
          <w:bCs/>
          <w:szCs w:val="21"/>
        </w:rPr>
      </w:pPr>
      <w:r>
        <w:rPr>
          <w:szCs w:val="21"/>
        </w:rPr>
        <w:t xml:space="preserve">1.8 </w:t>
      </w:r>
      <w:r>
        <w:rPr>
          <w:rFonts w:hAnsi="宋体"/>
          <w:szCs w:val="21"/>
        </w:rPr>
        <w:t>沉淀</w:t>
      </w:r>
      <w:r>
        <w:rPr>
          <w:szCs w:val="21"/>
        </w:rPr>
        <w:t>-</w:t>
      </w:r>
      <w:r>
        <w:rPr>
          <w:rFonts w:hAnsi="宋体"/>
          <w:szCs w:val="21"/>
        </w:rPr>
        <w:t>溶解平衡</w:t>
      </w:r>
    </w:p>
    <w:p>
      <w:pPr>
        <w:pStyle w:val="7"/>
        <w:spacing w:before="0" w:beforeAutospacing="0" w:after="0" w:afterAutospacing="0" w:line="276" w:lineRule="auto"/>
        <w:ind w:firstLine="420" w:firstLineChars="20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考试内容：溶度积规则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沉淀溶解平衡的移动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分步沉淀原理</w:t>
      </w:r>
      <w:r>
        <w:rPr>
          <w:rFonts w:hint="eastAsia" w:ascii="Times New Roman" w:hAnsi="宋体" w:eastAsia="宋体" w:cs="Times New Roman"/>
          <w:sz w:val="21"/>
          <w:szCs w:val="21"/>
        </w:rPr>
        <w:t>。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考试要求：掌握难溶电解质的溶度积规则</w:t>
      </w:r>
      <w:r>
        <w:rPr>
          <w:rFonts w:hint="eastAsia"/>
          <w:szCs w:val="21"/>
        </w:rPr>
        <w:t>；</w:t>
      </w:r>
      <w:r>
        <w:rPr>
          <w:rFonts w:hAnsi="宋体"/>
          <w:szCs w:val="21"/>
        </w:rPr>
        <w:t>掌握溶液酸度</w:t>
      </w:r>
      <w:r>
        <w:rPr>
          <w:rFonts w:hint="eastAsia" w:hAnsi="宋体"/>
          <w:szCs w:val="21"/>
        </w:rPr>
        <w:t>、配位剂</w:t>
      </w:r>
      <w:r>
        <w:rPr>
          <w:rFonts w:hAnsi="宋体"/>
          <w:szCs w:val="21"/>
        </w:rPr>
        <w:t>对沉淀溶解平衡的影响，并作相应计算</w:t>
      </w:r>
      <w:r>
        <w:rPr>
          <w:rFonts w:hint="eastAsia"/>
          <w:szCs w:val="21"/>
        </w:rPr>
        <w:t>；</w:t>
      </w:r>
      <w:r>
        <w:rPr>
          <w:rFonts w:hAnsi="宋体"/>
          <w:szCs w:val="21"/>
        </w:rPr>
        <w:t>掌握分步沉淀的原理</w:t>
      </w:r>
      <w:r>
        <w:rPr>
          <w:rFonts w:hint="eastAsia"/>
          <w:szCs w:val="21"/>
        </w:rPr>
        <w:t>；</w:t>
      </w:r>
      <w:r>
        <w:rPr>
          <w:rFonts w:hAnsi="宋体"/>
          <w:szCs w:val="21"/>
        </w:rPr>
        <w:t>了解如何控制溶液酸度来分离某些金属离子</w:t>
      </w:r>
      <w:r>
        <w:rPr>
          <w:rFonts w:hint="eastAsia" w:hAnsi="宋体"/>
          <w:szCs w:val="21"/>
        </w:rPr>
        <w:t>。</w:t>
      </w:r>
    </w:p>
    <w:p>
      <w:pPr>
        <w:spacing w:line="276" w:lineRule="auto"/>
        <w:rPr>
          <w:bCs/>
          <w:szCs w:val="21"/>
        </w:rPr>
      </w:pPr>
      <w:r>
        <w:rPr>
          <w:szCs w:val="21"/>
        </w:rPr>
        <w:t xml:space="preserve">1.9 </w:t>
      </w:r>
      <w:r>
        <w:rPr>
          <w:rFonts w:hAnsi="宋体"/>
          <w:szCs w:val="21"/>
        </w:rPr>
        <w:t>氧化还原反应</w:t>
      </w:r>
    </w:p>
    <w:p>
      <w:pPr>
        <w:pStyle w:val="7"/>
        <w:spacing w:before="0" w:beforeAutospacing="0" w:after="0" w:afterAutospacing="0" w:line="276" w:lineRule="auto"/>
        <w:ind w:firstLine="420" w:firstLineChars="20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考试内容：原电池</w:t>
      </w:r>
      <w:r>
        <w:rPr>
          <w:rFonts w:hint="eastAsia" w:ascii="Times New Roman" w:hAnsi="宋体" w:eastAsia="宋体" w:cs="Times New Roman"/>
          <w:sz w:val="21"/>
          <w:szCs w:val="21"/>
        </w:rPr>
        <w:t>与</w:t>
      </w:r>
      <w:r>
        <w:rPr>
          <w:rFonts w:ascii="Times New Roman" w:hAnsi="宋体" w:eastAsia="宋体" w:cs="Times New Roman"/>
          <w:sz w:val="21"/>
          <w:szCs w:val="21"/>
        </w:rPr>
        <w:t>电池符号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标准电极电势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电池电动势与电池反应的</w:t>
      </w:r>
      <w:r>
        <w:rPr>
          <w:rFonts w:ascii="Times New Roman" w:hAnsi="Times New Roman" w:eastAsia="宋体" w:cs="Times New Roman"/>
          <w:sz w:val="21"/>
          <w:szCs w:val="21"/>
        </w:rPr>
        <w:t>Δ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r</w:t>
      </w:r>
      <w:r>
        <w:rPr>
          <w:rFonts w:ascii="Times New Roman" w:hAnsi="Times New Roman" w:eastAsia="宋体" w:cs="Times New Roman"/>
          <w:i/>
          <w:sz w:val="21"/>
          <w:szCs w:val="21"/>
        </w:rPr>
        <w:t>G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m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sym w:font="Symbol" w:char="0071"/>
      </w:r>
      <w:r>
        <w:rPr>
          <w:rFonts w:ascii="Times New Roman" w:hAnsi="宋体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sz w:val="21"/>
          <w:szCs w:val="21"/>
        </w:rPr>
        <w:t>K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sym w:font="Symbol" w:char="0071"/>
      </w:r>
      <w:r>
        <w:rPr>
          <w:rFonts w:ascii="Times New Roman" w:hAnsi="宋体" w:eastAsia="宋体" w:cs="Times New Roman"/>
          <w:sz w:val="21"/>
          <w:szCs w:val="21"/>
        </w:rPr>
        <w:t>的关系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sz w:val="21"/>
          <w:szCs w:val="21"/>
        </w:rPr>
        <w:t xml:space="preserve">Nernst </w:t>
      </w:r>
      <w:r>
        <w:rPr>
          <w:rFonts w:ascii="Times New Roman" w:hAnsi="宋体" w:eastAsia="宋体" w:cs="Times New Roman"/>
          <w:sz w:val="21"/>
          <w:szCs w:val="21"/>
        </w:rPr>
        <w:t>公式及其应用</w:t>
      </w:r>
      <w:r>
        <w:rPr>
          <w:rFonts w:hint="eastAsia" w:ascii="Times New Roman" w:hAnsi="宋体" w:eastAsia="宋体" w:cs="Times New Roman"/>
          <w:sz w:val="21"/>
          <w:szCs w:val="21"/>
        </w:rPr>
        <w:t>。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考试要求：掌握原电池的组成、电池符号</w:t>
      </w:r>
      <w:r>
        <w:rPr>
          <w:rFonts w:hint="eastAsia"/>
          <w:szCs w:val="21"/>
        </w:rPr>
        <w:t>；</w:t>
      </w:r>
      <w:r>
        <w:rPr>
          <w:rFonts w:hAnsi="宋体"/>
          <w:szCs w:val="21"/>
        </w:rPr>
        <w:t>理解标准电极电势的概念</w:t>
      </w:r>
      <w:r>
        <w:rPr>
          <w:rFonts w:hint="eastAsia"/>
          <w:szCs w:val="21"/>
        </w:rPr>
        <w:t>；</w:t>
      </w:r>
      <w:r>
        <w:rPr>
          <w:rFonts w:hAnsi="宋体"/>
          <w:szCs w:val="21"/>
        </w:rPr>
        <w:t>掌握电池电动势与电池反应的</w:t>
      </w:r>
      <w:r>
        <w:rPr>
          <w:szCs w:val="21"/>
        </w:rPr>
        <w:t>Δ</w:t>
      </w:r>
      <w:r>
        <w:rPr>
          <w:szCs w:val="21"/>
          <w:vertAlign w:val="subscript"/>
        </w:rPr>
        <w:t>r</w:t>
      </w:r>
      <w:r>
        <w:rPr>
          <w:i/>
          <w:szCs w:val="21"/>
        </w:rPr>
        <w:t>G</w:t>
      </w:r>
      <w:r>
        <w:rPr>
          <w:szCs w:val="21"/>
          <w:vertAlign w:val="subscript"/>
        </w:rPr>
        <w:t>m</w:t>
      </w:r>
      <w:r>
        <w:rPr>
          <w:szCs w:val="21"/>
          <w:vertAlign w:val="superscript"/>
        </w:rPr>
        <w:sym w:font="Symbol" w:char="0071"/>
      </w:r>
      <w:r>
        <w:rPr>
          <w:rFonts w:hAnsi="宋体"/>
          <w:szCs w:val="21"/>
        </w:rPr>
        <w:t>、</w:t>
      </w:r>
      <w:r>
        <w:rPr>
          <w:i/>
          <w:szCs w:val="21"/>
        </w:rPr>
        <w:t>K</w:t>
      </w:r>
      <w:r>
        <w:rPr>
          <w:szCs w:val="21"/>
          <w:vertAlign w:val="superscript"/>
        </w:rPr>
        <w:sym w:font="Symbol" w:char="0071"/>
      </w:r>
      <w:r>
        <w:rPr>
          <w:rFonts w:hAnsi="宋体"/>
          <w:szCs w:val="21"/>
        </w:rPr>
        <w:t>的关系</w:t>
      </w:r>
      <w:r>
        <w:rPr>
          <w:rFonts w:hint="eastAsia"/>
          <w:szCs w:val="21"/>
        </w:rPr>
        <w:t>；</w:t>
      </w:r>
      <w:r>
        <w:rPr>
          <w:rFonts w:hAnsi="宋体"/>
          <w:szCs w:val="21"/>
        </w:rPr>
        <w:t>熟练掌握</w:t>
      </w:r>
      <w:r>
        <w:rPr>
          <w:szCs w:val="21"/>
        </w:rPr>
        <w:t>Nernst</w:t>
      </w:r>
      <w:r>
        <w:rPr>
          <w:rFonts w:hAnsi="宋体"/>
          <w:szCs w:val="21"/>
        </w:rPr>
        <w:t>公式及其应用</w:t>
      </w:r>
      <w:r>
        <w:rPr>
          <w:rFonts w:hint="eastAsia" w:hAnsi="宋体"/>
          <w:szCs w:val="21"/>
        </w:rPr>
        <w:t>。</w:t>
      </w:r>
    </w:p>
    <w:p>
      <w:pPr>
        <w:spacing w:line="276" w:lineRule="auto"/>
        <w:rPr>
          <w:bCs/>
          <w:szCs w:val="21"/>
        </w:rPr>
      </w:pPr>
      <w:r>
        <w:rPr>
          <w:szCs w:val="21"/>
        </w:rPr>
        <w:t xml:space="preserve">1.10 </w:t>
      </w:r>
      <w:r>
        <w:rPr>
          <w:rFonts w:hAnsi="宋体"/>
          <w:szCs w:val="21"/>
        </w:rPr>
        <w:t>配位化合物</w:t>
      </w:r>
    </w:p>
    <w:p>
      <w:pPr>
        <w:pStyle w:val="7"/>
        <w:spacing w:before="0" w:beforeAutospacing="0" w:after="0" w:afterAutospacing="0" w:line="276" w:lineRule="auto"/>
        <w:ind w:firstLine="420" w:firstLineChars="20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考试内容：配合物的组成和命名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晶体场理论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配位平衡的移动及计算</w:t>
      </w:r>
      <w:r>
        <w:rPr>
          <w:rFonts w:hint="eastAsia" w:ascii="Times New Roman" w:hAnsi="宋体" w:eastAsia="宋体" w:cs="Times New Roman"/>
          <w:sz w:val="21"/>
          <w:szCs w:val="21"/>
        </w:rPr>
        <w:t>。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考试要求：掌握配合物的组成和命名</w:t>
      </w:r>
      <w:r>
        <w:rPr>
          <w:rFonts w:hint="eastAsia"/>
          <w:szCs w:val="21"/>
        </w:rPr>
        <w:t>；</w:t>
      </w:r>
      <w:r>
        <w:rPr>
          <w:rFonts w:hAnsi="宋体"/>
          <w:szCs w:val="21"/>
        </w:rPr>
        <w:t>理解价键理论的要点，能解释简单配合物的类型和空间构型</w:t>
      </w:r>
      <w:r>
        <w:rPr>
          <w:rFonts w:hint="eastAsia"/>
          <w:szCs w:val="21"/>
        </w:rPr>
        <w:t>；</w:t>
      </w:r>
      <w:r>
        <w:rPr>
          <w:rFonts w:hAnsi="宋体"/>
          <w:szCs w:val="21"/>
        </w:rPr>
        <w:t>初步掌握晶体场理论的基本内容及对配合物磁性、颜色的解释</w:t>
      </w:r>
      <w:r>
        <w:rPr>
          <w:rFonts w:hint="eastAsia"/>
          <w:szCs w:val="21"/>
        </w:rPr>
        <w:t>；</w:t>
      </w:r>
      <w:r>
        <w:rPr>
          <w:rFonts w:hAnsi="宋体"/>
          <w:szCs w:val="21"/>
        </w:rPr>
        <w:t>了解配离子稳定性的影响因素</w:t>
      </w:r>
      <w:r>
        <w:rPr>
          <w:rFonts w:hint="eastAsia"/>
          <w:szCs w:val="21"/>
        </w:rPr>
        <w:t>；</w:t>
      </w:r>
      <w:r>
        <w:rPr>
          <w:rFonts w:hAnsi="宋体"/>
          <w:szCs w:val="21"/>
        </w:rPr>
        <w:t>掌握沉淀平衡、氧化还原平衡对配位平衡的影响及有关计算</w:t>
      </w:r>
      <w:r>
        <w:rPr>
          <w:rFonts w:hint="eastAsia" w:hAnsi="宋体"/>
          <w:szCs w:val="21"/>
        </w:rPr>
        <w:t>。</w:t>
      </w:r>
    </w:p>
    <w:p>
      <w:pPr>
        <w:spacing w:line="276" w:lineRule="auto"/>
        <w:rPr>
          <w:bCs/>
          <w:szCs w:val="21"/>
        </w:rPr>
      </w:pPr>
      <w:r>
        <w:rPr>
          <w:szCs w:val="21"/>
        </w:rPr>
        <w:t xml:space="preserve">1.11 </w:t>
      </w:r>
      <w:r>
        <w:rPr>
          <w:rFonts w:hAnsi="宋体"/>
          <w:szCs w:val="21"/>
        </w:rPr>
        <w:t>碱金属与碱土金属</w:t>
      </w:r>
    </w:p>
    <w:p>
      <w:pPr>
        <w:pStyle w:val="7"/>
        <w:spacing w:before="0" w:beforeAutospacing="0" w:after="0" w:afterAutospacing="0" w:line="276" w:lineRule="auto"/>
        <w:ind w:firstLine="420" w:firstLineChars="20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考试内容：碱金属和碱土金属单质及化合物的性质</w:t>
      </w:r>
      <w:r>
        <w:rPr>
          <w:rFonts w:hint="eastAsia" w:ascii="Times New Roman" w:hAnsi="宋体" w:eastAsia="宋体" w:cs="Times New Roman"/>
          <w:sz w:val="21"/>
          <w:szCs w:val="21"/>
        </w:rPr>
        <w:t>。</w:t>
      </w:r>
    </w:p>
    <w:p>
      <w:pPr>
        <w:spacing w:line="276" w:lineRule="auto"/>
        <w:ind w:firstLine="420" w:firstLineChars="200"/>
        <w:rPr>
          <w:color w:val="000000"/>
          <w:kern w:val="0"/>
          <w:szCs w:val="21"/>
        </w:rPr>
      </w:pPr>
      <w:r>
        <w:rPr>
          <w:rFonts w:hAnsi="宋体"/>
          <w:szCs w:val="21"/>
        </w:rPr>
        <w:t>考试要求：</w:t>
      </w:r>
      <w:r>
        <w:rPr>
          <w:rFonts w:hint="eastAsia"/>
          <w:szCs w:val="21"/>
        </w:rPr>
        <w:t>；</w:t>
      </w:r>
      <w:r>
        <w:rPr>
          <w:rFonts w:hAnsi="宋体"/>
          <w:szCs w:val="21"/>
        </w:rPr>
        <w:t>掌握碱金属和碱土金属单质及化合物（氧化物、氢氧化物、重要盐类）的主要性质</w:t>
      </w:r>
      <w:r>
        <w:rPr>
          <w:rFonts w:hint="eastAsia"/>
          <w:szCs w:val="21"/>
        </w:rPr>
        <w:t>；</w:t>
      </w:r>
      <w:r>
        <w:rPr>
          <w:rFonts w:hAnsi="宋体"/>
          <w:szCs w:val="21"/>
        </w:rPr>
        <w:t>了解单质及化合物的化学性质与结构之间的关系</w:t>
      </w:r>
      <w:r>
        <w:rPr>
          <w:rFonts w:hint="eastAsia" w:hAnsi="宋体"/>
          <w:szCs w:val="21"/>
        </w:rPr>
        <w:t>。</w:t>
      </w:r>
    </w:p>
    <w:p>
      <w:pPr>
        <w:spacing w:line="276" w:lineRule="auto"/>
        <w:rPr>
          <w:szCs w:val="21"/>
        </w:rPr>
      </w:pPr>
      <w:r>
        <w:rPr>
          <w:szCs w:val="21"/>
        </w:rPr>
        <w:t xml:space="preserve">1.12 </w:t>
      </w:r>
      <w:r>
        <w:rPr>
          <w:rFonts w:hAnsi="宋体"/>
          <w:szCs w:val="21"/>
        </w:rPr>
        <w:t>硼族元素</w:t>
      </w:r>
    </w:p>
    <w:p>
      <w:pPr>
        <w:pStyle w:val="7"/>
        <w:spacing w:before="0" w:beforeAutospacing="0" w:after="0" w:afterAutospacing="0" w:line="276" w:lineRule="auto"/>
        <w:ind w:firstLine="420" w:firstLineChars="20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考试内容：硼、铝及其化合物的性质</w:t>
      </w:r>
      <w:r>
        <w:rPr>
          <w:rFonts w:hint="eastAsia" w:ascii="Times New Roman" w:hAnsi="宋体" w:eastAsia="宋体" w:cs="Times New Roman"/>
          <w:sz w:val="21"/>
          <w:szCs w:val="21"/>
        </w:rPr>
        <w:t>。</w:t>
      </w:r>
    </w:p>
    <w:p>
      <w:pPr>
        <w:spacing w:line="276" w:lineRule="auto"/>
        <w:ind w:firstLine="420" w:firstLineChars="200"/>
        <w:rPr>
          <w:bCs/>
          <w:szCs w:val="21"/>
        </w:rPr>
      </w:pPr>
      <w:r>
        <w:rPr>
          <w:rFonts w:hAnsi="宋体"/>
          <w:szCs w:val="21"/>
        </w:rPr>
        <w:t>考试要求：掌握</w:t>
      </w:r>
      <w:r>
        <w:rPr>
          <w:rFonts w:hAnsi="宋体"/>
          <w:bCs/>
          <w:szCs w:val="21"/>
        </w:rPr>
        <w:t>硼的主要含氧化合物的性质</w:t>
      </w:r>
      <w:r>
        <w:rPr>
          <w:rFonts w:hint="eastAsia"/>
          <w:szCs w:val="21"/>
        </w:rPr>
        <w:t>。</w:t>
      </w:r>
      <w:r>
        <w:rPr>
          <w:rFonts w:hAnsi="宋体"/>
          <w:bCs/>
          <w:szCs w:val="21"/>
        </w:rPr>
        <w:t>了解</w:t>
      </w:r>
      <w:r>
        <w:rPr>
          <w:rFonts w:hAnsi="宋体"/>
          <w:szCs w:val="21"/>
        </w:rPr>
        <w:t>硼族化合物的缺电子结构</w:t>
      </w:r>
      <w:r>
        <w:rPr>
          <w:rFonts w:hint="eastAsia"/>
          <w:szCs w:val="21"/>
        </w:rPr>
        <w:t>。</w:t>
      </w:r>
      <w:r>
        <w:rPr>
          <w:rFonts w:hAnsi="宋体"/>
          <w:szCs w:val="21"/>
        </w:rPr>
        <w:t>掌握</w:t>
      </w:r>
      <w:r>
        <w:rPr>
          <w:rFonts w:hAnsi="宋体"/>
          <w:bCs/>
          <w:szCs w:val="21"/>
        </w:rPr>
        <w:t>铝的氧化物及水合物的主要性质</w:t>
      </w:r>
      <w:r>
        <w:rPr>
          <w:rFonts w:hint="eastAsia"/>
          <w:szCs w:val="21"/>
        </w:rPr>
        <w:t>。</w:t>
      </w:r>
    </w:p>
    <w:p>
      <w:pPr>
        <w:tabs>
          <w:tab w:val="left" w:pos="8640"/>
        </w:tabs>
        <w:spacing w:line="276" w:lineRule="auto"/>
        <w:rPr>
          <w:szCs w:val="21"/>
        </w:rPr>
      </w:pPr>
      <w:r>
        <w:rPr>
          <w:szCs w:val="21"/>
        </w:rPr>
        <w:t xml:space="preserve">1.13 </w:t>
      </w:r>
      <w:r>
        <w:rPr>
          <w:rFonts w:hAnsi="宋体"/>
          <w:szCs w:val="21"/>
        </w:rPr>
        <w:t>碳族元素</w:t>
      </w:r>
    </w:p>
    <w:p>
      <w:pPr>
        <w:pStyle w:val="7"/>
        <w:spacing w:before="0" w:beforeAutospacing="0" w:after="0" w:afterAutospacing="0" w:line="276" w:lineRule="auto"/>
        <w:ind w:firstLine="420" w:firstLineChars="20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考试内容：</w:t>
      </w:r>
      <w:r>
        <w:rPr>
          <w:rFonts w:ascii="Times New Roman" w:hAnsi="宋体" w:eastAsia="宋体" w:cs="Times New Roman"/>
          <w:bCs/>
          <w:sz w:val="21"/>
          <w:szCs w:val="21"/>
        </w:rPr>
        <w:t>碳、硅的氧化物及含氧酸</w: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；</w:t>
      </w:r>
      <w:r>
        <w:rPr>
          <w:rFonts w:ascii="Times New Roman" w:hAnsi="宋体" w:eastAsia="宋体" w:cs="Times New Roman"/>
          <w:bCs/>
          <w:sz w:val="21"/>
          <w:szCs w:val="21"/>
        </w:rPr>
        <w:t>锡、铅化合物的性质</w:t>
      </w:r>
      <w:r>
        <w:rPr>
          <w:rFonts w:hint="eastAsia" w:ascii="Times New Roman" w:hAnsi="宋体" w:eastAsia="宋体" w:cs="Times New Roman"/>
          <w:bCs/>
          <w:sz w:val="21"/>
          <w:szCs w:val="21"/>
        </w:rPr>
        <w:t>。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考试要求：了解</w:t>
      </w:r>
      <w:r>
        <w:rPr>
          <w:rFonts w:hAnsi="宋体"/>
          <w:bCs/>
          <w:szCs w:val="21"/>
        </w:rPr>
        <w:t>碳、二氧化硅的基本结构</w:t>
      </w:r>
      <w:r>
        <w:rPr>
          <w:rFonts w:hint="eastAsia"/>
          <w:szCs w:val="21"/>
        </w:rPr>
        <w:t>；</w:t>
      </w:r>
      <w:r>
        <w:rPr>
          <w:rFonts w:hAnsi="宋体"/>
          <w:szCs w:val="21"/>
        </w:rPr>
        <w:t>掌握</w:t>
      </w:r>
      <w:r>
        <w:rPr>
          <w:rFonts w:hAnsi="宋体"/>
          <w:bCs/>
          <w:szCs w:val="21"/>
        </w:rPr>
        <w:t>碳、硅的氧化物及含氧酸的重要性质</w:t>
      </w:r>
      <w:r>
        <w:rPr>
          <w:rFonts w:hint="eastAsia"/>
          <w:bCs/>
          <w:szCs w:val="21"/>
        </w:rPr>
        <w:t>；</w:t>
      </w:r>
      <w:r>
        <w:rPr>
          <w:rFonts w:hAnsi="宋体"/>
          <w:szCs w:val="21"/>
        </w:rPr>
        <w:t>掌握</w:t>
      </w:r>
      <w:r>
        <w:rPr>
          <w:rFonts w:hAnsi="宋体"/>
          <w:bCs/>
          <w:szCs w:val="21"/>
        </w:rPr>
        <w:t>锡、铅的主要化合物的氧化还原性质</w:t>
      </w:r>
      <w:r>
        <w:rPr>
          <w:rFonts w:hint="eastAsia" w:hAnsi="宋体"/>
          <w:bCs/>
          <w:szCs w:val="21"/>
        </w:rPr>
        <w:t>。</w:t>
      </w:r>
    </w:p>
    <w:p>
      <w:pPr>
        <w:spacing w:line="276" w:lineRule="auto"/>
        <w:rPr>
          <w:szCs w:val="21"/>
        </w:rPr>
      </w:pPr>
      <w:r>
        <w:rPr>
          <w:szCs w:val="21"/>
        </w:rPr>
        <w:t xml:space="preserve">1.14 </w:t>
      </w:r>
      <w:r>
        <w:rPr>
          <w:rFonts w:hAnsi="宋体"/>
          <w:szCs w:val="21"/>
        </w:rPr>
        <w:t>氮族元素</w:t>
      </w:r>
    </w:p>
    <w:p>
      <w:pPr>
        <w:pStyle w:val="7"/>
        <w:spacing w:before="0" w:beforeAutospacing="0" w:after="0" w:afterAutospacing="0" w:line="276" w:lineRule="auto"/>
        <w:ind w:firstLine="420" w:firstLineChars="20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考试内容：</w:t>
      </w:r>
      <w:r>
        <w:rPr>
          <w:rFonts w:ascii="Times New Roman" w:hAnsi="宋体" w:eastAsia="宋体" w:cs="Times New Roman"/>
          <w:bCs/>
          <w:sz w:val="21"/>
          <w:szCs w:val="21"/>
        </w:rPr>
        <w:t>氮、磷含氧酸及其盐</w:t>
      </w:r>
      <w:r>
        <w:rPr>
          <w:rFonts w:hint="eastAsia" w:ascii="Times New Roman" w:hAnsi="宋体" w:eastAsia="宋体" w:cs="Times New Roman"/>
          <w:bCs/>
          <w:sz w:val="21"/>
          <w:szCs w:val="21"/>
        </w:rPr>
        <w:t>。</w:t>
      </w:r>
    </w:p>
    <w:p>
      <w:pPr>
        <w:spacing w:line="276" w:lineRule="auto"/>
        <w:ind w:firstLine="420" w:firstLineChars="200"/>
        <w:rPr>
          <w:bCs/>
          <w:szCs w:val="21"/>
        </w:rPr>
      </w:pPr>
      <w:r>
        <w:rPr>
          <w:rFonts w:hAnsi="宋体"/>
          <w:szCs w:val="21"/>
        </w:rPr>
        <w:t>考试要求：了解</w:t>
      </w:r>
      <w:r>
        <w:rPr>
          <w:rFonts w:hAnsi="宋体"/>
          <w:bCs/>
          <w:szCs w:val="21"/>
        </w:rPr>
        <w:t>氮的成键特征，</w:t>
      </w:r>
      <w:r>
        <w:rPr>
          <w:rFonts w:hAnsi="宋体"/>
          <w:szCs w:val="21"/>
        </w:rPr>
        <w:t>掌握</w:t>
      </w:r>
      <w:r>
        <w:rPr>
          <w:rFonts w:hAnsi="宋体"/>
          <w:bCs/>
          <w:szCs w:val="21"/>
        </w:rPr>
        <w:t>氮、磷含氧酸及其盐的重要性质</w:t>
      </w:r>
      <w:r>
        <w:rPr>
          <w:rFonts w:hint="eastAsia"/>
          <w:bCs/>
          <w:szCs w:val="21"/>
        </w:rPr>
        <w:t>；</w:t>
      </w:r>
      <w:r>
        <w:rPr>
          <w:rFonts w:hAnsi="宋体"/>
          <w:bCs/>
          <w:szCs w:val="21"/>
        </w:rPr>
        <w:t>初步</w:t>
      </w:r>
      <w:r>
        <w:rPr>
          <w:rFonts w:hAnsi="宋体"/>
          <w:szCs w:val="21"/>
        </w:rPr>
        <w:t>掌握</w:t>
      </w:r>
      <w:r>
        <w:rPr>
          <w:rFonts w:hAnsi="宋体"/>
          <w:bCs/>
          <w:szCs w:val="21"/>
        </w:rPr>
        <w:t>砷、锑、铋的氧化物及主要含氧酸（氢氧化物）的主要性质</w:t>
      </w:r>
      <w:r>
        <w:rPr>
          <w:rFonts w:hint="eastAsia" w:hAnsi="宋体"/>
          <w:bCs/>
          <w:szCs w:val="21"/>
        </w:rPr>
        <w:t>。</w:t>
      </w:r>
    </w:p>
    <w:p>
      <w:pPr>
        <w:spacing w:line="276" w:lineRule="auto"/>
        <w:rPr>
          <w:szCs w:val="21"/>
        </w:rPr>
      </w:pPr>
      <w:r>
        <w:rPr>
          <w:szCs w:val="21"/>
        </w:rPr>
        <w:t xml:space="preserve">1.15 </w:t>
      </w:r>
      <w:r>
        <w:rPr>
          <w:rFonts w:hAnsi="宋体"/>
          <w:szCs w:val="21"/>
        </w:rPr>
        <w:t>氧族元素</w:t>
      </w:r>
    </w:p>
    <w:p>
      <w:pPr>
        <w:pStyle w:val="7"/>
        <w:spacing w:before="0" w:beforeAutospacing="0" w:after="0" w:afterAutospacing="0" w:line="276" w:lineRule="auto"/>
        <w:ind w:firstLine="420" w:firstLineChars="20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考试内容：过氧化氢</w:t>
      </w:r>
      <w:r>
        <w:rPr>
          <w:rFonts w:hint="eastAsia" w:ascii="Times New Roman" w:hAnsi="宋体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硫的含氧酸及其盐</w:t>
      </w:r>
      <w:r>
        <w:rPr>
          <w:rFonts w:hint="eastAsia" w:ascii="Times New Roman" w:hAnsi="宋体" w:eastAsia="宋体" w:cs="Times New Roman"/>
          <w:sz w:val="21"/>
          <w:szCs w:val="21"/>
        </w:rPr>
        <w:t>。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考试要求：</w:t>
      </w:r>
      <w:r>
        <w:rPr>
          <w:rFonts w:hAnsi="宋体"/>
          <w:bCs/>
          <w:szCs w:val="21"/>
        </w:rPr>
        <w:t>掌握氧族元素单质及重要化合物（过氧化氢、硫的含氧酸及其盐）的化学性质</w:t>
      </w:r>
      <w:r>
        <w:rPr>
          <w:rFonts w:hint="eastAsia"/>
          <w:bCs/>
          <w:szCs w:val="21"/>
        </w:rPr>
        <w:t>；</w:t>
      </w:r>
      <w:r>
        <w:rPr>
          <w:rFonts w:hAnsi="宋体"/>
          <w:bCs/>
          <w:szCs w:val="21"/>
        </w:rPr>
        <w:t>了解硫的各含氧酸根的结构</w:t>
      </w:r>
      <w:r>
        <w:rPr>
          <w:rFonts w:hint="eastAsia" w:hAnsi="宋体"/>
          <w:bCs/>
          <w:szCs w:val="21"/>
        </w:rPr>
        <w:t>。</w:t>
      </w:r>
    </w:p>
    <w:p>
      <w:pPr>
        <w:spacing w:line="276" w:lineRule="auto"/>
        <w:rPr>
          <w:szCs w:val="21"/>
        </w:rPr>
      </w:pPr>
      <w:r>
        <w:rPr>
          <w:szCs w:val="21"/>
        </w:rPr>
        <w:t xml:space="preserve">1.16 </w:t>
      </w:r>
      <w:r>
        <w:rPr>
          <w:rFonts w:hAnsi="宋体"/>
          <w:szCs w:val="21"/>
        </w:rPr>
        <w:t>卤族元素</w:t>
      </w:r>
    </w:p>
    <w:p>
      <w:pPr>
        <w:pStyle w:val="7"/>
        <w:spacing w:before="0" w:beforeAutospacing="0" w:after="0" w:afterAutospacing="0" w:line="276" w:lineRule="auto"/>
        <w:ind w:firstLine="420" w:firstLineChars="20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考试内容：卤素单质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宋体" w:eastAsia="宋体" w:cs="Times New Roman"/>
          <w:sz w:val="21"/>
          <w:szCs w:val="21"/>
        </w:rPr>
        <w:t>卤酸及其盐的性质</w:t>
      </w:r>
      <w:r>
        <w:rPr>
          <w:rFonts w:hint="eastAsia" w:ascii="Times New Roman" w:hAnsi="宋体" w:eastAsia="宋体" w:cs="Times New Roman"/>
          <w:sz w:val="21"/>
          <w:szCs w:val="21"/>
        </w:rPr>
        <w:t>。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考试要求：</w:t>
      </w:r>
      <w:r>
        <w:rPr>
          <w:rFonts w:hAnsi="宋体"/>
          <w:bCs/>
          <w:szCs w:val="21"/>
        </w:rPr>
        <w:t>掌握卤素单质、氢化物、含氧酸及其盐的主要性质</w:t>
      </w:r>
      <w:r>
        <w:rPr>
          <w:rFonts w:hint="eastAsia"/>
          <w:szCs w:val="21"/>
        </w:rPr>
        <w:t>；</w:t>
      </w:r>
      <w:r>
        <w:rPr>
          <w:rFonts w:hAnsi="宋体"/>
          <w:bCs/>
          <w:szCs w:val="21"/>
        </w:rPr>
        <w:t>了解卤素含氧酸及其盐的性质变化规律</w:t>
      </w:r>
      <w:r>
        <w:rPr>
          <w:rFonts w:hint="eastAsia" w:hAnsi="宋体"/>
          <w:bCs/>
          <w:szCs w:val="21"/>
        </w:rPr>
        <w:t>。</w:t>
      </w:r>
    </w:p>
    <w:p>
      <w:pPr>
        <w:spacing w:line="276" w:lineRule="auto"/>
        <w:rPr>
          <w:szCs w:val="21"/>
        </w:rPr>
      </w:pPr>
      <w:r>
        <w:rPr>
          <w:szCs w:val="21"/>
        </w:rPr>
        <w:t xml:space="preserve">1.17 </w:t>
      </w:r>
      <w:r>
        <w:rPr>
          <w:rFonts w:hAnsi="宋体"/>
          <w:szCs w:val="21"/>
        </w:rPr>
        <w:t>铜副族与锌副族</w:t>
      </w:r>
    </w:p>
    <w:p>
      <w:pPr>
        <w:pStyle w:val="7"/>
        <w:spacing w:before="0" w:beforeAutospacing="0" w:after="0" w:afterAutospacing="0" w:line="276" w:lineRule="auto"/>
        <w:ind w:firstLine="420" w:firstLineChars="20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考试内容：铜、</w:t>
      </w:r>
      <w:r>
        <w:rPr>
          <w:rFonts w:hint="eastAsia" w:ascii="Times New Roman" w:hAnsi="宋体" w:eastAsia="宋体" w:cs="Times New Roman"/>
          <w:sz w:val="21"/>
          <w:szCs w:val="21"/>
        </w:rPr>
        <w:t>银、</w:t>
      </w:r>
      <w:r>
        <w:rPr>
          <w:rFonts w:ascii="Times New Roman" w:hAnsi="宋体" w:eastAsia="宋体" w:cs="Times New Roman"/>
          <w:sz w:val="21"/>
          <w:szCs w:val="21"/>
        </w:rPr>
        <w:t>锌、</w:t>
      </w:r>
      <w:r>
        <w:rPr>
          <w:rFonts w:hint="eastAsia" w:ascii="Times New Roman" w:hAnsi="宋体" w:eastAsia="宋体" w:cs="Times New Roman"/>
          <w:sz w:val="21"/>
          <w:szCs w:val="21"/>
        </w:rPr>
        <w:t>汞</w:t>
      </w:r>
      <w:r>
        <w:rPr>
          <w:rFonts w:ascii="Times New Roman" w:hAnsi="宋体" w:eastAsia="宋体" w:cs="Times New Roman"/>
          <w:sz w:val="21"/>
          <w:szCs w:val="21"/>
        </w:rPr>
        <w:t>化合物的性质</w:t>
      </w:r>
      <w:r>
        <w:rPr>
          <w:rFonts w:hint="eastAsia" w:ascii="Times New Roman" w:hAnsi="宋体" w:eastAsia="宋体" w:cs="Times New Roman"/>
          <w:sz w:val="21"/>
          <w:szCs w:val="21"/>
        </w:rPr>
        <w:t>。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考试要求：</w:t>
      </w:r>
      <w:r>
        <w:rPr>
          <w:rFonts w:hAnsi="宋体"/>
          <w:bCs/>
          <w:szCs w:val="21"/>
        </w:rPr>
        <w:t>掌握</w:t>
      </w:r>
      <w:r>
        <w:rPr>
          <w:bCs/>
          <w:szCs w:val="21"/>
        </w:rPr>
        <w:t>Cu(I)</w:t>
      </w:r>
      <w:r>
        <w:rPr>
          <w:rFonts w:hAnsi="宋体"/>
          <w:bCs/>
          <w:szCs w:val="21"/>
        </w:rPr>
        <w:t>、</w:t>
      </w:r>
      <w:r>
        <w:rPr>
          <w:bCs/>
          <w:szCs w:val="21"/>
        </w:rPr>
        <w:t>Cu(II)</w:t>
      </w:r>
      <w:r>
        <w:rPr>
          <w:rFonts w:hint="eastAsia"/>
          <w:bCs/>
          <w:szCs w:val="21"/>
        </w:rPr>
        <w:t>、Ag</w:t>
      </w:r>
      <w:r>
        <w:rPr>
          <w:bCs/>
          <w:szCs w:val="21"/>
        </w:rPr>
        <w:t>(I)</w:t>
      </w:r>
      <w:r>
        <w:rPr>
          <w:rFonts w:hAnsi="宋体"/>
          <w:bCs/>
          <w:szCs w:val="21"/>
        </w:rPr>
        <w:t>和</w:t>
      </w:r>
      <w:r>
        <w:rPr>
          <w:bCs/>
          <w:szCs w:val="21"/>
        </w:rPr>
        <w:t>Zn(II)</w:t>
      </w:r>
      <w:r>
        <w:rPr>
          <w:rFonts w:hAnsi="宋体"/>
          <w:bCs/>
          <w:szCs w:val="21"/>
        </w:rPr>
        <w:t>、</w:t>
      </w:r>
      <w:r>
        <w:rPr>
          <w:bCs/>
          <w:szCs w:val="21"/>
        </w:rPr>
        <w:t>Hg(I)</w:t>
      </w:r>
      <w:r>
        <w:rPr>
          <w:rFonts w:hAnsi="宋体"/>
          <w:bCs/>
          <w:szCs w:val="21"/>
        </w:rPr>
        <w:t>、</w:t>
      </w:r>
      <w:r>
        <w:rPr>
          <w:bCs/>
          <w:szCs w:val="21"/>
        </w:rPr>
        <w:t>Hg(II)</w:t>
      </w:r>
      <w:r>
        <w:rPr>
          <w:rFonts w:hAnsi="宋体"/>
          <w:bCs/>
          <w:szCs w:val="21"/>
        </w:rPr>
        <w:t>化合物及配合物的性质</w:t>
      </w:r>
      <w:r>
        <w:rPr>
          <w:rFonts w:hint="eastAsia"/>
          <w:szCs w:val="21"/>
        </w:rPr>
        <w:t>；</w:t>
      </w:r>
      <w:r>
        <w:rPr>
          <w:rFonts w:hAnsi="宋体"/>
          <w:bCs/>
          <w:szCs w:val="21"/>
        </w:rPr>
        <w:t>了解铜族金属与碱金属的结构及性质差异、铜族与锌族金属的性质差异</w:t>
      </w:r>
      <w:r>
        <w:rPr>
          <w:rFonts w:hint="eastAsia" w:hAnsi="宋体"/>
          <w:bCs/>
          <w:szCs w:val="21"/>
        </w:rPr>
        <w:t>。</w:t>
      </w:r>
    </w:p>
    <w:p>
      <w:pPr>
        <w:spacing w:line="276" w:lineRule="auto"/>
        <w:rPr>
          <w:szCs w:val="21"/>
        </w:rPr>
      </w:pPr>
      <w:r>
        <w:rPr>
          <w:szCs w:val="21"/>
        </w:rPr>
        <w:t xml:space="preserve">1.18 </w:t>
      </w:r>
      <w:r>
        <w:rPr>
          <w:rFonts w:hAnsi="宋体"/>
          <w:szCs w:val="21"/>
        </w:rPr>
        <w:t>铬副族和锰副族</w:t>
      </w:r>
    </w:p>
    <w:p>
      <w:pPr>
        <w:pStyle w:val="7"/>
        <w:spacing w:before="0" w:beforeAutospacing="0" w:after="0" w:afterAutospacing="0" w:line="276" w:lineRule="auto"/>
        <w:ind w:firstLine="420" w:firstLineChars="20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考试内容：铬、锰的化学性质及应用</w:t>
      </w:r>
      <w:r>
        <w:rPr>
          <w:rFonts w:hint="eastAsia" w:ascii="Times New Roman" w:hAnsi="宋体" w:eastAsia="宋体" w:cs="Times New Roman"/>
          <w:sz w:val="21"/>
          <w:szCs w:val="21"/>
        </w:rPr>
        <w:t>。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考试要求：</w:t>
      </w:r>
      <w:r>
        <w:rPr>
          <w:rFonts w:hAnsi="宋体"/>
          <w:bCs/>
          <w:szCs w:val="21"/>
        </w:rPr>
        <w:t>掌握</w:t>
      </w:r>
      <w:r>
        <w:rPr>
          <w:bCs/>
          <w:szCs w:val="21"/>
        </w:rPr>
        <w:t>Cr(III)</w:t>
      </w:r>
      <w:r>
        <w:rPr>
          <w:rFonts w:hAnsi="宋体"/>
          <w:bCs/>
          <w:szCs w:val="21"/>
        </w:rPr>
        <w:t>、</w:t>
      </w:r>
      <w:r>
        <w:rPr>
          <w:bCs/>
          <w:szCs w:val="21"/>
        </w:rPr>
        <w:t>Cr(VI)</w:t>
      </w:r>
      <w:r>
        <w:rPr>
          <w:rFonts w:hAnsi="宋体"/>
          <w:bCs/>
          <w:szCs w:val="21"/>
        </w:rPr>
        <w:t>的主要化学性质，</w:t>
      </w:r>
      <w:r>
        <w:rPr>
          <w:szCs w:val="21"/>
        </w:rPr>
        <w:t>Mn(II)</w:t>
      </w:r>
      <w:r>
        <w:rPr>
          <w:rFonts w:hAnsi="宋体"/>
          <w:szCs w:val="21"/>
        </w:rPr>
        <w:t>、</w:t>
      </w:r>
      <w:r>
        <w:rPr>
          <w:szCs w:val="21"/>
        </w:rPr>
        <w:t>Mn(IV)</w:t>
      </w:r>
      <w:r>
        <w:rPr>
          <w:rFonts w:hAnsi="宋体"/>
          <w:szCs w:val="21"/>
        </w:rPr>
        <w:t>、</w:t>
      </w:r>
      <w:r>
        <w:rPr>
          <w:szCs w:val="21"/>
        </w:rPr>
        <w:t>Mn(VII)</w:t>
      </w:r>
      <w:r>
        <w:rPr>
          <w:rFonts w:hAnsi="宋体"/>
          <w:szCs w:val="21"/>
        </w:rPr>
        <w:t>的</w:t>
      </w:r>
      <w:r>
        <w:rPr>
          <w:rFonts w:hAnsi="宋体"/>
          <w:bCs/>
          <w:szCs w:val="21"/>
        </w:rPr>
        <w:t>氧化还原稳定性</w:t>
      </w:r>
      <w:r>
        <w:rPr>
          <w:rFonts w:hint="eastAsia"/>
          <w:szCs w:val="21"/>
        </w:rPr>
        <w:t>；</w:t>
      </w:r>
      <w:r>
        <w:rPr>
          <w:rFonts w:hAnsi="宋体"/>
          <w:szCs w:val="21"/>
        </w:rPr>
        <w:t>了解铬、钼、钨多酸的性质</w:t>
      </w:r>
      <w:r>
        <w:rPr>
          <w:rFonts w:hint="eastAsia"/>
          <w:szCs w:val="21"/>
        </w:rPr>
        <w:t>。</w:t>
      </w:r>
    </w:p>
    <w:p>
      <w:pPr>
        <w:spacing w:line="276" w:lineRule="auto"/>
        <w:rPr>
          <w:szCs w:val="21"/>
        </w:rPr>
      </w:pPr>
      <w:r>
        <w:rPr>
          <w:szCs w:val="21"/>
        </w:rPr>
        <w:t xml:space="preserve">1.19 </w:t>
      </w:r>
      <w:r>
        <w:rPr>
          <w:rFonts w:hAnsi="宋体"/>
          <w:szCs w:val="21"/>
        </w:rPr>
        <w:t>铁系元素和铂系元素</w:t>
      </w:r>
    </w:p>
    <w:p>
      <w:pPr>
        <w:pStyle w:val="7"/>
        <w:spacing w:before="0" w:beforeAutospacing="0" w:after="0" w:afterAutospacing="0" w:line="276" w:lineRule="auto"/>
        <w:ind w:firstLine="420" w:firstLineChars="20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考试内容：铁、钴、镍离子的特点及鉴定分析</w:t>
      </w:r>
      <w:r>
        <w:rPr>
          <w:rFonts w:hint="eastAsia" w:ascii="Times New Roman" w:hAnsi="宋体" w:eastAsia="宋体" w:cs="Times New Roman"/>
          <w:sz w:val="21"/>
          <w:szCs w:val="21"/>
        </w:rPr>
        <w:t>。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考试要求：</w:t>
      </w:r>
      <w:r>
        <w:rPr>
          <w:rFonts w:hAnsi="宋体"/>
          <w:bCs/>
          <w:szCs w:val="21"/>
        </w:rPr>
        <w:t>掌握</w:t>
      </w:r>
      <w:r>
        <w:rPr>
          <w:bCs/>
          <w:szCs w:val="21"/>
        </w:rPr>
        <w:t>Fe(II)</w:t>
      </w:r>
      <w:r>
        <w:rPr>
          <w:rFonts w:hAnsi="宋体"/>
          <w:bCs/>
          <w:szCs w:val="21"/>
        </w:rPr>
        <w:t>、</w:t>
      </w:r>
      <w:r>
        <w:rPr>
          <w:bCs/>
          <w:szCs w:val="21"/>
        </w:rPr>
        <w:t>Fe(III)</w:t>
      </w:r>
      <w:r>
        <w:rPr>
          <w:rFonts w:hAnsi="宋体"/>
          <w:bCs/>
          <w:szCs w:val="21"/>
        </w:rPr>
        <w:t>、</w:t>
      </w:r>
      <w:r>
        <w:rPr>
          <w:bCs/>
          <w:szCs w:val="21"/>
        </w:rPr>
        <w:t>Co(II)</w:t>
      </w:r>
      <w:r>
        <w:rPr>
          <w:rFonts w:hAnsi="宋体"/>
          <w:bCs/>
          <w:szCs w:val="21"/>
        </w:rPr>
        <w:t>、</w:t>
      </w:r>
      <w:r>
        <w:rPr>
          <w:bCs/>
          <w:szCs w:val="21"/>
        </w:rPr>
        <w:t>Co(III)</w:t>
      </w:r>
      <w:r>
        <w:rPr>
          <w:rFonts w:hAnsi="宋体"/>
          <w:bCs/>
          <w:szCs w:val="21"/>
        </w:rPr>
        <w:t>、</w:t>
      </w:r>
      <w:r>
        <w:rPr>
          <w:bCs/>
          <w:szCs w:val="21"/>
        </w:rPr>
        <w:t xml:space="preserve">Ni(II) </w:t>
      </w:r>
      <w:r>
        <w:rPr>
          <w:rFonts w:hAnsi="宋体"/>
          <w:bCs/>
          <w:szCs w:val="21"/>
        </w:rPr>
        <w:t>的主要化学性质，能根据特征反应进行相关离子的鉴定</w:t>
      </w:r>
      <w:r>
        <w:rPr>
          <w:rFonts w:hint="eastAsia" w:hAnsi="宋体"/>
          <w:bCs/>
          <w:szCs w:val="21"/>
        </w:rPr>
        <w:t>。</w:t>
      </w:r>
    </w:p>
    <w:p>
      <w:pPr>
        <w:spacing w:line="276" w:lineRule="auto"/>
        <w:rPr>
          <w:szCs w:val="21"/>
        </w:rPr>
      </w:pPr>
      <w:r>
        <w:rPr>
          <w:szCs w:val="21"/>
        </w:rPr>
        <w:t xml:space="preserve">1.20 </w:t>
      </w:r>
      <w:r>
        <w:rPr>
          <w:rFonts w:hAnsi="宋体"/>
          <w:szCs w:val="21"/>
        </w:rPr>
        <w:t>钛副族和钒副族</w:t>
      </w:r>
    </w:p>
    <w:p>
      <w:pPr>
        <w:pStyle w:val="7"/>
        <w:spacing w:before="0" w:beforeAutospacing="0" w:after="0" w:afterAutospacing="0" w:line="276" w:lineRule="auto"/>
        <w:ind w:firstLine="420" w:firstLineChars="20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考试内容：钛、钒性质的特点</w:t>
      </w:r>
      <w:r>
        <w:rPr>
          <w:rFonts w:hint="eastAsia" w:ascii="Times New Roman" w:hAnsi="宋体" w:eastAsia="宋体" w:cs="Times New Roman"/>
          <w:sz w:val="21"/>
          <w:szCs w:val="21"/>
        </w:rPr>
        <w:t>。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考试要求：了解钛、钒重要化合物的化学性质及用途。</w:t>
      </w:r>
    </w:p>
    <w:p>
      <w:pPr>
        <w:spacing w:line="276" w:lineRule="auto"/>
        <w:rPr>
          <w:szCs w:val="21"/>
        </w:rPr>
      </w:pPr>
      <w:r>
        <w:rPr>
          <w:szCs w:val="21"/>
        </w:rPr>
        <w:t xml:space="preserve">1.21 </w:t>
      </w:r>
      <w:r>
        <w:rPr>
          <w:rFonts w:hAnsi="宋体"/>
          <w:szCs w:val="21"/>
        </w:rPr>
        <w:t>镧系元素和锕系元素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考试内容：镧系收缩</w:t>
      </w:r>
      <w:r>
        <w:rPr>
          <w:rFonts w:hint="eastAsia" w:hAnsi="宋体"/>
          <w:szCs w:val="21"/>
        </w:rPr>
        <w:t>。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考试要求：了解镧系、锕系元素的价电子结构和常见氧化态。</w:t>
      </w:r>
    </w:p>
    <w:p>
      <w:pPr>
        <w:snapToGrid w:val="0"/>
        <w:spacing w:line="276" w:lineRule="auto"/>
        <w:rPr>
          <w:rStyle w:val="17"/>
          <w:color w:val="000000"/>
          <w:szCs w:val="21"/>
        </w:rPr>
      </w:pPr>
    </w:p>
    <w:p>
      <w:pPr>
        <w:snapToGrid w:val="0"/>
        <w:spacing w:line="480" w:lineRule="auto"/>
        <w:rPr>
          <w:rStyle w:val="17"/>
          <w:rFonts w:hint="eastAsia"/>
          <w:b/>
          <w:color w:val="000000"/>
          <w:sz w:val="24"/>
          <w:szCs w:val="22"/>
        </w:rPr>
      </w:pPr>
      <w:r>
        <w:rPr>
          <w:rStyle w:val="17"/>
          <w:rFonts w:hint="eastAsia"/>
          <w:b/>
          <w:color w:val="000000"/>
          <w:sz w:val="24"/>
          <w:szCs w:val="22"/>
        </w:rPr>
        <w:t>2.《分析化学》部分</w:t>
      </w:r>
    </w:p>
    <w:p>
      <w:pPr>
        <w:spacing w:line="276" w:lineRule="auto"/>
        <w:rPr>
          <w:rFonts w:hint="eastAsia"/>
        </w:rPr>
      </w:pPr>
      <w:r>
        <w:rPr>
          <w:rFonts w:hint="eastAsia"/>
        </w:rPr>
        <w:t>2.1 分析化学绪论</w:t>
      </w:r>
    </w:p>
    <w:p>
      <w:pPr>
        <w:spacing w:line="276" w:lineRule="auto"/>
        <w:ind w:firstLine="420" w:firstLineChars="200"/>
        <w:rPr>
          <w:rFonts w:hint="eastAsia" w:hAnsi="宋体"/>
        </w:rPr>
      </w:pPr>
      <w:r>
        <w:rPr>
          <w:rFonts w:hAnsi="宋体"/>
          <w:szCs w:val="21"/>
        </w:rPr>
        <w:t>考试内容：</w:t>
      </w:r>
      <w:r>
        <w:rPr>
          <w:rFonts w:hint="eastAsia" w:hAnsi="宋体"/>
        </w:rPr>
        <w:t>分析化学的任务和作用；分析方法的分类。</w:t>
      </w:r>
    </w:p>
    <w:p>
      <w:pPr>
        <w:spacing w:line="276" w:lineRule="auto"/>
        <w:ind w:firstLine="420" w:firstLineChars="200"/>
        <w:rPr>
          <w:rFonts w:hint="eastAsia" w:hAnsi="宋体"/>
        </w:rPr>
      </w:pPr>
      <w:r>
        <w:rPr>
          <w:rFonts w:hAnsi="宋体"/>
          <w:szCs w:val="21"/>
        </w:rPr>
        <w:t>考试要求：</w:t>
      </w:r>
      <w:r>
        <w:rPr>
          <w:rFonts w:hint="eastAsia" w:hAnsi="宋体"/>
        </w:rPr>
        <w:t>了解分析化学的任务和作用，分析方法的分类。</w:t>
      </w:r>
    </w:p>
    <w:p>
      <w:pPr>
        <w:spacing w:line="276" w:lineRule="auto"/>
        <w:rPr>
          <w:rFonts w:hint="eastAsia"/>
        </w:rPr>
      </w:pPr>
      <w:r>
        <w:rPr>
          <w:rFonts w:hint="eastAsia"/>
        </w:rPr>
        <w:t>2.2 定量分析化学概论</w:t>
      </w:r>
    </w:p>
    <w:p>
      <w:pPr>
        <w:spacing w:line="276" w:lineRule="auto"/>
        <w:ind w:firstLine="420" w:firstLineChars="200"/>
        <w:rPr>
          <w:rFonts w:hint="eastAsia" w:hAnsi="宋体"/>
        </w:rPr>
      </w:pPr>
      <w:r>
        <w:rPr>
          <w:rFonts w:hAnsi="宋体"/>
          <w:szCs w:val="21"/>
        </w:rPr>
        <w:t>考试内容：</w:t>
      </w:r>
      <w:r>
        <w:rPr>
          <w:rFonts w:hint="eastAsia" w:hAnsi="宋体"/>
        </w:rPr>
        <w:t>分析化学中的误差；有效数字及其运算规则；滴定分析概述。</w:t>
      </w:r>
    </w:p>
    <w:p>
      <w:pPr>
        <w:spacing w:line="276" w:lineRule="auto"/>
        <w:ind w:firstLine="420" w:firstLineChars="200"/>
        <w:rPr>
          <w:rFonts w:hint="eastAsia" w:hAnsi="宋体"/>
        </w:rPr>
      </w:pPr>
      <w:r>
        <w:rPr>
          <w:rFonts w:hAnsi="宋体"/>
          <w:szCs w:val="21"/>
        </w:rPr>
        <w:t>考试要求：</w:t>
      </w:r>
      <w:r>
        <w:rPr>
          <w:rFonts w:hint="eastAsia" w:hAnsi="宋体"/>
        </w:rPr>
        <w:t>了解误差的种类、来源及减小方法。掌握准确度及精密度的基本概念、关系及各种误差及偏差的计算，掌握有效数字的概念，规则，修约及计算。明确基准物质、标准溶液等概念，掌握滴定分析的方式、方法，对化学反应的要求。掌握标准溶液配制方法、浓度的表示形式及滴定分析的相关计算。</w:t>
      </w:r>
    </w:p>
    <w:p>
      <w:pPr>
        <w:spacing w:line="276" w:lineRule="auto"/>
        <w:rPr>
          <w:rFonts w:hint="eastAsia"/>
        </w:rPr>
      </w:pPr>
      <w:r>
        <w:rPr>
          <w:rFonts w:hint="eastAsia"/>
        </w:rPr>
        <w:t>2.3 分析化学中的数据处理</w:t>
      </w:r>
    </w:p>
    <w:p>
      <w:pPr>
        <w:spacing w:line="276" w:lineRule="auto"/>
        <w:ind w:firstLine="420" w:firstLineChars="200"/>
        <w:rPr>
          <w:rFonts w:hint="eastAsia" w:hAnsi="宋体"/>
        </w:rPr>
      </w:pPr>
      <w:r>
        <w:rPr>
          <w:rFonts w:hAnsi="宋体"/>
          <w:szCs w:val="21"/>
        </w:rPr>
        <w:t>考试内容：</w:t>
      </w:r>
      <w:r>
        <w:rPr>
          <w:rFonts w:hint="eastAsia" w:hAnsi="宋体"/>
        </w:rPr>
        <w:t>标准偏差；随即误差的正态分布；少量数据的统计处理；回归分析；提高分析结果准确度的方法。</w:t>
      </w:r>
    </w:p>
    <w:p>
      <w:pPr>
        <w:spacing w:line="276" w:lineRule="auto"/>
        <w:ind w:firstLine="420" w:firstLineChars="200"/>
        <w:rPr>
          <w:rFonts w:hint="eastAsia" w:hAnsi="宋体"/>
        </w:rPr>
      </w:pPr>
      <w:r>
        <w:rPr>
          <w:rFonts w:hAnsi="宋体"/>
          <w:szCs w:val="21"/>
        </w:rPr>
        <w:t>考试要求：</w:t>
      </w:r>
      <w:r>
        <w:rPr>
          <w:rFonts w:hint="eastAsia" w:hAnsi="宋体"/>
        </w:rPr>
        <w:t>掌握总体和样本的统计学计算。了解随机误差的正态分布的特点及区间概率的概念。掌握少数数据的t分布，并会用t分布计算平均值的置信区间；掌握t检验和F检验；熟练掌握异常值的取舍方法。掌握一元线性回归分析法及线性相关性的评价。了解提高分析结果准确度的方法。</w:t>
      </w:r>
    </w:p>
    <w:p>
      <w:pPr>
        <w:spacing w:line="276" w:lineRule="auto"/>
        <w:rPr>
          <w:rFonts w:hint="eastAsia"/>
        </w:rPr>
      </w:pPr>
      <w:r>
        <w:rPr>
          <w:rFonts w:hint="eastAsia"/>
        </w:rPr>
        <w:t>2.4 酸碱平衡和酸碱滴定法</w:t>
      </w:r>
    </w:p>
    <w:p>
      <w:pPr>
        <w:spacing w:line="276" w:lineRule="auto"/>
        <w:ind w:firstLine="420" w:firstLineChars="200"/>
        <w:rPr>
          <w:rFonts w:hint="eastAsia" w:hAnsi="宋体"/>
        </w:rPr>
      </w:pPr>
      <w:r>
        <w:rPr>
          <w:rFonts w:hAnsi="宋体"/>
          <w:szCs w:val="21"/>
        </w:rPr>
        <w:t>考试内容：</w:t>
      </w:r>
      <w:r>
        <w:rPr>
          <w:rFonts w:hint="eastAsia" w:hAnsi="宋体"/>
        </w:rPr>
        <w:t>分布分数δ的计算；质子条件式与pH计算最简式；酸碱缓冲溶液；酸碱指示剂；酸碱滴定基本原理；终点误差；酸碱滴定法的应用及相关计算。</w:t>
      </w:r>
    </w:p>
    <w:p>
      <w:pPr>
        <w:spacing w:line="276" w:lineRule="auto"/>
        <w:ind w:firstLine="420" w:firstLineChars="200"/>
        <w:rPr>
          <w:rFonts w:hint="eastAsia" w:hAnsi="宋体"/>
        </w:rPr>
      </w:pPr>
      <w:r>
        <w:rPr>
          <w:rFonts w:hAnsi="宋体"/>
          <w:szCs w:val="21"/>
        </w:rPr>
        <w:t>考试要求：</w:t>
      </w:r>
      <w:r>
        <w:rPr>
          <w:rFonts w:hint="eastAsia" w:hAnsi="宋体"/>
        </w:rPr>
        <w:t>掌握酸碱质子理论，掌握酸碱的离解平衡，酸碱水溶液酸度、质子平衡方程。掌握分布系数的概念及计算以及pH值对溶液中各存在形式的影响。掌握缓冲溶液的性质、组成以及pH值的计算。掌握酸碱滴定原理、指示剂的变色原理、变色范围及指示剂的选择原则。掌握滴定误差计算公式及计算，熟悉各种滴定方式，并能设计常见酸、碱的滴定分析方案。</w:t>
      </w:r>
    </w:p>
    <w:p>
      <w:pPr>
        <w:spacing w:line="276" w:lineRule="auto"/>
        <w:rPr>
          <w:rFonts w:hint="eastAsia"/>
        </w:rPr>
      </w:pPr>
      <w:r>
        <w:rPr>
          <w:rFonts w:hint="eastAsia"/>
        </w:rPr>
        <w:t>2.5 配位滴定法</w:t>
      </w:r>
    </w:p>
    <w:p>
      <w:pPr>
        <w:spacing w:line="276" w:lineRule="auto"/>
        <w:ind w:firstLine="420" w:firstLineChars="200"/>
        <w:rPr>
          <w:rFonts w:hint="eastAsia" w:hAnsi="宋体"/>
        </w:rPr>
      </w:pPr>
      <w:r>
        <w:rPr>
          <w:rFonts w:hAnsi="宋体"/>
          <w:szCs w:val="21"/>
        </w:rPr>
        <w:t>考试内容：</w:t>
      </w:r>
      <w:r>
        <w:rPr>
          <w:rFonts w:hint="eastAsia" w:hAnsi="宋体"/>
        </w:rPr>
        <w:t>分析化学中常用的配合物；配合物的平衡常数，副反应常数和条件稳定常数；金属离子指示剂；配位滴定法的基本原理，滴定误差及相关计算；配位滴定中酸度的控制；提高配位滴定选择性的途径；配位滴定方式及其应用。</w:t>
      </w:r>
    </w:p>
    <w:p>
      <w:pPr>
        <w:spacing w:line="276" w:lineRule="auto"/>
        <w:ind w:firstLine="420" w:firstLineChars="200"/>
        <w:rPr>
          <w:rFonts w:hint="eastAsia" w:hAnsi="宋体"/>
        </w:rPr>
      </w:pPr>
      <w:r>
        <w:rPr>
          <w:rFonts w:hAnsi="宋体"/>
          <w:szCs w:val="21"/>
        </w:rPr>
        <w:t>考试要求：</w:t>
      </w:r>
      <w:r>
        <w:rPr>
          <w:rFonts w:hint="eastAsia" w:hAnsi="宋体"/>
        </w:rPr>
        <w:t>理解配合物溶液中的离解平衡的原理。熟练掌握EDTA与金属离子配位平衡中的副反应系数和条件稳定常数的含义及计算。掌握配位滴定法的基本原理和化学计量点时金属离子浓度的计算；了解金属指示剂的作用原理。掌握提高配位滴定选择性的方法；学会配位滴定误差的计算。掌握配位滴定的方式及其应用。</w:t>
      </w:r>
    </w:p>
    <w:p>
      <w:pPr>
        <w:spacing w:line="276" w:lineRule="auto"/>
        <w:rPr>
          <w:rFonts w:hint="eastAsia"/>
        </w:rPr>
      </w:pPr>
      <w:r>
        <w:rPr>
          <w:rFonts w:hint="eastAsia"/>
        </w:rPr>
        <w:t>2.6 氧化还原滴定法</w:t>
      </w:r>
    </w:p>
    <w:p>
      <w:pPr>
        <w:spacing w:line="276" w:lineRule="auto"/>
        <w:ind w:firstLine="420" w:firstLineChars="200"/>
        <w:rPr>
          <w:rFonts w:hint="eastAsia" w:hAnsi="宋体"/>
        </w:rPr>
      </w:pPr>
      <w:r>
        <w:rPr>
          <w:rFonts w:hAnsi="宋体"/>
          <w:szCs w:val="21"/>
        </w:rPr>
        <w:t>考试内容：</w:t>
      </w:r>
      <w:r>
        <w:rPr>
          <w:rFonts w:hint="eastAsia" w:hAnsi="宋体"/>
        </w:rPr>
        <w:t>氧化还原平衡；氧化还原滴定原理；氧化还原滴定指示剂；氧化还原滴定法的应用及相关计算。</w:t>
      </w:r>
    </w:p>
    <w:p>
      <w:pPr>
        <w:spacing w:line="276" w:lineRule="auto"/>
        <w:ind w:firstLine="420" w:firstLineChars="200"/>
        <w:rPr>
          <w:rFonts w:hint="eastAsia" w:hAnsi="宋体"/>
        </w:rPr>
      </w:pPr>
      <w:r>
        <w:rPr>
          <w:rFonts w:hAnsi="宋体"/>
          <w:szCs w:val="21"/>
        </w:rPr>
        <w:t>考试要求：</w:t>
      </w:r>
      <w:r>
        <w:rPr>
          <w:rFonts w:hint="eastAsia" w:hAnsi="宋体"/>
        </w:rPr>
        <w:t>理解氧化还原平衡的概念；了解影响氧化还原反应的进行方向的各种因素。理解标准电极电势及条件电极电势的意义和它们的区别，熟练掌握能斯特方程计算电极电势。掌握氧化还原滴定曲线，了解氧化还原滴定中指示剂的作用原理。熟练掌握KMnO</w:t>
      </w:r>
      <w:r>
        <w:rPr>
          <w:rFonts w:hint="eastAsia" w:hAnsi="宋体"/>
          <w:vertAlign w:val="subscript"/>
        </w:rPr>
        <w:t>4</w:t>
      </w:r>
      <w:r>
        <w:rPr>
          <w:rFonts w:hint="eastAsia" w:hAnsi="宋体"/>
        </w:rPr>
        <w:t>法、K</w:t>
      </w:r>
      <w:r>
        <w:rPr>
          <w:rFonts w:hint="eastAsia" w:hAnsi="宋体"/>
          <w:vertAlign w:val="subscript"/>
        </w:rPr>
        <w:t>2</w:t>
      </w:r>
      <w:r>
        <w:rPr>
          <w:rFonts w:hint="eastAsia" w:hAnsi="宋体"/>
        </w:rPr>
        <w:t>Cr</w:t>
      </w:r>
      <w:r>
        <w:rPr>
          <w:rFonts w:hint="eastAsia" w:hAnsi="宋体"/>
          <w:vertAlign w:val="subscript"/>
        </w:rPr>
        <w:t>2</w:t>
      </w:r>
      <w:r>
        <w:rPr>
          <w:rFonts w:hint="eastAsia" w:hAnsi="宋体"/>
        </w:rPr>
        <w:t>O</w:t>
      </w:r>
      <w:r>
        <w:rPr>
          <w:rFonts w:hint="eastAsia" w:hAnsi="宋体"/>
          <w:vertAlign w:val="subscript"/>
        </w:rPr>
        <w:t>4</w:t>
      </w:r>
      <w:r>
        <w:rPr>
          <w:rFonts w:hint="eastAsia" w:hAnsi="宋体"/>
        </w:rPr>
        <w:t>法及碘量法的原理、操作方法和基本计算。</w:t>
      </w:r>
    </w:p>
    <w:p>
      <w:pPr>
        <w:spacing w:line="276" w:lineRule="auto"/>
        <w:rPr>
          <w:rFonts w:hint="eastAsia"/>
        </w:rPr>
      </w:pPr>
      <w:r>
        <w:rPr>
          <w:rFonts w:hint="eastAsia"/>
        </w:rPr>
        <w:t>2.7 重量分析法和沉淀滴定法</w:t>
      </w:r>
    </w:p>
    <w:p>
      <w:pPr>
        <w:spacing w:line="276" w:lineRule="auto"/>
        <w:ind w:firstLine="420" w:firstLineChars="200"/>
        <w:rPr>
          <w:rFonts w:hint="eastAsia" w:hAnsi="宋体"/>
        </w:rPr>
      </w:pPr>
      <w:r>
        <w:rPr>
          <w:rFonts w:hAnsi="宋体"/>
          <w:szCs w:val="21"/>
        </w:rPr>
        <w:t>考试内容：</w:t>
      </w:r>
      <w:r>
        <w:rPr>
          <w:rFonts w:hint="eastAsia" w:hAnsi="宋体"/>
        </w:rPr>
        <w:t>重量分析概述；沉淀的溶解度及其影响因素；沉淀的类型和沉淀的形成过程；影响沉淀纯度的主要因素；沉淀条件的选择；重量分析中的换算因素；沉淀滴定法及其应用。</w:t>
      </w:r>
    </w:p>
    <w:p>
      <w:pPr>
        <w:spacing w:line="276" w:lineRule="auto"/>
        <w:ind w:firstLine="420" w:firstLineChars="200"/>
        <w:rPr>
          <w:rFonts w:hint="eastAsia" w:hAnsi="宋体"/>
        </w:rPr>
      </w:pPr>
      <w:r>
        <w:rPr>
          <w:rFonts w:hAnsi="宋体"/>
          <w:szCs w:val="21"/>
        </w:rPr>
        <w:t>考试要求：</w:t>
      </w:r>
      <w:r>
        <w:rPr>
          <w:rFonts w:hint="eastAsia" w:hAnsi="宋体"/>
        </w:rPr>
        <w:t>了解重量分析的基本概念。熟练掌握沉淀的溶解度的计算及影响沉淀溶解度的因素。了解沉淀的形成过程及影响沉淀纯度的因素，掌握沉淀条件的选择。熟练掌握重量分析结果计算，掌握三种沉淀滴定法的原理。</w:t>
      </w:r>
    </w:p>
    <w:p>
      <w:pPr>
        <w:spacing w:line="276" w:lineRule="auto"/>
        <w:rPr>
          <w:rFonts w:hint="eastAsia"/>
        </w:rPr>
      </w:pPr>
      <w:r>
        <w:rPr>
          <w:rFonts w:hint="eastAsia"/>
        </w:rPr>
        <w:t xml:space="preserve">2.8 吸光光度法 </w:t>
      </w:r>
    </w:p>
    <w:p>
      <w:pPr>
        <w:spacing w:line="276" w:lineRule="auto"/>
        <w:ind w:firstLine="420" w:firstLineChars="200"/>
        <w:rPr>
          <w:rFonts w:hint="eastAsia" w:hAnsi="宋体"/>
        </w:rPr>
      </w:pPr>
      <w:r>
        <w:rPr>
          <w:rFonts w:hAnsi="宋体"/>
          <w:szCs w:val="21"/>
        </w:rPr>
        <w:t>考试内容：</w:t>
      </w:r>
      <w:r>
        <w:rPr>
          <w:rFonts w:hint="eastAsia" w:hAnsi="宋体"/>
        </w:rPr>
        <w:t>光度分析法的设计，光度分析法的误差，其它吸光光度法和光度分析法的应用。</w:t>
      </w:r>
    </w:p>
    <w:p>
      <w:pPr>
        <w:spacing w:line="276" w:lineRule="auto"/>
        <w:ind w:firstLine="420" w:firstLineChars="200"/>
        <w:rPr>
          <w:rFonts w:hint="eastAsia" w:hAnsi="宋体"/>
          <w:szCs w:val="21"/>
        </w:rPr>
      </w:pPr>
      <w:r>
        <w:rPr>
          <w:rFonts w:hAnsi="宋体"/>
          <w:szCs w:val="21"/>
        </w:rPr>
        <w:t>考试要求：</w:t>
      </w:r>
      <w:r>
        <w:rPr>
          <w:rFonts w:hint="eastAsia" w:hAnsi="宋体"/>
        </w:rPr>
        <w:t>了解光的特点和性质，熟练掌握光吸收的基本定律，理解引起误差的原因。了解比色和分光光度法及其仪器，掌握显色反应及其影响因素。熟练掌握光度测量和测量条件的选择。掌握吸光光度法测定弱酸的离解常数、配合物的配位比及示差分光光度法和双波长分光光度法等应用。</w:t>
      </w:r>
    </w:p>
    <w:p>
      <w:pPr>
        <w:snapToGrid w:val="0"/>
        <w:spacing w:line="480" w:lineRule="auto"/>
        <w:rPr>
          <w:rStyle w:val="17"/>
          <w:rFonts w:hint="eastAsia"/>
          <w:color w:val="000000"/>
          <w:szCs w:val="21"/>
        </w:rPr>
      </w:pPr>
    </w:p>
    <w:p>
      <w:pPr>
        <w:snapToGrid w:val="0"/>
        <w:spacing w:line="480" w:lineRule="auto"/>
        <w:rPr>
          <w:rStyle w:val="17"/>
          <w:rFonts w:hint="eastAsia"/>
          <w:b/>
          <w:color w:val="000000"/>
          <w:sz w:val="24"/>
          <w:szCs w:val="22"/>
        </w:rPr>
      </w:pPr>
      <w:r>
        <w:rPr>
          <w:rStyle w:val="17"/>
          <w:rFonts w:hint="eastAsia"/>
          <w:b/>
          <w:color w:val="000000"/>
          <w:sz w:val="24"/>
          <w:szCs w:val="22"/>
        </w:rPr>
        <w:t>七、参考教材</w:t>
      </w:r>
    </w:p>
    <w:p>
      <w:pPr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[1]</w:t>
      </w:r>
      <w:r>
        <w:rPr>
          <w:rFonts w:hint="eastAsia"/>
          <w:bCs/>
          <w:color w:val="000000"/>
          <w:sz w:val="24"/>
          <w:szCs w:val="22"/>
        </w:rPr>
        <w:t>《</w:t>
      </w:r>
      <w:r>
        <w:rPr>
          <w:bCs/>
          <w:color w:val="000000"/>
          <w:sz w:val="24"/>
          <w:szCs w:val="22"/>
        </w:rPr>
        <w:t>无机化学</w:t>
      </w:r>
      <w:r>
        <w:rPr>
          <w:rFonts w:hint="eastAsia"/>
          <w:bCs/>
          <w:color w:val="000000"/>
          <w:sz w:val="24"/>
          <w:szCs w:val="22"/>
        </w:rPr>
        <w:t>》</w:t>
      </w:r>
      <w:r>
        <w:rPr>
          <w:color w:val="000000"/>
          <w:sz w:val="24"/>
          <w:szCs w:val="22"/>
        </w:rPr>
        <w:t>（</w:t>
      </w:r>
      <w:r>
        <w:rPr>
          <w:rFonts w:hint="eastAsia"/>
          <w:color w:val="000000"/>
          <w:sz w:val="24"/>
          <w:szCs w:val="22"/>
        </w:rPr>
        <w:t>上下册，</w:t>
      </w:r>
      <w:r>
        <w:rPr>
          <w:color w:val="000000"/>
          <w:sz w:val="24"/>
          <w:szCs w:val="22"/>
        </w:rPr>
        <w:t>第</w:t>
      </w:r>
      <w:r>
        <w:rPr>
          <w:rFonts w:hint="eastAsia"/>
          <w:color w:val="000000"/>
          <w:sz w:val="24"/>
          <w:szCs w:val="22"/>
        </w:rPr>
        <w:t>3</w:t>
      </w:r>
      <w:r>
        <w:rPr>
          <w:color w:val="000000"/>
          <w:sz w:val="24"/>
          <w:szCs w:val="22"/>
        </w:rPr>
        <w:t>版）</w:t>
      </w:r>
      <w:r>
        <w:rPr>
          <w:rFonts w:hint="eastAsia"/>
          <w:bCs/>
          <w:color w:val="000000"/>
          <w:sz w:val="24"/>
          <w:szCs w:val="22"/>
        </w:rPr>
        <w:t>，</w:t>
      </w:r>
      <w:r>
        <w:rPr>
          <w:bCs/>
          <w:color w:val="000000"/>
          <w:sz w:val="24"/>
          <w:szCs w:val="22"/>
        </w:rPr>
        <w:t>宋天佑等</w:t>
      </w:r>
      <w:r>
        <w:rPr>
          <w:rFonts w:hint="eastAsia"/>
          <w:bCs/>
          <w:color w:val="000000"/>
          <w:sz w:val="24"/>
          <w:szCs w:val="22"/>
        </w:rPr>
        <w:t>，</w:t>
      </w:r>
      <w:r>
        <w:rPr>
          <w:bCs/>
          <w:color w:val="000000"/>
          <w:sz w:val="24"/>
          <w:szCs w:val="22"/>
        </w:rPr>
        <w:t>高等教育出版社</w:t>
      </w:r>
      <w:r>
        <w:rPr>
          <w:rFonts w:hint="eastAsia"/>
          <w:bCs/>
          <w:color w:val="000000"/>
          <w:sz w:val="24"/>
          <w:szCs w:val="22"/>
        </w:rPr>
        <w:t>。</w:t>
      </w:r>
    </w:p>
    <w:p>
      <w:pPr>
        <w:rPr>
          <w:rFonts w:hint="eastAsia"/>
          <w:color w:val="000000"/>
          <w:sz w:val="24"/>
          <w:szCs w:val="22"/>
        </w:rPr>
      </w:pPr>
      <w:r>
        <w:rPr>
          <w:rFonts w:hint="eastAsia"/>
          <w:color w:val="000000"/>
          <w:sz w:val="24"/>
          <w:szCs w:val="22"/>
        </w:rPr>
        <w:t>[2]《分析化学》（第5版），武汉大学，高等教育出版社。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FB"/>
    <w:rsid w:val="00010E25"/>
    <w:rsid w:val="00046191"/>
    <w:rsid w:val="000533ED"/>
    <w:rsid w:val="000F4F2C"/>
    <w:rsid w:val="00160F44"/>
    <w:rsid w:val="00166E4A"/>
    <w:rsid w:val="00184378"/>
    <w:rsid w:val="001C5EAB"/>
    <w:rsid w:val="0021410B"/>
    <w:rsid w:val="002345B6"/>
    <w:rsid w:val="002402B3"/>
    <w:rsid w:val="002709D9"/>
    <w:rsid w:val="0029714B"/>
    <w:rsid w:val="002C7D40"/>
    <w:rsid w:val="00301862"/>
    <w:rsid w:val="00330385"/>
    <w:rsid w:val="0034030C"/>
    <w:rsid w:val="003A2900"/>
    <w:rsid w:val="004029FB"/>
    <w:rsid w:val="00425FD4"/>
    <w:rsid w:val="00483CC2"/>
    <w:rsid w:val="00487465"/>
    <w:rsid w:val="00574A8C"/>
    <w:rsid w:val="005A21EB"/>
    <w:rsid w:val="005A722A"/>
    <w:rsid w:val="0063091D"/>
    <w:rsid w:val="006A16C3"/>
    <w:rsid w:val="00712145"/>
    <w:rsid w:val="0078793C"/>
    <w:rsid w:val="007A3192"/>
    <w:rsid w:val="007D3767"/>
    <w:rsid w:val="007F2D3F"/>
    <w:rsid w:val="007F495C"/>
    <w:rsid w:val="008847C8"/>
    <w:rsid w:val="0098540F"/>
    <w:rsid w:val="00A216F5"/>
    <w:rsid w:val="00A259CD"/>
    <w:rsid w:val="00AE516E"/>
    <w:rsid w:val="00B266E9"/>
    <w:rsid w:val="00B53AC3"/>
    <w:rsid w:val="00B753A0"/>
    <w:rsid w:val="00BD7447"/>
    <w:rsid w:val="00CB7515"/>
    <w:rsid w:val="00DB72F2"/>
    <w:rsid w:val="00E05C40"/>
    <w:rsid w:val="00EF4287"/>
    <w:rsid w:val="00F977DE"/>
    <w:rsid w:val="00FC65A5"/>
    <w:rsid w:val="22BE0174"/>
    <w:rsid w:val="30224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annotation text"/>
    <w:basedOn w:val="1"/>
    <w:link w:val="12"/>
    <w:uiPriority w:val="0"/>
    <w:pPr>
      <w:jc w:val="left"/>
    </w:pPr>
  </w:style>
  <w:style w:type="paragraph" w:styleId="3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18"/>
      <w:szCs w:val="18"/>
    </w:r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8">
    <w:name w:val="annotation subject"/>
    <w:basedOn w:val="2"/>
    <w:next w:val="2"/>
    <w:link w:val="13"/>
    <w:uiPriority w:val="0"/>
    <w:rPr>
      <w:b/>
      <w:bCs/>
    </w:r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批注文字 Char"/>
    <w:link w:val="2"/>
    <w:uiPriority w:val="0"/>
    <w:rPr>
      <w:kern w:val="2"/>
      <w:sz w:val="21"/>
      <w:szCs w:val="24"/>
    </w:rPr>
  </w:style>
  <w:style w:type="character" w:customStyle="1" w:styleId="13">
    <w:name w:val="批注主题 Char"/>
    <w:link w:val="8"/>
    <w:uiPriority w:val="0"/>
    <w:rPr>
      <w:b/>
      <w:bCs/>
      <w:kern w:val="2"/>
      <w:sz w:val="21"/>
      <w:szCs w:val="24"/>
    </w:rPr>
  </w:style>
  <w:style w:type="character" w:customStyle="1" w:styleId="14">
    <w:name w:val="批注框文本 Char"/>
    <w:link w:val="4"/>
    <w:uiPriority w:val="0"/>
    <w:rPr>
      <w:kern w:val="2"/>
      <w:sz w:val="18"/>
      <w:szCs w:val="18"/>
    </w:rPr>
  </w:style>
  <w:style w:type="character" w:customStyle="1" w:styleId="15">
    <w:name w:val="页眉 Char"/>
    <w:link w:val="6"/>
    <w:uiPriority w:val="0"/>
    <w:rPr>
      <w:kern w:val="2"/>
      <w:sz w:val="18"/>
      <w:szCs w:val="18"/>
    </w:rPr>
  </w:style>
  <w:style w:type="character" w:customStyle="1" w:styleId="16">
    <w:name w:val="页脚 Char"/>
    <w:link w:val="5"/>
    <w:uiPriority w:val="0"/>
    <w:rPr>
      <w:kern w:val="2"/>
      <w:sz w:val="18"/>
      <w:szCs w:val="18"/>
    </w:rPr>
  </w:style>
  <w:style w:type="character" w:customStyle="1" w:styleId="17">
    <w:name w:val="contents_s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5</Pages>
  <Words>673</Words>
  <Characters>3837</Characters>
  <Lines>31</Lines>
  <Paragraphs>9</Paragraphs>
  <TotalTime>0</TotalTime>
  <ScaleCrop>false</ScaleCrop>
  <LinksUpToDate>false</LinksUpToDate>
  <CharactersWithSpaces>4501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2018-06-01T07:28:00Z</dcterms:created>
  <dc:creator>Image</dc:creator>
  <cp:lastModifiedBy>vertesyuan</cp:lastModifiedBy>
  <dcterms:modified xsi:type="dcterms:W3CDTF">2022-09-08T06:28:58Z</dcterms:modified>
  <dc:title>2007年考研高等代数大纲(硕士)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489B3C322A364BD2ADABFF330B29F56A</vt:lpwstr>
  </property>
</Properties>
</file>