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/>
          <w:sz w:val="24"/>
        </w:rPr>
      </w:pPr>
      <w:bookmarkStart w:id="0" w:name="_GoBack"/>
      <w:bookmarkEnd w:id="0"/>
    </w:p>
    <w:p>
      <w:pPr>
        <w:spacing w:line="460" w:lineRule="exact"/>
        <w:rPr>
          <w:rFonts w:ascii="宋体"/>
          <w:sz w:val="24"/>
        </w:rPr>
      </w:pPr>
    </w:p>
    <w:p>
      <w:pPr>
        <w:jc w:val="center"/>
        <w:rPr>
          <w:rFonts w:ascii="宋体"/>
          <w:sz w:val="24"/>
        </w:rPr>
      </w:pPr>
      <w:r>
        <w:drawing>
          <wp:inline distT="0" distB="0" distL="114300" distR="114300">
            <wp:extent cx="2609850" cy="466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>
      <w:pPr>
        <w:jc w:val="center"/>
        <w:rPr>
          <w:rFonts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《经济法》科目大纲</w:t>
      </w:r>
    </w:p>
    <w:p>
      <w:pPr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ascii="黑体" w:hAnsi="宋体" w:eastAsia="黑体"/>
          <w:sz w:val="30"/>
          <w:szCs w:val="30"/>
        </w:rPr>
        <w:t>(</w:t>
      </w:r>
      <w:r>
        <w:rPr>
          <w:rFonts w:hint="eastAsia" w:ascii="黑体" w:hAnsi="宋体" w:eastAsia="黑体"/>
          <w:sz w:val="30"/>
          <w:szCs w:val="30"/>
        </w:rPr>
        <w:t>科目代码</w:t>
      </w:r>
      <w:r>
        <w:rPr>
          <w:rFonts w:hint="eastAsia" w:ascii="黑体" w:hAnsi="宋体" w:eastAsia="黑体"/>
          <w:color w:val="000000"/>
          <w:sz w:val="30"/>
          <w:szCs w:val="30"/>
        </w:rPr>
        <w:t>：</w:t>
      </w:r>
      <w:r>
        <w:rPr>
          <w:rFonts w:ascii="黑体" w:hAnsi="宋体" w:eastAsia="黑体"/>
          <w:bCs/>
          <w:color w:val="000000"/>
          <w:sz w:val="30"/>
          <w:szCs w:val="30"/>
        </w:rPr>
        <w:t xml:space="preserve"> </w:t>
      </w:r>
      <w:r>
        <w:rPr>
          <w:rFonts w:hint="eastAsia" w:ascii="黑体" w:hAnsi="宋体" w:eastAsia="黑体"/>
          <w:bCs/>
          <w:color w:val="000000"/>
          <w:sz w:val="30"/>
          <w:szCs w:val="30"/>
        </w:rPr>
        <w:t>761</w:t>
      </w:r>
      <w:r>
        <w:rPr>
          <w:rFonts w:ascii="黑体" w:hAnsi="宋体" w:eastAsia="黑体"/>
          <w:bCs/>
          <w:color w:val="000000"/>
          <w:sz w:val="30"/>
          <w:szCs w:val="30"/>
        </w:rPr>
        <w:t xml:space="preserve"> </w:t>
      </w:r>
      <w:r>
        <w:rPr>
          <w:rFonts w:ascii="黑体" w:hAnsi="宋体" w:eastAsia="黑体"/>
          <w:color w:val="000000"/>
          <w:sz w:val="30"/>
          <w:szCs w:val="30"/>
        </w:rPr>
        <w:t>)</w:t>
      </w:r>
    </w:p>
    <w:p>
      <w:pPr>
        <w:spacing w:line="460" w:lineRule="exact"/>
        <w:rPr>
          <w:rFonts w:ascii="宋体"/>
          <w:sz w:val="24"/>
        </w:rPr>
      </w:pPr>
    </w:p>
    <w:p>
      <w:pPr>
        <w:spacing w:line="460" w:lineRule="exact"/>
        <w:rPr>
          <w:rFonts w:ascii="宋体"/>
          <w:sz w:val="24"/>
        </w:rPr>
      </w:pPr>
    </w:p>
    <w:p>
      <w:pPr>
        <w:spacing w:line="460" w:lineRule="exact"/>
        <w:rPr>
          <w:rFonts w:ascii="宋体"/>
          <w:sz w:val="24"/>
        </w:rPr>
      </w:pPr>
    </w:p>
    <w:p>
      <w:pPr>
        <w:spacing w:line="460" w:lineRule="exact"/>
        <w:rPr>
          <w:rFonts w:ascii="宋体"/>
          <w:sz w:val="24"/>
        </w:rPr>
      </w:pPr>
    </w:p>
    <w:p>
      <w:pPr>
        <w:spacing w:line="460" w:lineRule="exact"/>
        <w:rPr>
          <w:rFonts w:ascii="宋体"/>
          <w:sz w:val="24"/>
        </w:rPr>
      </w:pPr>
    </w:p>
    <w:p>
      <w:pPr>
        <w:spacing w:line="460" w:lineRule="exact"/>
        <w:rPr>
          <w:rFonts w:ascii="宋体"/>
          <w:sz w:val="24"/>
        </w:rPr>
      </w:pPr>
    </w:p>
    <w:p>
      <w:pPr>
        <w:spacing w:line="460" w:lineRule="exact"/>
        <w:rPr>
          <w:rFonts w:ascii="宋体"/>
          <w:sz w:val="24"/>
        </w:rPr>
      </w:pPr>
    </w:p>
    <w:p>
      <w:pPr>
        <w:spacing w:line="800" w:lineRule="exact"/>
        <w:ind w:firstLine="1619" w:firstLineChars="50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盖章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商学院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</w:t>
      </w:r>
    </w:p>
    <w:p>
      <w:pPr>
        <w:spacing w:line="800" w:lineRule="exact"/>
        <w:ind w:firstLine="1635" w:firstLineChars="568"/>
        <w:rPr>
          <w:rFonts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</w:t>
      </w:r>
      <w:r>
        <w:rPr>
          <w:rFonts w:ascii="仿宋_GB2312" w:hAnsi="宋体" w:eastAsia="仿宋_GB2312"/>
          <w:w w:val="90"/>
          <w:sz w:val="32"/>
          <w:szCs w:val="32"/>
        </w:rPr>
        <w:t>(</w:t>
      </w:r>
      <w:r>
        <w:rPr>
          <w:rFonts w:hint="eastAsia" w:ascii="仿宋_GB2312" w:hAnsi="宋体" w:eastAsia="仿宋_GB2312"/>
          <w:w w:val="90"/>
          <w:sz w:val="32"/>
          <w:szCs w:val="32"/>
        </w:rPr>
        <w:t>签字</w:t>
      </w:r>
      <w:r>
        <w:rPr>
          <w:rFonts w:ascii="仿宋_GB2312" w:hAnsi="宋体" w:eastAsia="仿宋_GB2312"/>
          <w:w w:val="90"/>
          <w:sz w:val="32"/>
          <w:szCs w:val="32"/>
        </w:rPr>
        <w:t>)</w:t>
      </w:r>
      <w:r>
        <w:rPr>
          <w:rFonts w:hint="eastAsia" w:ascii="仿宋_GB2312" w:hAnsi="宋体" w:eastAsia="仿宋_GB2312"/>
          <w:w w:val="90"/>
          <w:sz w:val="32"/>
          <w:szCs w:val="32"/>
        </w:rPr>
        <w:t>：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                          </w:t>
      </w:r>
    </w:p>
    <w:p>
      <w:pPr>
        <w:spacing w:line="800" w:lineRule="exact"/>
        <w:ind w:firstLine="1619" w:firstLineChars="506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制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时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间：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2022年6月20日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</w:p>
    <w:p>
      <w:pPr>
        <w:rPr>
          <w:rFonts w:ascii="黑体" w:hAnsi="华文中宋" w:eastAsia="黑体"/>
          <w:b/>
          <w:sz w:val="30"/>
          <w:szCs w:val="30"/>
        </w:rPr>
      </w:pPr>
    </w:p>
    <w:p>
      <w:pPr>
        <w:jc w:val="center"/>
        <w:rPr>
          <w:rFonts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</w:t>
      </w:r>
      <w:r>
        <w:rPr>
          <w:rFonts w:hint="eastAsia" w:ascii="黑体" w:hAnsi="宋体" w:eastAsia="黑体"/>
          <w:b/>
          <w:sz w:val="30"/>
          <w:szCs w:val="30"/>
        </w:rPr>
        <w:t>经济法</w:t>
      </w:r>
      <w:r>
        <w:rPr>
          <w:rFonts w:hint="eastAsia" w:ascii="黑体" w:hAnsi="华文中宋" w:eastAsia="黑体"/>
          <w:b/>
          <w:sz w:val="30"/>
          <w:szCs w:val="30"/>
        </w:rPr>
        <w:t>》科目大纲</w:t>
      </w:r>
    </w:p>
    <w:p>
      <w:pPr>
        <w:jc w:val="center"/>
        <w:rPr>
          <w:rFonts w:ascii="黑体" w:hAnsi="宋体" w:eastAsia="黑体"/>
          <w:color w:val="000000"/>
          <w:sz w:val="24"/>
        </w:rPr>
      </w:pPr>
      <w:r>
        <w:rPr>
          <w:rFonts w:ascii="黑体" w:hAnsi="宋体" w:eastAsia="黑体"/>
          <w:b/>
          <w:sz w:val="48"/>
          <w:szCs w:val="48"/>
        </w:rPr>
        <w:t xml:space="preserve"> </w:t>
      </w:r>
      <w:r>
        <w:rPr>
          <w:rFonts w:ascii="黑体" w:hAnsi="宋体" w:eastAsia="黑体"/>
          <w:sz w:val="24"/>
        </w:rPr>
        <w:t>(</w:t>
      </w:r>
      <w:r>
        <w:rPr>
          <w:rFonts w:hint="eastAsia" w:ascii="黑体" w:hAnsi="宋体" w:eastAsia="黑体"/>
          <w:sz w:val="24"/>
        </w:rPr>
        <w:t>科目代码：761</w:t>
      </w:r>
      <w:r>
        <w:rPr>
          <w:rFonts w:eastAsia="黑体"/>
          <w:bCs/>
          <w:color w:val="000000"/>
        </w:rPr>
        <w:t xml:space="preserve">  </w:t>
      </w:r>
      <w:r>
        <w:rPr>
          <w:rFonts w:hint="eastAsia" w:eastAsia="黑体"/>
          <w:bCs/>
          <w:color w:val="000000"/>
        </w:rPr>
        <w:t>）</w:t>
      </w:r>
    </w:p>
    <w:p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经济法基础</w:t>
      </w:r>
    </w:p>
    <w:p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会计法律制度</w:t>
      </w:r>
    </w:p>
    <w:p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第三章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支付结算法律制度</w:t>
      </w:r>
    </w:p>
    <w:p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第四章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增值税、消费税法律制度</w:t>
      </w:r>
    </w:p>
    <w:p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第五章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企业所得税、个人所得税法律制度</w:t>
      </w:r>
    </w:p>
    <w:p>
      <w:pPr>
        <w:tabs>
          <w:tab w:val="center" w:pos="4889"/>
        </w:tabs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第六章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其他税收法律制度</w:t>
      </w:r>
      <w:r>
        <w:rPr>
          <w:rFonts w:ascii="宋体"/>
          <w:sz w:val="24"/>
          <w:szCs w:val="24"/>
        </w:rPr>
        <w:tab/>
      </w:r>
    </w:p>
    <w:p>
      <w:pPr>
        <w:ind w:firstLine="360" w:firstLineChars="150"/>
        <w:rPr>
          <w:rFonts w:ascii="宋体"/>
          <w:sz w:val="24"/>
          <w:szCs w:val="24"/>
        </w:rPr>
      </w:pPr>
      <w:r>
        <w:rPr>
          <w:rStyle w:val="8"/>
          <w:rFonts w:hint="eastAsia" w:ascii="宋体" w:hAnsi="宋体"/>
          <w:b w:val="0"/>
          <w:sz w:val="24"/>
          <w:szCs w:val="24"/>
        </w:rPr>
        <w:t>第七章</w:t>
      </w:r>
      <w:r>
        <w:rPr>
          <w:rStyle w:val="8"/>
          <w:rFonts w:ascii="宋体" w:hAnsi="宋体"/>
          <w:b w:val="0"/>
          <w:sz w:val="24"/>
          <w:szCs w:val="24"/>
        </w:rPr>
        <w:t xml:space="preserve">   </w:t>
      </w:r>
      <w:r>
        <w:rPr>
          <w:rStyle w:val="8"/>
          <w:rFonts w:hint="eastAsia" w:ascii="宋体" w:hAnsi="宋体"/>
          <w:b w:val="0"/>
          <w:sz w:val="24"/>
          <w:szCs w:val="24"/>
        </w:rPr>
        <w:t>税收征收管理法律制度</w:t>
      </w:r>
    </w:p>
    <w:p>
      <w:pPr>
        <w:ind w:firstLine="357" w:firstLineChars="149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第八章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劳动合同与社会保险法律制度</w:t>
      </w:r>
    </w:p>
    <w:p>
      <w:pPr>
        <w:ind w:firstLine="357" w:firstLineChars="149"/>
        <w:rPr>
          <w:rFonts w:ascii="宋体"/>
          <w:sz w:val="24"/>
          <w:szCs w:val="24"/>
        </w:rPr>
      </w:pPr>
    </w:p>
    <w:p>
      <w:pPr>
        <w:ind w:firstLine="419" w:firstLineChars="14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参考书目</w:t>
      </w:r>
    </w:p>
    <w:p>
      <w:pPr>
        <w:pStyle w:val="2"/>
        <w:spacing w:before="50" w:after="50"/>
        <w:ind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、《经济法基础》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财政部会计资格评价中心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主编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经济科学出版社</w:t>
      </w:r>
    </w:p>
    <w:p>
      <w:pPr>
        <w:pStyle w:val="2"/>
        <w:spacing w:before="50" w:after="50"/>
        <w:ind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、《经济法》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财政部会计资格评价中心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主编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经济科学出版社</w:t>
      </w:r>
    </w:p>
    <w:p>
      <w:pPr>
        <w:pStyle w:val="2"/>
        <w:spacing w:before="50" w:after="50"/>
      </w:pPr>
      <w:r>
        <w:t xml:space="preserve">       </w:t>
      </w:r>
    </w:p>
    <w:p/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jg0YjcxZjJiZjVmYWRkY2ViYTczNWViZDdkMGEifQ=="/>
  </w:docVars>
  <w:rsids>
    <w:rsidRoot w:val="00165120"/>
    <w:rsid w:val="0006615C"/>
    <w:rsid w:val="00096B0E"/>
    <w:rsid w:val="000B7371"/>
    <w:rsid w:val="000D4086"/>
    <w:rsid w:val="000F048E"/>
    <w:rsid w:val="00132C75"/>
    <w:rsid w:val="00141ED1"/>
    <w:rsid w:val="00165120"/>
    <w:rsid w:val="00186714"/>
    <w:rsid w:val="001B48EC"/>
    <w:rsid w:val="001C09DB"/>
    <w:rsid w:val="001D6F57"/>
    <w:rsid w:val="001F5C93"/>
    <w:rsid w:val="0022190B"/>
    <w:rsid w:val="00245615"/>
    <w:rsid w:val="00261383"/>
    <w:rsid w:val="0027002A"/>
    <w:rsid w:val="0028187A"/>
    <w:rsid w:val="0029051A"/>
    <w:rsid w:val="00292DDF"/>
    <w:rsid w:val="002E6E87"/>
    <w:rsid w:val="00311D28"/>
    <w:rsid w:val="00314117"/>
    <w:rsid w:val="00337883"/>
    <w:rsid w:val="003776CA"/>
    <w:rsid w:val="0038062F"/>
    <w:rsid w:val="003F352D"/>
    <w:rsid w:val="004523A1"/>
    <w:rsid w:val="00496DBF"/>
    <w:rsid w:val="004A2E1A"/>
    <w:rsid w:val="00542178"/>
    <w:rsid w:val="00552589"/>
    <w:rsid w:val="00556F09"/>
    <w:rsid w:val="0056179E"/>
    <w:rsid w:val="00580E44"/>
    <w:rsid w:val="00592D83"/>
    <w:rsid w:val="006474F6"/>
    <w:rsid w:val="006A43E9"/>
    <w:rsid w:val="006A5739"/>
    <w:rsid w:val="006A7D46"/>
    <w:rsid w:val="006D1DDD"/>
    <w:rsid w:val="006F3145"/>
    <w:rsid w:val="00736A18"/>
    <w:rsid w:val="007D238C"/>
    <w:rsid w:val="008225EC"/>
    <w:rsid w:val="008348BC"/>
    <w:rsid w:val="00854B32"/>
    <w:rsid w:val="0092371A"/>
    <w:rsid w:val="0092566C"/>
    <w:rsid w:val="00953B95"/>
    <w:rsid w:val="00976451"/>
    <w:rsid w:val="009849F1"/>
    <w:rsid w:val="00985D5D"/>
    <w:rsid w:val="009C01B5"/>
    <w:rsid w:val="009C4232"/>
    <w:rsid w:val="009E161B"/>
    <w:rsid w:val="00A120F2"/>
    <w:rsid w:val="00A23586"/>
    <w:rsid w:val="00A85BB5"/>
    <w:rsid w:val="00AA3E9C"/>
    <w:rsid w:val="00AA7A22"/>
    <w:rsid w:val="00B31744"/>
    <w:rsid w:val="00B94C8A"/>
    <w:rsid w:val="00BC48FC"/>
    <w:rsid w:val="00C1182B"/>
    <w:rsid w:val="00CA7E1E"/>
    <w:rsid w:val="00CC49FD"/>
    <w:rsid w:val="00D02E19"/>
    <w:rsid w:val="00D11DFB"/>
    <w:rsid w:val="00D1471F"/>
    <w:rsid w:val="00D252AE"/>
    <w:rsid w:val="00D30A1A"/>
    <w:rsid w:val="00D63B39"/>
    <w:rsid w:val="00D91408"/>
    <w:rsid w:val="00DA34E2"/>
    <w:rsid w:val="00DE51B6"/>
    <w:rsid w:val="00DF2F0D"/>
    <w:rsid w:val="00E4034C"/>
    <w:rsid w:val="00EF77A5"/>
    <w:rsid w:val="00F474B6"/>
    <w:rsid w:val="00FA2114"/>
    <w:rsid w:val="02814CB5"/>
    <w:rsid w:val="1C4C597A"/>
    <w:rsid w:val="22492CCE"/>
    <w:rsid w:val="2B0D3CDE"/>
    <w:rsid w:val="36A2504C"/>
    <w:rsid w:val="3F0B6640"/>
    <w:rsid w:val="43BD29AF"/>
    <w:rsid w:val="61E16E94"/>
    <w:rsid w:val="640261F3"/>
    <w:rsid w:val="6A6629E9"/>
    <w:rsid w:val="6B234CFD"/>
    <w:rsid w:val="6E5969E7"/>
    <w:rsid w:val="774C2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2"/>
    <w:uiPriority w:val="99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20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8">
    <w:name w:val="Strong"/>
    <w:qFormat/>
    <w:locked/>
    <w:uiPriority w:val="99"/>
    <w:rPr>
      <w:rFonts w:cs="Times New Roman"/>
      <w:b/>
      <w:bCs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Hyperlink"/>
    <w:uiPriority w:val="99"/>
    <w:rPr>
      <w:rFonts w:cs="Times New Roman"/>
      <w:color w:val="0000FF"/>
      <w:u w:val="single"/>
    </w:rPr>
  </w:style>
  <w:style w:type="character" w:customStyle="1" w:styleId="11">
    <w:name w:val="纯文本 Char"/>
    <w:link w:val="2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12">
    <w:name w:val="页脚 Char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页眉 Char"/>
    <w:link w:val="4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Footer Char"/>
    <w:locked/>
    <w:uiPriority w:val="99"/>
    <w:rPr>
      <w:rFonts w:ascii="Calibri" w:hAnsi="Calibri" w:eastAsia="宋体"/>
      <w:sz w:val="22"/>
      <w:lang w:val="en-US" w:eastAsia="zh-CN"/>
    </w:rPr>
  </w:style>
  <w:style w:type="character" w:customStyle="1" w:styleId="15">
    <w:name w:val="Header Char"/>
    <w:locked/>
    <w:uiPriority w:val="99"/>
    <w:rPr>
      <w:rFonts w:ascii="Calibri" w:hAnsi="Calibri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2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2013-08-30T13:52:00Z</dcterms:created>
  <dc:creator>大地系统</dc:creator>
  <cp:lastModifiedBy>vertesyuan</cp:lastModifiedBy>
  <dcterms:modified xsi:type="dcterms:W3CDTF">2022-09-08T07:09:29Z</dcterms:modified>
  <dc:title>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324D2CFDAC26414C8E4154D6CF57B367</vt:lpwstr>
  </property>
</Properties>
</file>