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宋体" w:hAnsi="宋体"/>
          <w:sz w:val="24"/>
        </w:rPr>
      </w:pPr>
      <w:bookmarkStart w:id="2" w:name="_GoBack"/>
      <w:bookmarkEnd w:id="2"/>
    </w:p>
    <w:p>
      <w:pPr>
        <w:widowControl/>
        <w:spacing w:line="460" w:lineRule="exact"/>
        <w:jc w:val="left"/>
        <w:rPr>
          <w:rFonts w:ascii="宋体" w:hAnsi="宋体"/>
          <w:sz w:val="24"/>
        </w:rPr>
      </w:pPr>
    </w:p>
    <w:p>
      <w:pPr>
        <w:widowControl/>
        <w:spacing w:line="460" w:lineRule="exact"/>
        <w:jc w:val="left"/>
        <w:rPr>
          <w:rFonts w:ascii="宋体" w:hAnsi="宋体"/>
          <w:sz w:val="24"/>
        </w:rPr>
      </w:pPr>
    </w:p>
    <w:p>
      <w:pPr>
        <w:widowControl/>
        <w:spacing w:line="460" w:lineRule="exact"/>
        <w:jc w:val="left"/>
        <w:rPr>
          <w:rFonts w:ascii="宋体" w:hAnsi="宋体"/>
          <w:sz w:val="24"/>
        </w:rPr>
      </w:pPr>
    </w:p>
    <w:p>
      <w:pPr>
        <w:widowControl/>
        <w:spacing w:line="460" w:lineRule="exact"/>
        <w:jc w:val="left"/>
        <w:rPr>
          <w:rFonts w:ascii="宋体" w:hAnsi="宋体"/>
          <w:sz w:val="24"/>
        </w:rPr>
      </w:pPr>
    </w:p>
    <w:p>
      <w:pPr>
        <w:widowControl/>
        <w:spacing w:line="460" w:lineRule="exact"/>
        <w:jc w:val="left"/>
        <w:rPr>
          <w:rFonts w:ascii="宋体" w:hAnsi="宋体"/>
          <w:sz w:val="24"/>
        </w:rPr>
      </w:pPr>
    </w:p>
    <w:p>
      <w:pPr>
        <w:widowControl/>
        <w:spacing w:line="460" w:lineRule="exact"/>
        <w:jc w:val="left"/>
        <w:rPr>
          <w:rFonts w:ascii="宋体" w:hAnsi="宋体"/>
          <w:sz w:val="24"/>
        </w:rPr>
      </w:pPr>
    </w:p>
    <w:p>
      <w:pPr>
        <w:widowControl/>
        <w:jc w:val="center"/>
        <w:rPr>
          <w:rFonts w:ascii="宋体" w:hAnsi="宋体"/>
          <w:sz w:val="24"/>
        </w:rPr>
      </w:pPr>
      <w:r>
        <w:rPr>
          <w:lang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>
      <w:pPr>
        <w:widowControl/>
        <w:jc w:val="center"/>
        <w:rPr>
          <w:rFonts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ascii="黑体" w:hAnsi="华文中宋" w:eastAsia="黑体"/>
          <w:b/>
          <w:sz w:val="52"/>
          <w:szCs w:val="52"/>
        </w:rPr>
        <w:t>信息技术教育应用实践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>
      <w:pPr>
        <w:widowControl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(科目代码：974)</w:t>
      </w:r>
    </w:p>
    <w:p>
      <w:pPr>
        <w:widowControl/>
        <w:spacing w:line="460" w:lineRule="exact"/>
        <w:jc w:val="left"/>
        <w:rPr>
          <w:rFonts w:ascii="宋体" w:hAnsi="宋体"/>
          <w:sz w:val="24"/>
        </w:rPr>
      </w:pPr>
    </w:p>
    <w:p>
      <w:pPr>
        <w:widowControl/>
        <w:spacing w:line="460" w:lineRule="exact"/>
        <w:jc w:val="left"/>
        <w:rPr>
          <w:rFonts w:ascii="宋体" w:hAnsi="宋体"/>
          <w:sz w:val="24"/>
        </w:rPr>
      </w:pPr>
    </w:p>
    <w:p>
      <w:pPr>
        <w:widowControl/>
        <w:spacing w:line="460" w:lineRule="exact"/>
        <w:jc w:val="left"/>
        <w:rPr>
          <w:rFonts w:ascii="宋体" w:hAnsi="宋体"/>
          <w:sz w:val="24"/>
        </w:rPr>
      </w:pPr>
    </w:p>
    <w:p>
      <w:pPr>
        <w:widowControl/>
        <w:spacing w:line="460" w:lineRule="exact"/>
        <w:jc w:val="left"/>
        <w:rPr>
          <w:rFonts w:ascii="宋体" w:hAnsi="宋体"/>
          <w:sz w:val="24"/>
        </w:rPr>
      </w:pPr>
    </w:p>
    <w:p>
      <w:pPr>
        <w:widowControl/>
        <w:spacing w:line="460" w:lineRule="exact"/>
        <w:jc w:val="left"/>
        <w:rPr>
          <w:rFonts w:ascii="宋体" w:hAnsi="宋体"/>
          <w:sz w:val="24"/>
        </w:rPr>
      </w:pPr>
    </w:p>
    <w:p>
      <w:pPr>
        <w:widowControl/>
        <w:spacing w:line="460" w:lineRule="exact"/>
        <w:jc w:val="left"/>
        <w:rPr>
          <w:rFonts w:ascii="宋体" w:hAnsi="宋体"/>
          <w:sz w:val="24"/>
        </w:rPr>
      </w:pPr>
    </w:p>
    <w:p>
      <w:pPr>
        <w:widowControl/>
        <w:spacing w:line="460" w:lineRule="exact"/>
        <w:jc w:val="left"/>
        <w:rPr>
          <w:rFonts w:ascii="宋体" w:hAnsi="宋体"/>
          <w:sz w:val="24"/>
        </w:rPr>
      </w:pPr>
    </w:p>
    <w:p>
      <w:pPr>
        <w:widowControl/>
        <w:spacing w:line="800" w:lineRule="exact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教育技术学院    </w:t>
      </w:r>
    </w:p>
    <w:p>
      <w:pPr>
        <w:widowControl/>
        <w:spacing w:line="800" w:lineRule="exact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学院负责人</w:t>
      </w:r>
      <w:r>
        <w:rPr>
          <w:rFonts w:hint="eastAsia" w:ascii="仿宋_GB2312" w:hAnsi="宋体" w:eastAsia="仿宋_GB2312"/>
          <w:w w:val="90"/>
          <w:sz w:val="32"/>
          <w:szCs w:val="32"/>
        </w:rPr>
        <w:t>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</w:t>
      </w:r>
    </w:p>
    <w:p>
      <w:pPr>
        <w:widowControl/>
        <w:spacing w:line="800" w:lineRule="exact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202</w:t>
      </w:r>
      <w:r>
        <w:rPr>
          <w:rFonts w:ascii="仿宋_GB2312" w:hAnsi="宋体" w:eastAsia="仿宋_GB2312"/>
          <w:sz w:val="32"/>
          <w:szCs w:val="32"/>
          <w:u w:val="single"/>
        </w:rPr>
        <w:t>2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年  7  月 1 日 </w:t>
      </w:r>
    </w:p>
    <w:p>
      <w:pPr>
        <w:widowControl/>
        <w:spacing w:line="80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widowControl/>
        <w:spacing w:line="80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widowControl/>
        <w:jc w:val="center"/>
        <w:rPr>
          <w:rFonts w:ascii="黑体" w:hAnsi="华文中宋" w:eastAsia="黑体"/>
          <w:b/>
          <w:sz w:val="32"/>
          <w:szCs w:val="30"/>
        </w:rPr>
      </w:pPr>
      <w:r>
        <w:rPr>
          <w:rFonts w:hint="eastAsia" w:ascii="黑体" w:hAnsi="华文中宋" w:eastAsia="黑体"/>
          <w:b/>
          <w:sz w:val="32"/>
          <w:szCs w:val="30"/>
        </w:rPr>
        <w:t>《</w:t>
      </w:r>
      <w:bookmarkStart w:id="0" w:name="OLE_LINK2"/>
      <w:bookmarkStart w:id="1" w:name="OLE_LINK1"/>
      <w:r>
        <w:rPr>
          <w:rFonts w:ascii="黑体" w:hAnsi="华文中宋" w:eastAsia="黑体"/>
          <w:b/>
          <w:sz w:val="32"/>
          <w:szCs w:val="30"/>
        </w:rPr>
        <w:t>信息技术教育应用实践（机试）</w:t>
      </w:r>
      <w:bookmarkEnd w:id="0"/>
      <w:bookmarkEnd w:id="1"/>
      <w:r>
        <w:rPr>
          <w:rFonts w:hint="eastAsia" w:ascii="黑体" w:hAnsi="华文中宋" w:eastAsia="黑体"/>
          <w:b/>
          <w:sz w:val="32"/>
          <w:szCs w:val="30"/>
        </w:rPr>
        <w:t>》科目大纲</w:t>
      </w:r>
    </w:p>
    <w:p>
      <w:pPr>
        <w:widowControl/>
        <w:spacing w:after="312" w:afterLines="100"/>
        <w:jc w:val="center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24"/>
        </w:rPr>
        <w:t>(科目代码：974)</w:t>
      </w:r>
    </w:p>
    <w:p>
      <w:pPr>
        <w:widowControl/>
        <w:spacing w:before="156" w:beforeLines="50" w:after="156" w:afterLines="50" w:line="520" w:lineRule="exact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一、考核要求</w:t>
      </w:r>
    </w:p>
    <w:p>
      <w:pPr>
        <w:widowControl/>
        <w:spacing w:line="520" w:lineRule="exact"/>
        <w:ind w:left="420" w:leftChars="200" w:right="420" w:rightChars="200" w:firstLine="420" w:firstLineChars="2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本课程的学习目的在于通过本门课课程的上机实践操作，使学生在了解多媒体素材获取与处理、P</w:t>
      </w:r>
      <w:r>
        <w:rPr>
          <w:rFonts w:ascii="仿宋_GB2312" w:eastAsia="仿宋_GB2312"/>
          <w:szCs w:val="21"/>
        </w:rPr>
        <w:t>owerpoint</w:t>
      </w:r>
      <w:r>
        <w:rPr>
          <w:rFonts w:hint="eastAsia" w:ascii="仿宋_GB2312" w:eastAsia="仿宋_GB2312"/>
          <w:szCs w:val="21"/>
        </w:rPr>
        <w:t>、</w:t>
      </w:r>
      <w:r>
        <w:rPr>
          <w:rFonts w:ascii="仿宋_GB2312" w:eastAsia="仿宋_GB2312"/>
          <w:szCs w:val="21"/>
        </w:rPr>
        <w:t>Camtasia Studio</w:t>
      </w:r>
      <w:r>
        <w:rPr>
          <w:rFonts w:hint="eastAsia" w:ascii="仿宋_GB2312" w:eastAsia="仿宋_GB2312"/>
          <w:szCs w:val="21"/>
        </w:rPr>
        <w:t>等基本理论知识前提下，掌握多媒体素材获取与处理的方法、熟练应用P</w:t>
      </w:r>
      <w:r>
        <w:rPr>
          <w:rFonts w:ascii="仿宋_GB2312" w:eastAsia="仿宋_GB2312"/>
          <w:szCs w:val="21"/>
        </w:rPr>
        <w:t>owerpoint</w:t>
      </w:r>
      <w:r>
        <w:rPr>
          <w:rFonts w:hint="eastAsia" w:ascii="仿宋_GB2312" w:eastAsia="仿宋_GB2312"/>
          <w:szCs w:val="21"/>
        </w:rPr>
        <w:t>、</w:t>
      </w:r>
      <w:r>
        <w:rPr>
          <w:rFonts w:ascii="仿宋_GB2312" w:eastAsia="仿宋_GB2312"/>
          <w:szCs w:val="21"/>
        </w:rPr>
        <w:t>Camtasia Studio</w:t>
      </w:r>
      <w:r>
        <w:rPr>
          <w:rFonts w:hint="eastAsia" w:ascii="仿宋_GB2312" w:eastAsia="仿宋_GB2312"/>
          <w:szCs w:val="21"/>
        </w:rPr>
        <w:t>软件，最终能够独立完成P</w:t>
      </w:r>
      <w:r>
        <w:rPr>
          <w:rFonts w:ascii="仿宋_GB2312" w:eastAsia="仿宋_GB2312"/>
          <w:szCs w:val="21"/>
        </w:rPr>
        <w:t>owerpoint</w:t>
      </w:r>
      <w:r>
        <w:rPr>
          <w:rFonts w:hint="eastAsia" w:ascii="仿宋_GB2312" w:eastAsia="仿宋_GB2312"/>
          <w:szCs w:val="21"/>
        </w:rPr>
        <w:t>演示文稿和</w:t>
      </w:r>
      <w:r>
        <w:rPr>
          <w:rFonts w:ascii="仿宋_GB2312" w:eastAsia="仿宋_GB2312"/>
          <w:szCs w:val="21"/>
        </w:rPr>
        <w:t>Camtasia Studio</w:t>
      </w:r>
      <w:r>
        <w:rPr>
          <w:rFonts w:hint="eastAsia" w:ascii="仿宋_GB2312" w:eastAsia="仿宋_GB2312"/>
          <w:szCs w:val="21"/>
        </w:rPr>
        <w:t>微课的设计与制作。</w:t>
      </w:r>
    </w:p>
    <w:p>
      <w:pPr>
        <w:widowControl/>
        <w:spacing w:before="156" w:beforeLines="50" w:after="156" w:afterLines="50" w:line="520" w:lineRule="exact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二、考核评价目标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依据学科教学特点和实际需要，明确课件的选题和具体教学内容，利用多种软件制作工具获取、加工、处理数字教学资源素材。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能够运用</w:t>
      </w:r>
      <w:r>
        <w:rPr>
          <w:rFonts w:ascii="仿宋_GB2312" w:hAnsi="宋体" w:eastAsia="仿宋_GB2312"/>
          <w:szCs w:val="21"/>
        </w:rPr>
        <w:t>PowerPiont</w:t>
      </w:r>
      <w:r>
        <w:rPr>
          <w:rFonts w:hint="eastAsia" w:ascii="仿宋_GB2312" w:hAnsi="宋体" w:eastAsia="仿宋_GB2312"/>
          <w:szCs w:val="21"/>
        </w:rPr>
        <w:t>软件，制作符合实际需要的课件，界面版式布局符合教学内容的特点、形式美观大方、动画效果设置合理、音视频素材应用恰当、调试运行无错误。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能够运用</w:t>
      </w:r>
      <w:r>
        <w:rPr>
          <w:rFonts w:ascii="仿宋_GB2312" w:hAnsi="宋体" w:eastAsia="仿宋_GB2312"/>
          <w:szCs w:val="21"/>
        </w:rPr>
        <w:t>Camtasia Studio</w:t>
      </w:r>
      <w:r>
        <w:rPr>
          <w:rFonts w:hint="eastAsia" w:ascii="仿宋_GB2312" w:hAnsi="宋体" w:eastAsia="仿宋_GB2312"/>
          <w:szCs w:val="21"/>
        </w:rPr>
        <w:t>软件，制作符合教学需要的教学视频。</w:t>
      </w:r>
    </w:p>
    <w:p>
      <w:pPr>
        <w:widowControl/>
        <w:spacing w:before="156" w:beforeLines="50" w:after="156" w:afterLines="50" w:line="520" w:lineRule="exact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三、考核内容</w:t>
      </w:r>
    </w:p>
    <w:p>
      <w:pPr>
        <w:widowControl/>
        <w:spacing w:line="520" w:lineRule="exact"/>
        <w:ind w:firstLine="316" w:firstLineChars="150"/>
        <w:jc w:val="left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第一章 多媒体素材的获取与处理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多媒体素材的获取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 利用搜索引擎获取文本素材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 利用搜索引擎或抓图工具获取图形、图像素材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 利用搜索引擎获取音频素材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 利用搜索引擎或专用工具获取视频素材</w:t>
      </w:r>
    </w:p>
    <w:p>
      <w:pPr>
        <w:widowControl/>
        <w:spacing w:line="520" w:lineRule="exact"/>
        <w:ind w:firstLine="420" w:firstLineChars="200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多媒体素材的处理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 利用word等软件对文字进行编辑与排版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 利用photoshop等软件对图形、图像进行简单加工与处理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 利用cooledit等软件对音频进行简单加工与处理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4. 利用视频剪切、合并工具对视频进行剪切、合并处理</w:t>
      </w:r>
    </w:p>
    <w:p>
      <w:pPr>
        <w:widowControl/>
        <w:spacing w:line="520" w:lineRule="exact"/>
        <w:ind w:firstLine="316" w:firstLineChars="150"/>
        <w:jc w:val="left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第二章 Powerpoint</w:t>
      </w:r>
    </w:p>
    <w:p>
      <w:pPr>
        <w:widowControl/>
        <w:spacing w:line="520" w:lineRule="exact"/>
        <w:ind w:firstLine="420" w:firstLineChars="200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第一节 </w:t>
      </w:r>
      <w:r>
        <w:rPr>
          <w:rFonts w:ascii="仿宋_GB2312" w:hAnsi="宋体" w:eastAsia="仿宋_GB2312"/>
          <w:szCs w:val="21"/>
        </w:rPr>
        <w:t>PowerPoint</w:t>
      </w:r>
      <w:r>
        <w:rPr>
          <w:rFonts w:hint="eastAsia" w:ascii="仿宋_GB2312" w:hAnsi="宋体" w:eastAsia="仿宋_GB2312"/>
          <w:szCs w:val="21"/>
        </w:rPr>
        <w:t>的基本技能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1. </w:t>
      </w:r>
      <w:r>
        <w:rPr>
          <w:rFonts w:ascii="仿宋_GB2312" w:hAnsi="宋体" w:eastAsia="仿宋_GB2312"/>
          <w:szCs w:val="21"/>
        </w:rPr>
        <w:t>PowerPoint 添加幻灯片和幻灯片背景效果的方法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2. </w:t>
      </w:r>
      <w:r>
        <w:rPr>
          <w:rFonts w:ascii="仿宋_GB2312" w:hAnsi="宋体" w:eastAsia="仿宋_GB2312"/>
          <w:szCs w:val="21"/>
        </w:rPr>
        <w:t>PowerPoint 编辑和调整幻灯片的基本操作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3. </w:t>
      </w:r>
      <w:r>
        <w:rPr>
          <w:rFonts w:ascii="仿宋_GB2312" w:hAnsi="宋体" w:eastAsia="仿宋_GB2312"/>
          <w:szCs w:val="21"/>
        </w:rPr>
        <w:t>PowerPoint 输入、调整</w:t>
      </w:r>
      <w:r>
        <w:rPr>
          <w:rFonts w:hint="eastAsia" w:ascii="仿宋_GB2312" w:hAnsi="宋体" w:eastAsia="仿宋_GB2312"/>
          <w:szCs w:val="21"/>
        </w:rPr>
        <w:t>、</w:t>
      </w:r>
      <w:r>
        <w:rPr>
          <w:rFonts w:ascii="仿宋_GB2312" w:hAnsi="宋体" w:eastAsia="仿宋_GB2312"/>
          <w:szCs w:val="21"/>
        </w:rPr>
        <w:t>编辑文本的方法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4. </w:t>
      </w:r>
      <w:r>
        <w:rPr>
          <w:rFonts w:ascii="仿宋_GB2312" w:hAnsi="宋体" w:eastAsia="仿宋_GB2312"/>
          <w:szCs w:val="21"/>
        </w:rPr>
        <w:t>PowerPoint 编辑剪贴画与图片</w:t>
      </w:r>
      <w:r>
        <w:rPr>
          <w:rFonts w:hint="eastAsia" w:ascii="仿宋_GB2312" w:hAnsi="宋体" w:eastAsia="仿宋_GB2312"/>
          <w:szCs w:val="21"/>
        </w:rPr>
        <w:t>的方法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5. </w:t>
      </w:r>
      <w:r>
        <w:rPr>
          <w:rFonts w:ascii="仿宋_GB2312" w:hAnsi="宋体" w:eastAsia="仿宋_GB2312"/>
          <w:szCs w:val="21"/>
        </w:rPr>
        <w:t>PowerPoint 母板的种类</w:t>
      </w:r>
      <w:r>
        <w:rPr>
          <w:rFonts w:hint="eastAsia" w:ascii="仿宋_GB2312" w:hAnsi="宋体" w:eastAsia="仿宋_GB2312"/>
          <w:szCs w:val="21"/>
        </w:rPr>
        <w:t>与</w:t>
      </w:r>
      <w:r>
        <w:rPr>
          <w:rFonts w:ascii="仿宋_GB2312" w:hAnsi="宋体" w:eastAsia="仿宋_GB2312"/>
          <w:szCs w:val="21"/>
        </w:rPr>
        <w:t>功能</w:t>
      </w:r>
      <w:r>
        <w:rPr>
          <w:rFonts w:hint="eastAsia" w:ascii="仿宋_GB2312" w:hAnsi="宋体" w:eastAsia="仿宋_GB2312"/>
          <w:szCs w:val="21"/>
        </w:rPr>
        <w:t>以及</w:t>
      </w:r>
      <w:r>
        <w:rPr>
          <w:rFonts w:ascii="仿宋_GB2312" w:hAnsi="宋体" w:eastAsia="仿宋_GB2312"/>
          <w:szCs w:val="21"/>
        </w:rPr>
        <w:t>设置母板的方法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6. </w:t>
      </w:r>
      <w:r>
        <w:rPr>
          <w:rFonts w:ascii="仿宋_GB2312" w:hAnsi="宋体" w:eastAsia="仿宋_GB2312"/>
          <w:szCs w:val="21"/>
        </w:rPr>
        <w:t>PowerPoint 幻灯片的几种放映方法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7. </w:t>
      </w:r>
      <w:r>
        <w:rPr>
          <w:rFonts w:ascii="仿宋_GB2312" w:hAnsi="宋体" w:eastAsia="仿宋_GB2312"/>
          <w:szCs w:val="21"/>
        </w:rPr>
        <w:t>PowerPoint 幻灯片的切换和添加动画的基本操作</w:t>
      </w:r>
    </w:p>
    <w:p>
      <w:pPr>
        <w:widowControl/>
        <w:spacing w:line="520" w:lineRule="exact"/>
        <w:ind w:firstLine="420" w:firstLineChars="200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第二节 </w:t>
      </w:r>
      <w:r>
        <w:rPr>
          <w:rFonts w:ascii="仿宋_GB2312" w:hAnsi="宋体" w:eastAsia="仿宋_GB2312"/>
          <w:szCs w:val="21"/>
        </w:rPr>
        <w:t>PowerPoint</w:t>
      </w:r>
      <w:r>
        <w:rPr>
          <w:rFonts w:hint="eastAsia" w:ascii="仿宋_GB2312" w:hAnsi="宋体" w:eastAsia="仿宋_GB2312"/>
          <w:szCs w:val="21"/>
        </w:rPr>
        <w:t>的高级技能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1. </w:t>
      </w:r>
      <w:r>
        <w:rPr>
          <w:rFonts w:ascii="仿宋_GB2312" w:hAnsi="宋体" w:eastAsia="仿宋_GB2312"/>
          <w:szCs w:val="21"/>
        </w:rPr>
        <w:t>PowerPoint 绘制、编辑自选形状的基本操作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2. </w:t>
      </w:r>
      <w:r>
        <w:rPr>
          <w:rFonts w:ascii="仿宋_GB2312" w:hAnsi="宋体" w:eastAsia="仿宋_GB2312"/>
          <w:szCs w:val="21"/>
        </w:rPr>
        <w:t>PowerPoint 给文本和图形添加特殊效果的方法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3. </w:t>
      </w:r>
      <w:r>
        <w:rPr>
          <w:rFonts w:ascii="仿宋_GB2312" w:hAnsi="宋体" w:eastAsia="仿宋_GB2312"/>
          <w:szCs w:val="21"/>
        </w:rPr>
        <w:t>PowerPoint 创建</w:t>
      </w:r>
      <w:r>
        <w:rPr>
          <w:rFonts w:hint="eastAsia" w:ascii="仿宋_GB2312" w:hAnsi="宋体" w:eastAsia="仿宋_GB2312"/>
          <w:szCs w:val="21"/>
        </w:rPr>
        <w:t>、</w:t>
      </w:r>
      <w:r>
        <w:rPr>
          <w:rFonts w:ascii="仿宋_GB2312" w:hAnsi="宋体" w:eastAsia="仿宋_GB2312"/>
          <w:szCs w:val="21"/>
        </w:rPr>
        <w:t>设置表格的操作方法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4. </w:t>
      </w:r>
      <w:r>
        <w:rPr>
          <w:rFonts w:ascii="仿宋_GB2312" w:hAnsi="宋体" w:eastAsia="仿宋_GB2312"/>
          <w:szCs w:val="21"/>
        </w:rPr>
        <w:t>PowerPoint 声音</w:t>
      </w:r>
      <w:r>
        <w:rPr>
          <w:rFonts w:hint="eastAsia" w:ascii="仿宋_GB2312" w:hAnsi="宋体" w:eastAsia="仿宋_GB2312"/>
          <w:szCs w:val="21"/>
        </w:rPr>
        <w:t>、动画、视频</w:t>
      </w:r>
      <w:r>
        <w:rPr>
          <w:rFonts w:ascii="仿宋_GB2312" w:hAnsi="宋体" w:eastAsia="仿宋_GB2312"/>
          <w:szCs w:val="21"/>
        </w:rPr>
        <w:t>的插入与设置方法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5. </w:t>
      </w:r>
      <w:r>
        <w:rPr>
          <w:rFonts w:ascii="仿宋_GB2312" w:hAnsi="宋体" w:eastAsia="仿宋_GB2312"/>
          <w:szCs w:val="21"/>
        </w:rPr>
        <w:t xml:space="preserve">PowerPoint </w:t>
      </w:r>
      <w:r>
        <w:rPr>
          <w:rFonts w:hint="eastAsia" w:ascii="仿宋_GB2312" w:hAnsi="宋体" w:eastAsia="仿宋_GB2312"/>
          <w:szCs w:val="21"/>
        </w:rPr>
        <w:t>中</w:t>
      </w:r>
      <w:r>
        <w:rPr>
          <w:rFonts w:ascii="仿宋_GB2312" w:hAnsi="宋体" w:eastAsia="仿宋_GB2312"/>
          <w:szCs w:val="21"/>
        </w:rPr>
        <w:t>几种</w:t>
      </w:r>
      <w:r>
        <w:rPr>
          <w:rFonts w:hint="eastAsia" w:ascii="仿宋_GB2312" w:hAnsi="宋体" w:eastAsia="仿宋_GB2312"/>
          <w:szCs w:val="21"/>
        </w:rPr>
        <w:t>建立</w:t>
      </w:r>
      <w:r>
        <w:rPr>
          <w:rFonts w:ascii="仿宋_GB2312" w:hAnsi="宋体" w:eastAsia="仿宋_GB2312"/>
          <w:szCs w:val="21"/>
        </w:rPr>
        <w:t>超链接的方法</w:t>
      </w:r>
    </w:p>
    <w:p>
      <w:pPr>
        <w:widowControl/>
        <w:spacing w:line="520" w:lineRule="exact"/>
        <w:ind w:firstLine="316" w:firstLineChars="150"/>
        <w:jc w:val="left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 xml:space="preserve">第三章 </w:t>
      </w:r>
      <w:r>
        <w:rPr>
          <w:rFonts w:ascii="仿宋_GB2312" w:hAnsi="宋体" w:eastAsia="仿宋_GB2312"/>
          <w:b/>
          <w:szCs w:val="21"/>
        </w:rPr>
        <w:t>Camtasia Studio</w:t>
      </w:r>
    </w:p>
    <w:p>
      <w:pPr>
        <w:widowControl/>
        <w:spacing w:line="520" w:lineRule="exact"/>
        <w:ind w:firstLine="420" w:firstLineChars="200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第一节 </w:t>
      </w:r>
      <w:r>
        <w:rPr>
          <w:rFonts w:ascii="仿宋_GB2312" w:eastAsia="仿宋_GB2312"/>
          <w:szCs w:val="21"/>
        </w:rPr>
        <w:t>Camtasia Studio</w:t>
      </w:r>
      <w:r>
        <w:rPr>
          <w:rFonts w:hint="eastAsia" w:ascii="仿宋_GB2312" w:hAnsi="宋体" w:eastAsia="仿宋_GB2312"/>
          <w:szCs w:val="21"/>
        </w:rPr>
        <w:t>的基本技能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1. </w:t>
      </w:r>
      <w:r>
        <w:rPr>
          <w:rFonts w:ascii="仿宋_GB2312" w:eastAsia="仿宋_GB2312"/>
          <w:szCs w:val="21"/>
        </w:rPr>
        <w:t>Camtasia Studio</w:t>
      </w:r>
      <w:r>
        <w:rPr>
          <w:rFonts w:hint="eastAsia" w:ascii="仿宋_GB2312" w:hAnsi="宋体" w:eastAsia="仿宋_GB2312"/>
          <w:szCs w:val="21"/>
        </w:rPr>
        <w:t>声音</w:t>
      </w:r>
      <w:r>
        <w:rPr>
          <w:rFonts w:ascii="仿宋_GB2312" w:hAnsi="宋体" w:eastAsia="仿宋_GB2312"/>
          <w:szCs w:val="21"/>
        </w:rPr>
        <w:t>处理方法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2. </w:t>
      </w:r>
      <w:r>
        <w:rPr>
          <w:rFonts w:ascii="仿宋_GB2312" w:eastAsia="仿宋_GB2312"/>
          <w:szCs w:val="21"/>
        </w:rPr>
        <w:t>Camtasia Studio视频处理方法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3. </w:t>
      </w:r>
      <w:r>
        <w:rPr>
          <w:rFonts w:ascii="仿宋_GB2312" w:eastAsia="仿宋_GB2312"/>
          <w:szCs w:val="21"/>
        </w:rPr>
        <w:t>Camtasia Studio</w:t>
      </w:r>
      <w:r>
        <w:rPr>
          <w:rFonts w:hint="eastAsia" w:ascii="仿宋_GB2312" w:hAnsi="宋体" w:eastAsia="仿宋_GB2312"/>
          <w:szCs w:val="21"/>
        </w:rPr>
        <w:t>音视频合成</w:t>
      </w:r>
      <w:r>
        <w:rPr>
          <w:rFonts w:ascii="仿宋_GB2312" w:hAnsi="宋体" w:eastAsia="仿宋_GB2312"/>
          <w:szCs w:val="21"/>
        </w:rPr>
        <w:t>方法</w:t>
      </w:r>
    </w:p>
    <w:p>
      <w:pPr>
        <w:widowControl/>
        <w:spacing w:line="520" w:lineRule="exact"/>
        <w:ind w:firstLine="420" w:firstLineChars="200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第二节 </w:t>
      </w:r>
      <w:r>
        <w:rPr>
          <w:rFonts w:ascii="仿宋_GB2312" w:eastAsia="仿宋_GB2312"/>
          <w:szCs w:val="21"/>
        </w:rPr>
        <w:t>Camtasia Studio</w:t>
      </w:r>
      <w:r>
        <w:rPr>
          <w:rFonts w:hint="eastAsia" w:ascii="仿宋_GB2312" w:hAnsi="宋体" w:eastAsia="仿宋_GB2312"/>
          <w:szCs w:val="21"/>
        </w:rPr>
        <w:t>的高级技能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1. </w:t>
      </w:r>
      <w:r>
        <w:rPr>
          <w:rFonts w:ascii="仿宋_GB2312" w:eastAsia="仿宋_GB2312"/>
          <w:szCs w:val="21"/>
        </w:rPr>
        <w:t>Camtasia Studio</w:t>
      </w:r>
      <w:r>
        <w:rPr>
          <w:rFonts w:hint="eastAsia" w:ascii="仿宋_GB2312" w:hAnsi="宋体" w:eastAsia="仿宋_GB2312"/>
          <w:szCs w:val="21"/>
        </w:rPr>
        <w:t>插入图片、动画的方法</w:t>
      </w:r>
    </w:p>
    <w:p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2. </w:t>
      </w:r>
      <w:r>
        <w:rPr>
          <w:rFonts w:ascii="仿宋_GB2312" w:eastAsia="仿宋_GB2312"/>
          <w:szCs w:val="21"/>
        </w:rPr>
        <w:t>Camtasia Studio</w:t>
      </w:r>
      <w:r>
        <w:rPr>
          <w:rFonts w:hint="eastAsia" w:ascii="仿宋_GB2312" w:hAnsi="宋体" w:eastAsia="仿宋_GB2312"/>
          <w:szCs w:val="21"/>
        </w:rPr>
        <w:t>实现特效的方法</w:t>
      </w:r>
    </w:p>
    <w:sectPr>
      <w:pgSz w:w="11906" w:h="16838"/>
      <w:pgMar w:top="1247" w:right="96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86"/>
    <w:rsid w:val="000658D7"/>
    <w:rsid w:val="000858A3"/>
    <w:rsid w:val="000D54AC"/>
    <w:rsid w:val="000F2D71"/>
    <w:rsid w:val="0011432C"/>
    <w:rsid w:val="001272C2"/>
    <w:rsid w:val="001F0FC3"/>
    <w:rsid w:val="002321D3"/>
    <w:rsid w:val="002379FB"/>
    <w:rsid w:val="002B42AD"/>
    <w:rsid w:val="002F2BD9"/>
    <w:rsid w:val="003021F2"/>
    <w:rsid w:val="00336861"/>
    <w:rsid w:val="00380BA5"/>
    <w:rsid w:val="003E5144"/>
    <w:rsid w:val="003E6021"/>
    <w:rsid w:val="003F2EDF"/>
    <w:rsid w:val="00421CED"/>
    <w:rsid w:val="004470E7"/>
    <w:rsid w:val="004515AB"/>
    <w:rsid w:val="004A64AA"/>
    <w:rsid w:val="004E24EA"/>
    <w:rsid w:val="004F2E3A"/>
    <w:rsid w:val="00540B91"/>
    <w:rsid w:val="00555DBF"/>
    <w:rsid w:val="005C1717"/>
    <w:rsid w:val="005E2F3F"/>
    <w:rsid w:val="00603D10"/>
    <w:rsid w:val="0063047E"/>
    <w:rsid w:val="00647186"/>
    <w:rsid w:val="00665A2E"/>
    <w:rsid w:val="00694545"/>
    <w:rsid w:val="006A1F55"/>
    <w:rsid w:val="006C3436"/>
    <w:rsid w:val="00755D2D"/>
    <w:rsid w:val="007935BA"/>
    <w:rsid w:val="007E1762"/>
    <w:rsid w:val="007E433E"/>
    <w:rsid w:val="00802C81"/>
    <w:rsid w:val="008516A5"/>
    <w:rsid w:val="00865EAD"/>
    <w:rsid w:val="00873B27"/>
    <w:rsid w:val="008774F3"/>
    <w:rsid w:val="008A42ED"/>
    <w:rsid w:val="008D090A"/>
    <w:rsid w:val="008E0CE0"/>
    <w:rsid w:val="00961504"/>
    <w:rsid w:val="00990DAB"/>
    <w:rsid w:val="009C6F1C"/>
    <w:rsid w:val="009E18B1"/>
    <w:rsid w:val="00A147E5"/>
    <w:rsid w:val="00A20A38"/>
    <w:rsid w:val="00A3502F"/>
    <w:rsid w:val="00A4791B"/>
    <w:rsid w:val="00A62F23"/>
    <w:rsid w:val="00A675E1"/>
    <w:rsid w:val="00A70FCA"/>
    <w:rsid w:val="00AB256A"/>
    <w:rsid w:val="00AF4673"/>
    <w:rsid w:val="00B30B25"/>
    <w:rsid w:val="00B32C12"/>
    <w:rsid w:val="00B41552"/>
    <w:rsid w:val="00B7422C"/>
    <w:rsid w:val="00BB0733"/>
    <w:rsid w:val="00C15DC5"/>
    <w:rsid w:val="00C326B8"/>
    <w:rsid w:val="00C64D1F"/>
    <w:rsid w:val="00C76295"/>
    <w:rsid w:val="00C94E15"/>
    <w:rsid w:val="00CB1188"/>
    <w:rsid w:val="00CB22E2"/>
    <w:rsid w:val="00CB57E3"/>
    <w:rsid w:val="00CD10B8"/>
    <w:rsid w:val="00CD7402"/>
    <w:rsid w:val="00D4396E"/>
    <w:rsid w:val="00DC5281"/>
    <w:rsid w:val="00DD20A0"/>
    <w:rsid w:val="00F254B7"/>
    <w:rsid w:val="00F35D63"/>
    <w:rsid w:val="00F92924"/>
    <w:rsid w:val="00FA3600"/>
    <w:rsid w:val="00FF2945"/>
    <w:rsid w:val="3AC266B9"/>
    <w:rsid w:val="3F272CA6"/>
    <w:rsid w:val="773D3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批注框文本 Char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3"/>
    <w:semiHidden/>
    <w:uiPriority w:val="99"/>
    <w:rPr>
      <w:sz w:val="18"/>
      <w:szCs w:val="18"/>
    </w:rPr>
  </w:style>
  <w:style w:type="character" w:customStyle="1" w:styleId="10">
    <w:name w:val="页眉 Char"/>
    <w:link w:val="4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西北师范大学</Company>
  <Pages>3</Pages>
  <Words>211</Words>
  <Characters>1207</Characters>
  <Lines>10</Lines>
  <Paragraphs>2</Paragraphs>
  <TotalTime>0</TotalTime>
  <ScaleCrop>false</ScaleCrop>
  <LinksUpToDate>false</LinksUpToDate>
  <CharactersWithSpaces>1416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2022-06-28T03:08:00Z</dcterms:created>
  <dc:creator>xjzhang</dc:creator>
  <cp:lastModifiedBy>vertesyuan</cp:lastModifiedBy>
  <dcterms:modified xsi:type="dcterms:W3CDTF">2022-09-08T07:15:43Z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2C0815741A804E2CBB3F7C475317A74D</vt:lpwstr>
  </property>
</Properties>
</file>