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  <w:bookmarkStart w:id="1" w:name="_GoBack"/>
      <w:bookmarkEnd w:id="1"/>
      <w:bookmarkStart w:id="0" w:name="_Hlk11233097"/>
      <w:r>
        <w:rPr>
          <w:rFonts w:hint="eastAsia" w:ascii="方正小标宋简体" w:eastAsia="方正小标宋简体"/>
          <w:b/>
          <w:bCs/>
          <w:sz w:val="32"/>
          <w:szCs w:val="32"/>
        </w:rPr>
        <w:t>华中农业大学学术型硕士研究生入学考试大纲</w:t>
      </w:r>
    </w:p>
    <w:bookmarkEnd w:id="0"/>
    <w:p>
      <w:pPr>
        <w:pStyle w:val="2"/>
        <w:jc w:val="center"/>
        <w:rPr>
          <w:rFonts w:hint="eastAsia"/>
          <w:kern w:val="0"/>
          <w:sz w:val="36"/>
          <w:szCs w:val="36"/>
        </w:rPr>
      </w:pPr>
      <w:r>
        <w:rPr>
          <w:rFonts w:hint="eastAsia" w:ascii="楷体_GB2312" w:eastAsia="楷体_GB2312"/>
          <w:sz w:val="32"/>
          <w:szCs w:val="32"/>
        </w:rPr>
        <w:t>考试科目：社会学综合知识</w:t>
      </w:r>
    </w:p>
    <w:p>
      <w:pPr>
        <w:pStyle w:val="3"/>
        <w:rPr>
          <w:rFonts w:hint="eastAsia"/>
          <w:kern w:val="0"/>
        </w:rPr>
      </w:pPr>
      <w:r>
        <w:rPr>
          <w:rFonts w:hint="eastAsia"/>
          <w:kern w:val="0"/>
        </w:rPr>
        <w:t>一、考试的学科范围</w:t>
      </w:r>
    </w:p>
    <w:p>
      <w:pPr>
        <w:widowControl/>
        <w:snapToGri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本课程的考试范围包括社会学经典著作。</w:t>
      </w:r>
    </w:p>
    <w:p>
      <w:pPr>
        <w:pStyle w:val="3"/>
        <w:rPr>
          <w:rFonts w:hint="eastAsia"/>
          <w:kern w:val="0"/>
        </w:rPr>
      </w:pPr>
      <w:r>
        <w:rPr>
          <w:rFonts w:hint="eastAsia"/>
          <w:kern w:val="0"/>
        </w:rPr>
        <w:t>二、要求掌握的基本内容</w:t>
      </w:r>
    </w:p>
    <w:p>
      <w:pPr>
        <w:ind w:firstLine="420" w:firstLineChars="200"/>
      </w:pPr>
      <w:r>
        <w:rPr>
          <w:rFonts w:hint="eastAsia"/>
        </w:rPr>
        <w:t>要求掌握考生社会学经典著作的主要内容和基本观点。</w:t>
      </w:r>
    </w:p>
    <w:p>
      <w:pPr>
        <w:pStyle w:val="3"/>
        <w:rPr>
          <w:kern w:val="0"/>
        </w:rPr>
      </w:pPr>
      <w:r>
        <w:rPr>
          <w:rFonts w:hint="eastAsia"/>
          <w:kern w:val="0"/>
        </w:rPr>
        <w:t>三、考试形式和试卷结构</w:t>
      </w:r>
    </w:p>
    <w:p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（一）</w:t>
      </w:r>
      <w:r>
        <w:rPr>
          <w:rFonts w:hint="eastAsia"/>
          <w:sz w:val="28"/>
          <w:szCs w:val="28"/>
        </w:rPr>
        <w:t xml:space="preserve"> 试卷满分及考试时间</w:t>
      </w:r>
    </w:p>
    <w:p>
      <w:pPr>
        <w:ind w:firstLine="420" w:firstLineChars="200"/>
      </w:pPr>
      <w:r>
        <w:rPr>
          <w:rFonts w:hint="eastAsia"/>
        </w:rPr>
        <w:t>本试卷满分为150分，考试时间为180分钟。</w:t>
      </w:r>
    </w:p>
    <w:p>
      <w:pPr>
        <w:pStyle w:val="3"/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 答题方式</w:t>
      </w:r>
    </w:p>
    <w:p>
      <w:pPr>
        <w:ind w:firstLine="630" w:firstLineChars="300"/>
      </w:pPr>
      <w:r>
        <w:rPr>
          <w:rFonts w:hint="eastAsia"/>
        </w:rPr>
        <w:t>闭卷、笔试。</w:t>
      </w:r>
    </w:p>
    <w:p>
      <w:pPr>
        <w:pStyle w:val="3"/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（三）试卷内容结构</w:t>
      </w:r>
    </w:p>
    <w:p>
      <w:pPr>
        <w:ind w:firstLine="420" w:firstLineChars="200"/>
      </w:pPr>
      <w:r>
        <w:rPr>
          <w:rFonts w:hint="eastAsia"/>
        </w:rPr>
        <w:t>试卷内容涵盖国内外1</w:t>
      </w:r>
      <w:r>
        <w:t>1</w:t>
      </w:r>
      <w:r>
        <w:rPr>
          <w:rFonts w:hint="eastAsia"/>
        </w:rPr>
        <w:t>本社会学经典著作。</w:t>
      </w:r>
    </w:p>
    <w:p>
      <w:pPr>
        <w:pStyle w:val="3"/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（四）考试书目</w:t>
      </w:r>
    </w:p>
    <w:p>
      <w:pPr>
        <w:ind w:firstLine="567" w:firstLineChars="270"/>
        <w:rPr>
          <w:rFonts w:hint="eastAsia"/>
        </w:rPr>
      </w:pPr>
      <w:r>
        <w:rPr>
          <w:rFonts w:hint="eastAsia"/>
        </w:rPr>
        <w:t>1.费孝通：《乡土中国》</w:t>
      </w:r>
    </w:p>
    <w:p>
      <w:pPr>
        <w:ind w:firstLine="567" w:firstLineChars="270"/>
        <w:rPr>
          <w:rFonts w:hint="eastAsia"/>
        </w:rPr>
      </w:pPr>
      <w:r>
        <w:rPr>
          <w:rFonts w:hint="eastAsia"/>
        </w:rPr>
        <w:t>2.费孝通：《江村经济》</w:t>
      </w:r>
    </w:p>
    <w:p>
      <w:pPr>
        <w:ind w:firstLine="567" w:firstLineChars="270"/>
        <w:rPr>
          <w:rFonts w:hint="eastAsia"/>
        </w:rPr>
      </w:pPr>
      <w:r>
        <w:rPr>
          <w:rFonts w:hint="eastAsia"/>
        </w:rPr>
        <w:t>3.费孝通：《生育制度》</w:t>
      </w:r>
    </w:p>
    <w:p>
      <w:pPr>
        <w:ind w:firstLine="567" w:firstLineChars="270"/>
        <w:rPr>
          <w:rFonts w:hint="eastAsia"/>
        </w:rPr>
      </w:pPr>
      <w:r>
        <w:rPr>
          <w:rFonts w:hint="eastAsia"/>
        </w:rPr>
        <w:t>4.费孝通：《社会调查自白》</w:t>
      </w:r>
    </w:p>
    <w:p>
      <w:pPr>
        <w:ind w:firstLine="567" w:firstLineChars="270"/>
        <w:rPr>
          <w:rFonts w:hint="eastAsia"/>
        </w:rPr>
      </w:pPr>
      <w:r>
        <w:rPr>
          <w:rFonts w:hint="eastAsia"/>
        </w:rPr>
        <w:t>5.费孝通：《乡土重建》</w:t>
      </w:r>
    </w:p>
    <w:p>
      <w:pPr>
        <w:ind w:firstLine="567" w:firstLineChars="270"/>
        <w:rPr>
          <w:rFonts w:hint="eastAsia"/>
        </w:rPr>
      </w:pPr>
      <w:r>
        <w:rPr>
          <w:rFonts w:hint="eastAsia"/>
        </w:rPr>
        <w:t>6.毛泽东：《湖南农民运动考察报告》</w:t>
      </w:r>
    </w:p>
    <w:p>
      <w:pPr>
        <w:ind w:firstLine="567" w:firstLineChars="270"/>
        <w:rPr>
          <w:rFonts w:hint="eastAsia"/>
        </w:rPr>
      </w:pPr>
      <w:r>
        <w:rPr>
          <w:rFonts w:hint="eastAsia"/>
        </w:rPr>
        <w:t>7.毛泽东：《“农村调查”的序言和跋》</w:t>
      </w:r>
    </w:p>
    <w:p>
      <w:pPr>
        <w:ind w:firstLine="567" w:firstLineChars="270"/>
        <w:rPr>
          <w:rFonts w:hint="eastAsia"/>
        </w:rPr>
      </w:pPr>
      <w:r>
        <w:rPr>
          <w:rFonts w:hint="eastAsia"/>
        </w:rPr>
        <w:t>8.林耀华：《金翼》</w:t>
      </w:r>
    </w:p>
    <w:p>
      <w:pPr>
        <w:ind w:firstLine="567" w:firstLineChars="270"/>
        <w:rPr>
          <w:rFonts w:hint="eastAsia"/>
        </w:rPr>
      </w:pPr>
      <w:r>
        <w:rPr>
          <w:rFonts w:hint="eastAsia"/>
        </w:rPr>
        <w:t>9.杜赞奇：《文化、权力与国家：1900—1942年的华北农村》</w:t>
      </w:r>
    </w:p>
    <w:p>
      <w:pPr>
        <w:ind w:firstLine="567" w:firstLineChars="270"/>
        <w:rPr>
          <w:rFonts w:hint="eastAsia"/>
        </w:rPr>
      </w:pPr>
      <w:r>
        <w:rPr>
          <w:rFonts w:hint="eastAsia"/>
        </w:rPr>
        <w:t>9.A.恰亚诺夫著，萧正洪译：《农民经济组织》中央编译出版社</w:t>
      </w:r>
    </w:p>
    <w:p>
      <w:pPr>
        <w:ind w:firstLine="567" w:firstLineChars="270"/>
        <w:rPr>
          <w:rFonts w:hint="eastAsia"/>
        </w:rPr>
      </w:pPr>
      <w:r>
        <w:rPr>
          <w:rFonts w:hint="eastAsia"/>
        </w:rPr>
        <w:t>10.舒尔茨：《改造传统农业》，北京：商务印书馆</w:t>
      </w:r>
    </w:p>
    <w:p>
      <w:pPr>
        <w:ind w:firstLine="567" w:firstLineChars="270"/>
      </w:pPr>
      <w:r>
        <w:rPr>
          <w:rFonts w:hint="eastAsia"/>
        </w:rPr>
        <w:t>11.黄宗智：《华北的小农经济与社会变迁》，中华书局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59"/>
    <w:rsid w:val="000030C3"/>
    <w:rsid w:val="00012DC0"/>
    <w:rsid w:val="00014AE8"/>
    <w:rsid w:val="00026B59"/>
    <w:rsid w:val="00047823"/>
    <w:rsid w:val="00061E41"/>
    <w:rsid w:val="0007637D"/>
    <w:rsid w:val="000A6237"/>
    <w:rsid w:val="000B2B34"/>
    <w:rsid w:val="000B5367"/>
    <w:rsid w:val="000C242F"/>
    <w:rsid w:val="000D01D0"/>
    <w:rsid w:val="00102140"/>
    <w:rsid w:val="00117841"/>
    <w:rsid w:val="00123615"/>
    <w:rsid w:val="00132D59"/>
    <w:rsid w:val="00140EFB"/>
    <w:rsid w:val="00141711"/>
    <w:rsid w:val="00156D33"/>
    <w:rsid w:val="00165B9F"/>
    <w:rsid w:val="00171813"/>
    <w:rsid w:val="00193246"/>
    <w:rsid w:val="001B2AE5"/>
    <w:rsid w:val="001C64F7"/>
    <w:rsid w:val="001E1B31"/>
    <w:rsid w:val="001F2D80"/>
    <w:rsid w:val="001F3DA0"/>
    <w:rsid w:val="002021CE"/>
    <w:rsid w:val="00205046"/>
    <w:rsid w:val="00220AF0"/>
    <w:rsid w:val="00244A1A"/>
    <w:rsid w:val="00266190"/>
    <w:rsid w:val="0027685E"/>
    <w:rsid w:val="002808CC"/>
    <w:rsid w:val="00280E62"/>
    <w:rsid w:val="00281FF6"/>
    <w:rsid w:val="002924A2"/>
    <w:rsid w:val="002A22E9"/>
    <w:rsid w:val="002A6676"/>
    <w:rsid w:val="002B15CF"/>
    <w:rsid w:val="002B369C"/>
    <w:rsid w:val="002E2290"/>
    <w:rsid w:val="002F1E14"/>
    <w:rsid w:val="0030612B"/>
    <w:rsid w:val="003071A5"/>
    <w:rsid w:val="00307B7D"/>
    <w:rsid w:val="00313178"/>
    <w:rsid w:val="0032087B"/>
    <w:rsid w:val="00322A97"/>
    <w:rsid w:val="00336EAC"/>
    <w:rsid w:val="00340440"/>
    <w:rsid w:val="0034692F"/>
    <w:rsid w:val="003619FD"/>
    <w:rsid w:val="00364449"/>
    <w:rsid w:val="00370E50"/>
    <w:rsid w:val="003853C6"/>
    <w:rsid w:val="00392C53"/>
    <w:rsid w:val="003946C3"/>
    <w:rsid w:val="003A72D8"/>
    <w:rsid w:val="003E4512"/>
    <w:rsid w:val="003E4D04"/>
    <w:rsid w:val="003E74FB"/>
    <w:rsid w:val="00403489"/>
    <w:rsid w:val="00405F34"/>
    <w:rsid w:val="00423260"/>
    <w:rsid w:val="00442D0D"/>
    <w:rsid w:val="0044344F"/>
    <w:rsid w:val="004A58DA"/>
    <w:rsid w:val="004B5A3B"/>
    <w:rsid w:val="004B6381"/>
    <w:rsid w:val="004D1B3D"/>
    <w:rsid w:val="004D558A"/>
    <w:rsid w:val="004D7E7C"/>
    <w:rsid w:val="004E6B15"/>
    <w:rsid w:val="00501EFC"/>
    <w:rsid w:val="005077F1"/>
    <w:rsid w:val="00515959"/>
    <w:rsid w:val="00520B57"/>
    <w:rsid w:val="0053174A"/>
    <w:rsid w:val="00535FB4"/>
    <w:rsid w:val="005603C7"/>
    <w:rsid w:val="00573CFC"/>
    <w:rsid w:val="00574B81"/>
    <w:rsid w:val="005867AD"/>
    <w:rsid w:val="005913FF"/>
    <w:rsid w:val="00591908"/>
    <w:rsid w:val="005A14B0"/>
    <w:rsid w:val="005A7AF3"/>
    <w:rsid w:val="005E4D09"/>
    <w:rsid w:val="005F349D"/>
    <w:rsid w:val="005F7434"/>
    <w:rsid w:val="00604974"/>
    <w:rsid w:val="006236FB"/>
    <w:rsid w:val="00624C23"/>
    <w:rsid w:val="00624D2A"/>
    <w:rsid w:val="00632898"/>
    <w:rsid w:val="00633F4E"/>
    <w:rsid w:val="006605CF"/>
    <w:rsid w:val="00661E34"/>
    <w:rsid w:val="00661F6B"/>
    <w:rsid w:val="00680D61"/>
    <w:rsid w:val="006B0B64"/>
    <w:rsid w:val="006B2533"/>
    <w:rsid w:val="006C12CC"/>
    <w:rsid w:val="006C359A"/>
    <w:rsid w:val="006C4923"/>
    <w:rsid w:val="006D301E"/>
    <w:rsid w:val="006F6A46"/>
    <w:rsid w:val="00702931"/>
    <w:rsid w:val="00725724"/>
    <w:rsid w:val="00733880"/>
    <w:rsid w:val="00743BEF"/>
    <w:rsid w:val="00752128"/>
    <w:rsid w:val="007613F7"/>
    <w:rsid w:val="007927DB"/>
    <w:rsid w:val="007970B3"/>
    <w:rsid w:val="007A52A1"/>
    <w:rsid w:val="007A5B10"/>
    <w:rsid w:val="007D1915"/>
    <w:rsid w:val="007E3A68"/>
    <w:rsid w:val="007E5EC5"/>
    <w:rsid w:val="0083743A"/>
    <w:rsid w:val="008474B1"/>
    <w:rsid w:val="00851AE4"/>
    <w:rsid w:val="00852B9A"/>
    <w:rsid w:val="008552D4"/>
    <w:rsid w:val="00865ABD"/>
    <w:rsid w:val="0086679F"/>
    <w:rsid w:val="00871745"/>
    <w:rsid w:val="00875105"/>
    <w:rsid w:val="00876F68"/>
    <w:rsid w:val="00877EBB"/>
    <w:rsid w:val="00880184"/>
    <w:rsid w:val="00891CD8"/>
    <w:rsid w:val="00891FD1"/>
    <w:rsid w:val="008948D9"/>
    <w:rsid w:val="00897F6F"/>
    <w:rsid w:val="008D3A32"/>
    <w:rsid w:val="008E0EBB"/>
    <w:rsid w:val="008F2E1C"/>
    <w:rsid w:val="0090238E"/>
    <w:rsid w:val="00914AAE"/>
    <w:rsid w:val="00925456"/>
    <w:rsid w:val="00927EC4"/>
    <w:rsid w:val="009326C1"/>
    <w:rsid w:val="00936CA4"/>
    <w:rsid w:val="0097643E"/>
    <w:rsid w:val="00992257"/>
    <w:rsid w:val="00994103"/>
    <w:rsid w:val="00994219"/>
    <w:rsid w:val="009A096A"/>
    <w:rsid w:val="009A11A4"/>
    <w:rsid w:val="009E0A5C"/>
    <w:rsid w:val="009F09EA"/>
    <w:rsid w:val="009F1E3C"/>
    <w:rsid w:val="00A123AC"/>
    <w:rsid w:val="00A16451"/>
    <w:rsid w:val="00A207EF"/>
    <w:rsid w:val="00A222B8"/>
    <w:rsid w:val="00A27313"/>
    <w:rsid w:val="00A32D12"/>
    <w:rsid w:val="00A33559"/>
    <w:rsid w:val="00A44906"/>
    <w:rsid w:val="00A45EAB"/>
    <w:rsid w:val="00A80E64"/>
    <w:rsid w:val="00AC0E98"/>
    <w:rsid w:val="00AD54F7"/>
    <w:rsid w:val="00AF2D27"/>
    <w:rsid w:val="00AF3A28"/>
    <w:rsid w:val="00AF4DF0"/>
    <w:rsid w:val="00B0098F"/>
    <w:rsid w:val="00B00B6B"/>
    <w:rsid w:val="00B017BD"/>
    <w:rsid w:val="00B176D0"/>
    <w:rsid w:val="00B21DC6"/>
    <w:rsid w:val="00BA59E0"/>
    <w:rsid w:val="00BB00FA"/>
    <w:rsid w:val="00BB4A7F"/>
    <w:rsid w:val="00BC4B06"/>
    <w:rsid w:val="00BD0F2F"/>
    <w:rsid w:val="00BD74F0"/>
    <w:rsid w:val="00BE2ECB"/>
    <w:rsid w:val="00BE4423"/>
    <w:rsid w:val="00BE7B37"/>
    <w:rsid w:val="00BF7972"/>
    <w:rsid w:val="00C21B12"/>
    <w:rsid w:val="00C2397D"/>
    <w:rsid w:val="00C23C13"/>
    <w:rsid w:val="00C41520"/>
    <w:rsid w:val="00C52A8A"/>
    <w:rsid w:val="00C547AC"/>
    <w:rsid w:val="00C6495A"/>
    <w:rsid w:val="00C67054"/>
    <w:rsid w:val="00C907C4"/>
    <w:rsid w:val="00CA1FDF"/>
    <w:rsid w:val="00CA6B7A"/>
    <w:rsid w:val="00CB4475"/>
    <w:rsid w:val="00CD19D1"/>
    <w:rsid w:val="00CE069A"/>
    <w:rsid w:val="00CE21AE"/>
    <w:rsid w:val="00CE34A8"/>
    <w:rsid w:val="00CE4827"/>
    <w:rsid w:val="00CE70AC"/>
    <w:rsid w:val="00CF28F1"/>
    <w:rsid w:val="00D13422"/>
    <w:rsid w:val="00D61C10"/>
    <w:rsid w:val="00D80324"/>
    <w:rsid w:val="00DC237F"/>
    <w:rsid w:val="00DD50AA"/>
    <w:rsid w:val="00DE5F29"/>
    <w:rsid w:val="00DF0035"/>
    <w:rsid w:val="00E063CA"/>
    <w:rsid w:val="00E22A3A"/>
    <w:rsid w:val="00E312D4"/>
    <w:rsid w:val="00E358B1"/>
    <w:rsid w:val="00E81840"/>
    <w:rsid w:val="00E8474C"/>
    <w:rsid w:val="00E959A5"/>
    <w:rsid w:val="00EB02EA"/>
    <w:rsid w:val="00EB4CC2"/>
    <w:rsid w:val="00EC1E56"/>
    <w:rsid w:val="00EF4790"/>
    <w:rsid w:val="00F07B16"/>
    <w:rsid w:val="00F1146C"/>
    <w:rsid w:val="00F26F40"/>
    <w:rsid w:val="00F460F8"/>
    <w:rsid w:val="00F4754B"/>
    <w:rsid w:val="00F82528"/>
    <w:rsid w:val="00FB5B99"/>
    <w:rsid w:val="00FC1D5A"/>
    <w:rsid w:val="00FE32E3"/>
    <w:rsid w:val="6A7542A6"/>
    <w:rsid w:val="70AF2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眉 字符"/>
    <w:link w:val="6"/>
    <w:uiPriority w:val="0"/>
    <w:rPr>
      <w:kern w:val="2"/>
      <w:sz w:val="18"/>
      <w:szCs w:val="18"/>
    </w:rPr>
  </w:style>
  <w:style w:type="character" w:customStyle="1" w:styleId="11">
    <w:name w:val="标题 1 字符"/>
    <w:link w:val="2"/>
    <w:uiPriority w:val="9"/>
    <w:rPr>
      <w:b/>
      <w:bCs/>
      <w:kern w:val="44"/>
      <w:sz w:val="44"/>
      <w:szCs w:val="44"/>
    </w:rPr>
  </w:style>
  <w:style w:type="paragraph" w:customStyle="1" w:styleId="12">
    <w:name w:val="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3">
    <w:name w:val="标题 2 字符"/>
    <w:link w:val="3"/>
    <w:uiPriority w:val="9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2019-06-12T14:24:00Z</dcterms:created>
  <dc:creator>user</dc:creator>
  <cp:lastModifiedBy>vertesyuan</cp:lastModifiedBy>
  <dcterms:modified xsi:type="dcterms:W3CDTF">2022-09-08T06:28:36Z</dcterms:modified>
  <dc:title>华中农业大学“社会保障”专业硕士研究生入学考试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3DEC4D97A35C4AF8826AFE7B72A491FE</vt:lpwstr>
  </property>
</Properties>
</file>