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  <w:lang w:eastAsia="zh-CN"/>
        </w:rPr>
        <w:t>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  <w:lang w:val="en-US" w:eastAsia="zh-CN"/>
        </w:rPr>
        <w:t>22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考试科目代码及名称：社会学概论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要求掌握社会学的基本概念与理论，掌握社会学的学科背景、发展进程、学科性质、研究对象及其研究方法，能够运用社会学的概念、理论与方法分析和解释社会现象。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一、社会学和社会的概念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1、社会学的研究对象和研究方法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2、社会的概念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3、社会学考察社会的几种角度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二、文化的基本概念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1、文化的定义与特性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2、文化的类型与结构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3、文化中心主义与文化相对主义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4、文化理论及相关概念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三、人的社会化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1、社会化的含义和类型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2、社会化的条件与主体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3、社会化理论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4、社会化的基本内容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5、社会化过程中的问题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四、社会角色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1、社会角色的理论与概念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2、社会角色的类型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3、社会角色的扮演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4、社会角色的失调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五、社会互动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1、社会互动的含义及理论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2、社会互动的情境与过程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3、社会互动的维度与类型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4、集合行为的特征和相关理论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六、社会群体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1、社会群体概述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2、社会群体结构及其作用过程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3、初级社会群体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七、社会组织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1、社会组织概述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2、社会组织结构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3、社会组织的管理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八、社会分层与社会流动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1、社会分层概述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2、社会分层研究的两大理论传统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3、社会分层研究的主要内容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4、我国的阶级阶层状况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5、社会流动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九、社会设置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1、社会设置概述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2、社会设置的功能分析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十、社区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1、社区概述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2、社区自身的协调发展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3、社区互动与协调发展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十一、城市化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1、城市化概述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2、城市的空间结构及其变动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3、城市的社会文化特征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4、城市问题与城市规划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十二、社会变迁与社会现代化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1、社会变迁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2、社会现代化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3、发展中国家现代化的特征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4、我国的现代化进程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十三、社会问题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1、社会问题概述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2、社会问题的理论解释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3、社会转型与社会问题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十四、社会控制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1、社会控制概述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2、社会控制体系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3、社会越轨与社会控制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十五、社会政策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1、社会政策概述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2、社会政策的制定程序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3、社会政策的执行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4、社会政策的评估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十六、社会保障与社会工作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1、社会保障概述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2、中国社会保障制度的建立与改革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3、社会工作概述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1、《社会学概论新修（第三版）》郑杭生主编， 中国人民大学出版社， 20</w:t>
            </w:r>
            <w:r>
              <w:rPr>
                <w:rFonts w:hint="default" w:ascii="宋体" w:hAnsi="宋体"/>
                <w:sz w:val="24"/>
                <w:lang w:val="en-US"/>
              </w:rPr>
              <w:t>1</w:t>
            </w:r>
            <w:r>
              <w:rPr>
                <w:rFonts w:hint="eastAsia" w:ascii="宋体" w:hAnsi="宋体"/>
                <w:sz w:val="24"/>
              </w:rPr>
              <w:t>3年。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   硕士点学术（学位）分委员会主任：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140F5D"/>
    <w:rsid w:val="00271ABB"/>
    <w:rsid w:val="002D4216"/>
    <w:rsid w:val="005F6880"/>
    <w:rsid w:val="00613339"/>
    <w:rsid w:val="006F5760"/>
    <w:rsid w:val="007429C4"/>
    <w:rsid w:val="007F7121"/>
    <w:rsid w:val="00914084"/>
    <w:rsid w:val="009E79AC"/>
    <w:rsid w:val="00AC74A9"/>
    <w:rsid w:val="00AE2A5A"/>
    <w:rsid w:val="00B352A0"/>
    <w:rsid w:val="00C10C80"/>
    <w:rsid w:val="00CF21C5"/>
    <w:rsid w:val="00D20047"/>
    <w:rsid w:val="00D46EB2"/>
    <w:rsid w:val="028F525D"/>
    <w:rsid w:val="28CB3848"/>
    <w:rsid w:val="4E250AA4"/>
    <w:rsid w:val="4F000DD1"/>
    <w:rsid w:val="5136660D"/>
    <w:rsid w:val="5BDB2652"/>
    <w:rsid w:val="5D65304F"/>
    <w:rsid w:val="63D064E5"/>
    <w:rsid w:val="751842E3"/>
    <w:rsid w:val="7A4C2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4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2016-07-08T02:23:00Z</cp:lastPrinted>
  <dcterms:modified xsi:type="dcterms:W3CDTF">2021-11-25T13:07:39Z</dcterms:modified>
  <dc:title>广东工业大学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0EBB4CF4B7B2467BA3B26728A620C67B</vt:lpwstr>
  </property>
</Properties>
</file>