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500" w:lineRule="exact"/>
        <w:jc w:val="center"/>
        <w:rPr>
          <w:rFonts w:hint="eastAsia" w:ascii="Calibri" w:hAnsi="Calibri" w:eastAsia="黑体"/>
          <w:kern w:val="0"/>
          <w:sz w:val="40"/>
          <w:szCs w:val="40"/>
        </w:rPr>
      </w:pPr>
      <w:bookmarkStart w:id="0" w:name="_GoBack"/>
      <w:bookmarkEnd w:id="0"/>
      <w:r>
        <w:rPr>
          <w:rFonts w:hint="eastAsia"/>
          <w:sz w:val="40"/>
          <w:szCs w:val="40"/>
          <w:lang w:bidi="hi-IN"/>
        </w:rPr>
        <w:t>202</w:t>
      </w:r>
      <w:r>
        <w:rPr>
          <w:rFonts w:hint="eastAsia"/>
          <w:sz w:val="40"/>
          <w:szCs w:val="40"/>
          <w:lang w:val="en-US" w:eastAsia="zh-CN" w:bidi="hi-IN"/>
        </w:rPr>
        <w:t>2</w:t>
      </w:r>
      <w:r>
        <w:rPr>
          <w:rFonts w:eastAsia="黑体"/>
          <w:sz w:val="40"/>
          <w:szCs w:val="40"/>
        </w:rPr>
        <w:t>年硕士</w:t>
      </w:r>
      <w:r>
        <w:rPr>
          <w:rFonts w:ascii="Calibri" w:hAnsi="Calibri" w:eastAsia="黑体"/>
          <w:kern w:val="0"/>
          <w:sz w:val="40"/>
          <w:szCs w:val="40"/>
        </w:rPr>
        <w:t>研究生入学考试自命题考试大纲</w:t>
      </w:r>
    </w:p>
    <w:p>
      <w:pPr>
        <w:widowControl/>
        <w:spacing w:after="200" w:line="500" w:lineRule="exact"/>
        <w:jc w:val="center"/>
        <w:rPr>
          <w:rFonts w:hint="eastAsia" w:ascii="Calibri" w:hAnsi="Calibri" w:eastAsia="方正书宋简体"/>
          <w:kern w:val="0"/>
          <w:sz w:val="24"/>
          <w:szCs w:val="22"/>
        </w:rPr>
      </w:pPr>
      <w:r>
        <w:rPr>
          <w:rFonts w:ascii="Calibri" w:hAnsi="Calibri" w:eastAsia="方正书宋简体"/>
          <w:kern w:val="0"/>
          <w:sz w:val="24"/>
          <w:szCs w:val="22"/>
        </w:rPr>
        <w:t>考试科目代码：</w:t>
      </w:r>
      <w:r>
        <w:rPr>
          <w:rFonts w:hint="eastAsia" w:ascii="Calibri" w:hAnsi="Calibri" w:eastAsia="方正书宋简体"/>
          <w:kern w:val="0"/>
          <w:sz w:val="24"/>
          <w:szCs w:val="22"/>
        </w:rPr>
        <w:t xml:space="preserve">          </w:t>
      </w:r>
      <w:r>
        <w:rPr>
          <w:rFonts w:ascii="Calibri" w:hAnsi="Calibri" w:eastAsia="方正书宋简体"/>
          <w:kern w:val="0"/>
          <w:sz w:val="24"/>
          <w:szCs w:val="22"/>
        </w:rPr>
        <w:t>考试科目名称：</w:t>
      </w:r>
      <w:r>
        <w:rPr>
          <w:rFonts w:hint="eastAsia" w:ascii="Calibri" w:hAnsi="Calibri" w:eastAsia="方正书宋简体"/>
          <w:kern w:val="0"/>
          <w:sz w:val="24"/>
          <w:szCs w:val="22"/>
        </w:rPr>
        <w:t>世界经济概论</w:t>
      </w:r>
    </w:p>
    <w:p>
      <w:pPr>
        <w:spacing w:before="156" w:beforeLines="50" w:after="156" w:afterLines="50" w:line="500" w:lineRule="exact"/>
        <w:ind w:firstLine="630" w:firstLineChars="196"/>
        <w:rPr>
          <w:rFonts w:hint="eastAsia" w:ascii="黑体" w:hAnsi="黑体" w:eastAsia="黑体"/>
          <w:b/>
          <w:sz w:val="32"/>
          <w:szCs w:val="32"/>
        </w:rPr>
      </w:pPr>
      <w:r>
        <w:rPr>
          <w:rFonts w:hint="eastAsia" w:ascii="黑体" w:hAnsi="黑体" w:eastAsia="黑体"/>
          <w:b/>
          <w:sz w:val="32"/>
          <w:szCs w:val="32"/>
        </w:rPr>
        <w:t>一、试卷结构</w:t>
      </w:r>
    </w:p>
    <w:p>
      <w:pPr>
        <w:spacing w:before="156" w:beforeLines="50" w:after="156" w:afterLines="50" w:line="500" w:lineRule="exact"/>
        <w:ind w:firstLine="640" w:firstLineChars="200"/>
        <w:rPr>
          <w:rFonts w:hint="eastAsia" w:ascii="仿宋_GB2312" w:eastAsia="仿宋_GB2312"/>
          <w:sz w:val="32"/>
          <w:szCs w:val="32"/>
        </w:rPr>
      </w:pPr>
      <w:r>
        <w:rPr>
          <w:rFonts w:hint="eastAsia" w:ascii="仿宋_GB2312" w:eastAsia="仿宋_GB2312"/>
          <w:sz w:val="32"/>
          <w:szCs w:val="32"/>
        </w:rPr>
        <w:t>1、试卷成绩及考试时间</w:t>
      </w:r>
    </w:p>
    <w:p>
      <w:pPr>
        <w:spacing w:before="156" w:beforeLines="50" w:after="156" w:afterLines="50" w:line="500" w:lineRule="exact"/>
        <w:ind w:firstLine="640" w:firstLineChars="200"/>
        <w:rPr>
          <w:rFonts w:hint="eastAsia" w:ascii="仿宋_GB2312" w:eastAsia="仿宋_GB2312"/>
          <w:sz w:val="32"/>
          <w:szCs w:val="32"/>
        </w:rPr>
      </w:pPr>
      <w:r>
        <w:rPr>
          <w:rFonts w:hint="eastAsia" w:ascii="仿宋_GB2312" w:hAnsi="宋体" w:eastAsia="仿宋_GB2312"/>
          <w:sz w:val="32"/>
          <w:szCs w:val="32"/>
          <w:lang w:bidi="hi-IN"/>
        </w:rPr>
        <w:t>本试卷满分为</w:t>
      </w:r>
      <w:r>
        <w:rPr>
          <w:rFonts w:hint="eastAsia" w:ascii="仿宋_GB2312" w:eastAsia="仿宋_GB2312"/>
          <w:sz w:val="32"/>
          <w:szCs w:val="32"/>
          <w:lang w:bidi="hi-IN"/>
        </w:rPr>
        <w:t>150</w:t>
      </w:r>
      <w:r>
        <w:rPr>
          <w:rFonts w:hint="eastAsia" w:ascii="仿宋_GB2312" w:hAnsi="宋体" w:eastAsia="仿宋_GB2312"/>
          <w:sz w:val="32"/>
          <w:szCs w:val="32"/>
          <w:lang w:bidi="hi-IN"/>
        </w:rPr>
        <w:t>分，考试时间为</w:t>
      </w:r>
      <w:r>
        <w:rPr>
          <w:rFonts w:hint="eastAsia" w:ascii="仿宋_GB2312" w:eastAsia="仿宋_GB2312"/>
          <w:sz w:val="32"/>
          <w:szCs w:val="32"/>
          <w:lang w:bidi="hi-IN"/>
        </w:rPr>
        <w:t>120</w:t>
      </w:r>
      <w:r>
        <w:rPr>
          <w:rFonts w:hint="eastAsia" w:ascii="仿宋_GB2312" w:hAnsi="宋体" w:eastAsia="仿宋_GB2312"/>
          <w:sz w:val="32"/>
          <w:szCs w:val="32"/>
          <w:lang w:bidi="hi-IN"/>
        </w:rPr>
        <w:t>分钟。</w:t>
      </w:r>
    </w:p>
    <w:p>
      <w:pPr>
        <w:spacing w:before="156" w:beforeLines="50" w:after="156" w:afterLines="50" w:line="500" w:lineRule="exact"/>
        <w:ind w:firstLine="640" w:firstLineChars="200"/>
        <w:rPr>
          <w:rFonts w:hint="eastAsia" w:ascii="仿宋_GB2312" w:eastAsia="仿宋_GB2312"/>
          <w:sz w:val="32"/>
          <w:szCs w:val="32"/>
        </w:rPr>
      </w:pPr>
      <w:r>
        <w:rPr>
          <w:rFonts w:hint="eastAsia" w:ascii="仿宋_GB2312" w:eastAsia="仿宋_GB2312"/>
          <w:sz w:val="32"/>
          <w:szCs w:val="32"/>
        </w:rPr>
        <w:t>2、答题方式：</w:t>
      </w:r>
      <w:r>
        <w:rPr>
          <w:rFonts w:hint="eastAsia" w:ascii="仿宋_GB2312" w:hAnsi="宋体" w:eastAsia="仿宋_GB2312"/>
          <w:sz w:val="32"/>
          <w:szCs w:val="32"/>
          <w:lang w:bidi="hi-IN"/>
        </w:rPr>
        <w:t>闭卷、笔试</w:t>
      </w:r>
    </w:p>
    <w:p>
      <w:pPr>
        <w:spacing w:before="156" w:beforeLines="50" w:after="156" w:afterLines="50" w:line="500" w:lineRule="exact"/>
        <w:ind w:firstLine="640" w:firstLineChars="200"/>
        <w:rPr>
          <w:rFonts w:hint="eastAsia" w:ascii="仿宋_GB2312" w:hAnsi="宋体" w:eastAsia="仿宋_GB2312"/>
          <w:sz w:val="32"/>
          <w:szCs w:val="32"/>
          <w:lang w:bidi="hi-IN"/>
        </w:rPr>
      </w:pPr>
      <w:r>
        <w:rPr>
          <w:rFonts w:hint="eastAsia" w:ascii="仿宋_GB2312" w:hAnsi="宋体" w:eastAsia="仿宋_GB2312"/>
          <w:sz w:val="32"/>
          <w:szCs w:val="32"/>
          <w:lang w:bidi="hi-IN"/>
        </w:rPr>
        <w:t>3、试卷内容结构</w:t>
      </w:r>
    </w:p>
    <w:p>
      <w:pPr>
        <w:ind w:firstLine="640" w:firstLineChars="200"/>
        <w:rPr>
          <w:rFonts w:hint="eastAsia" w:ascii="仿宋_GB2312" w:hAnsi="宋体" w:eastAsia="仿宋_GB2312"/>
          <w:b/>
          <w:kern w:val="0"/>
          <w:sz w:val="32"/>
          <w:szCs w:val="32"/>
          <w:lang w:bidi="hi-IN"/>
        </w:rPr>
      </w:pPr>
      <w:r>
        <w:rPr>
          <w:rFonts w:hint="eastAsia" w:ascii="仿宋_GB2312" w:hAnsi="宋体" w:eastAsia="仿宋_GB2312"/>
          <w:sz w:val="32"/>
          <w:szCs w:val="32"/>
          <w:lang w:bidi="hi-IN"/>
        </w:rPr>
        <w:t>导论，世界经济的形成、发展与格局的变化，经济周期与世界经济危机，科技革命与产业结构共占30分（20%）；国际贸易发展、国际投资发展、国际金融发展共占45分（30%）；经济全球化，区域经济一体化的发展，世界经济的可持续发展共占45分（30%）；发达国家的经济发展与经济体制、发展中国家的经济发展与改革共占30分（20%）。</w:t>
      </w:r>
    </w:p>
    <w:p>
      <w:pPr>
        <w:spacing w:before="156" w:beforeLines="50" w:after="156" w:afterLines="50" w:line="500" w:lineRule="exact"/>
        <w:ind w:firstLine="640" w:firstLineChars="200"/>
        <w:rPr>
          <w:rFonts w:hint="eastAsia" w:ascii="仿宋_GB2312" w:hAnsi="宋体" w:eastAsia="仿宋_GB2312"/>
          <w:sz w:val="32"/>
          <w:szCs w:val="32"/>
          <w:lang w:bidi="hi-IN"/>
        </w:rPr>
      </w:pPr>
      <w:r>
        <w:rPr>
          <w:rFonts w:hint="eastAsia" w:ascii="仿宋_GB2312" w:hAnsi="宋体" w:eastAsia="仿宋_GB2312"/>
          <w:sz w:val="32"/>
          <w:szCs w:val="32"/>
          <w:lang w:bidi="hi-IN"/>
        </w:rPr>
        <w:t>4、题型结构</w:t>
      </w:r>
    </w:p>
    <w:p>
      <w:pPr>
        <w:spacing w:before="156" w:beforeLines="50" w:after="156" w:afterLines="50" w:line="500" w:lineRule="exact"/>
        <w:ind w:firstLine="640" w:firstLineChars="200"/>
        <w:rPr>
          <w:rFonts w:ascii="仿宋_GB2312" w:eastAsia="仿宋_GB2312"/>
          <w:sz w:val="32"/>
          <w:szCs w:val="32"/>
          <w:lang w:bidi="hi-IN"/>
        </w:rPr>
      </w:pPr>
      <w:r>
        <w:rPr>
          <w:rFonts w:hint="eastAsia" w:ascii="仿宋_GB2312" w:hAnsi="宋体" w:eastAsia="仿宋_GB2312"/>
          <w:sz w:val="32"/>
          <w:szCs w:val="32"/>
          <w:lang w:bidi="hi-IN"/>
        </w:rPr>
        <w:t>名词解释题：</w:t>
      </w:r>
      <w:r>
        <w:rPr>
          <w:rFonts w:hint="eastAsia" w:ascii="仿宋_GB2312" w:eastAsia="仿宋_GB2312"/>
          <w:sz w:val="32"/>
          <w:szCs w:val="32"/>
          <w:lang w:bidi="hi-IN"/>
        </w:rPr>
        <w:t>5</w:t>
      </w:r>
      <w:r>
        <w:rPr>
          <w:rFonts w:hint="eastAsia" w:ascii="仿宋_GB2312" w:hAnsi="宋体" w:eastAsia="仿宋_GB2312"/>
          <w:sz w:val="32"/>
          <w:szCs w:val="32"/>
          <w:lang w:bidi="hi-IN"/>
        </w:rPr>
        <w:t>小题，每小题</w:t>
      </w:r>
      <w:r>
        <w:rPr>
          <w:rFonts w:hint="eastAsia" w:ascii="仿宋_GB2312" w:eastAsia="仿宋_GB2312"/>
          <w:sz w:val="32"/>
          <w:szCs w:val="32"/>
          <w:lang w:bidi="hi-IN"/>
        </w:rPr>
        <w:t>6</w:t>
      </w:r>
      <w:r>
        <w:rPr>
          <w:rFonts w:hint="eastAsia" w:ascii="仿宋_GB2312" w:hAnsi="宋体" w:eastAsia="仿宋_GB2312"/>
          <w:sz w:val="32"/>
          <w:szCs w:val="32"/>
          <w:lang w:bidi="hi-IN"/>
        </w:rPr>
        <w:t>分，共</w:t>
      </w:r>
      <w:r>
        <w:rPr>
          <w:rFonts w:hint="eastAsia" w:ascii="仿宋_GB2312" w:eastAsia="仿宋_GB2312"/>
          <w:sz w:val="32"/>
          <w:szCs w:val="32"/>
          <w:lang w:bidi="hi-IN"/>
        </w:rPr>
        <w:t>30</w:t>
      </w:r>
      <w:r>
        <w:rPr>
          <w:rFonts w:hint="eastAsia" w:ascii="仿宋_GB2312" w:hAnsi="宋体" w:eastAsia="仿宋_GB2312"/>
          <w:sz w:val="32"/>
          <w:szCs w:val="32"/>
          <w:lang w:bidi="hi-IN"/>
        </w:rPr>
        <w:t>分</w:t>
      </w:r>
    </w:p>
    <w:p>
      <w:pPr>
        <w:spacing w:before="156" w:beforeLines="50" w:after="156" w:afterLines="50" w:line="500" w:lineRule="exact"/>
        <w:ind w:firstLine="640" w:firstLineChars="200"/>
        <w:rPr>
          <w:rFonts w:hint="eastAsia" w:ascii="仿宋_GB2312" w:eastAsia="仿宋_GB2312"/>
          <w:sz w:val="32"/>
          <w:szCs w:val="32"/>
          <w:lang w:bidi="hi-IN"/>
        </w:rPr>
      </w:pPr>
      <w:r>
        <w:rPr>
          <w:rFonts w:hint="eastAsia" w:ascii="仿宋_GB2312" w:hAnsi="宋体" w:eastAsia="仿宋_GB2312"/>
          <w:sz w:val="32"/>
          <w:szCs w:val="32"/>
          <w:lang w:bidi="hi-IN"/>
        </w:rPr>
        <w:t>简答题：</w:t>
      </w:r>
      <w:r>
        <w:rPr>
          <w:rFonts w:hint="eastAsia" w:ascii="仿宋_GB2312" w:eastAsia="仿宋_GB2312"/>
          <w:sz w:val="32"/>
          <w:szCs w:val="32"/>
          <w:lang w:bidi="hi-IN"/>
        </w:rPr>
        <w:t>4</w:t>
      </w:r>
      <w:r>
        <w:rPr>
          <w:rFonts w:hint="eastAsia" w:ascii="仿宋_GB2312" w:hAnsi="宋体" w:eastAsia="仿宋_GB2312"/>
          <w:sz w:val="32"/>
          <w:szCs w:val="32"/>
          <w:lang w:bidi="hi-IN"/>
        </w:rPr>
        <w:t>小题，每小题</w:t>
      </w:r>
      <w:r>
        <w:rPr>
          <w:rFonts w:hint="eastAsia" w:ascii="仿宋_GB2312" w:eastAsia="仿宋_GB2312"/>
          <w:sz w:val="32"/>
          <w:szCs w:val="32"/>
          <w:lang w:bidi="hi-IN"/>
        </w:rPr>
        <w:t>15</w:t>
      </w:r>
      <w:r>
        <w:rPr>
          <w:rFonts w:hint="eastAsia" w:ascii="仿宋_GB2312" w:hAnsi="宋体" w:eastAsia="仿宋_GB2312"/>
          <w:sz w:val="32"/>
          <w:szCs w:val="32"/>
          <w:lang w:bidi="hi-IN"/>
        </w:rPr>
        <w:t>分，共</w:t>
      </w:r>
      <w:r>
        <w:rPr>
          <w:rFonts w:hint="eastAsia" w:ascii="仿宋_GB2312" w:eastAsia="仿宋_GB2312"/>
          <w:sz w:val="32"/>
          <w:szCs w:val="32"/>
          <w:lang w:bidi="hi-IN"/>
        </w:rPr>
        <w:t>60</w:t>
      </w:r>
      <w:r>
        <w:rPr>
          <w:rFonts w:hint="eastAsia" w:ascii="仿宋_GB2312" w:hAnsi="宋体" w:eastAsia="仿宋_GB2312"/>
          <w:sz w:val="32"/>
          <w:szCs w:val="32"/>
          <w:lang w:bidi="hi-IN"/>
        </w:rPr>
        <w:t>分</w:t>
      </w:r>
    </w:p>
    <w:p>
      <w:pPr>
        <w:spacing w:before="156" w:beforeLines="50" w:after="156" w:afterLines="50" w:line="500" w:lineRule="exact"/>
        <w:ind w:firstLine="640" w:firstLineChars="200"/>
        <w:rPr>
          <w:rFonts w:hint="eastAsia" w:ascii="仿宋_GB2312" w:hAnsi="宋体" w:eastAsia="仿宋_GB2312"/>
          <w:sz w:val="32"/>
          <w:szCs w:val="32"/>
          <w:lang w:bidi="hi-IN"/>
        </w:rPr>
      </w:pPr>
      <w:r>
        <w:rPr>
          <w:rFonts w:hint="eastAsia" w:ascii="仿宋_GB2312" w:hAnsi="宋体" w:eastAsia="仿宋_GB2312"/>
          <w:sz w:val="32"/>
          <w:szCs w:val="32"/>
          <w:lang w:bidi="hi-IN"/>
        </w:rPr>
        <w:t>论述题：</w:t>
      </w:r>
      <w:r>
        <w:rPr>
          <w:rFonts w:hint="eastAsia" w:ascii="仿宋_GB2312" w:eastAsia="仿宋_GB2312"/>
          <w:sz w:val="32"/>
          <w:szCs w:val="32"/>
          <w:lang w:bidi="hi-IN"/>
        </w:rPr>
        <w:t>2</w:t>
      </w:r>
      <w:r>
        <w:rPr>
          <w:rFonts w:hint="eastAsia" w:ascii="仿宋_GB2312" w:hAnsi="宋体" w:eastAsia="仿宋_GB2312"/>
          <w:sz w:val="32"/>
          <w:szCs w:val="32"/>
          <w:lang w:bidi="hi-IN"/>
        </w:rPr>
        <w:t>小题，每小题</w:t>
      </w:r>
      <w:r>
        <w:rPr>
          <w:rFonts w:hint="eastAsia" w:ascii="仿宋_GB2312" w:eastAsia="仿宋_GB2312"/>
          <w:sz w:val="32"/>
          <w:szCs w:val="32"/>
          <w:lang w:bidi="hi-IN"/>
        </w:rPr>
        <w:t>30</w:t>
      </w:r>
      <w:r>
        <w:rPr>
          <w:rFonts w:hint="eastAsia" w:ascii="仿宋_GB2312" w:hAnsi="宋体" w:eastAsia="仿宋_GB2312"/>
          <w:sz w:val="32"/>
          <w:szCs w:val="32"/>
          <w:lang w:bidi="hi-IN"/>
        </w:rPr>
        <w:t>分，共</w:t>
      </w:r>
      <w:r>
        <w:rPr>
          <w:rFonts w:hint="eastAsia" w:ascii="仿宋_GB2312" w:eastAsia="仿宋_GB2312"/>
          <w:sz w:val="32"/>
          <w:szCs w:val="32"/>
          <w:lang w:bidi="hi-IN"/>
        </w:rPr>
        <w:t>60</w:t>
      </w:r>
      <w:r>
        <w:rPr>
          <w:rFonts w:hint="eastAsia" w:ascii="仿宋_GB2312" w:hAnsi="宋体" w:eastAsia="仿宋_GB2312"/>
          <w:sz w:val="32"/>
          <w:szCs w:val="32"/>
          <w:lang w:bidi="hi-IN"/>
        </w:rPr>
        <w:t>分</w:t>
      </w:r>
    </w:p>
    <w:p>
      <w:pPr>
        <w:spacing w:before="156" w:beforeLines="50" w:after="156" w:afterLines="50" w:line="500" w:lineRule="exact"/>
        <w:ind w:firstLine="630" w:firstLineChars="196"/>
        <w:rPr>
          <w:rFonts w:hint="eastAsia" w:ascii="仿宋_GB2312" w:hAnsi="黑体" w:eastAsia="仿宋_GB2312"/>
          <w:b/>
          <w:sz w:val="32"/>
          <w:szCs w:val="32"/>
        </w:rPr>
      </w:pPr>
      <w:r>
        <w:rPr>
          <w:rFonts w:hint="eastAsia" w:ascii="黑体" w:hAnsi="黑体" w:eastAsia="黑体"/>
          <w:b/>
          <w:sz w:val="32"/>
          <w:szCs w:val="32"/>
        </w:rPr>
        <w:t>二、考试内容与考试要求</w:t>
      </w:r>
    </w:p>
    <w:p>
      <w:pPr>
        <w:widowControl/>
        <w:spacing w:after="200" w:line="500" w:lineRule="exact"/>
        <w:ind w:firstLine="662" w:firstLineChars="206"/>
        <w:jc w:val="left"/>
        <w:rPr>
          <w:rFonts w:hint="eastAsia" w:ascii="仿宋_GB2312" w:hAnsi="宋体" w:eastAsia="仿宋_GB2312"/>
          <w:b/>
          <w:kern w:val="0"/>
          <w:sz w:val="32"/>
          <w:szCs w:val="32"/>
          <w:lang w:bidi="hi-IN"/>
        </w:rPr>
      </w:pPr>
      <w:r>
        <w:rPr>
          <w:rFonts w:hint="eastAsia" w:ascii="仿宋_GB2312" w:hAnsi="宋体" w:eastAsia="仿宋_GB2312"/>
          <w:b/>
          <w:kern w:val="0"/>
          <w:sz w:val="32"/>
          <w:szCs w:val="32"/>
          <w:lang w:bidi="hi-IN"/>
        </w:rPr>
        <w:t>●考试目标：</w:t>
      </w:r>
    </w:p>
    <w:p>
      <w:pPr>
        <w:widowControl/>
        <w:spacing w:before="156" w:beforeLines="50" w:after="156" w:afterLines="50" w:line="500" w:lineRule="exact"/>
        <w:ind w:firstLine="659" w:firstLineChars="206"/>
        <w:jc w:val="left"/>
        <w:rPr>
          <w:rFonts w:hint="eastAsia" w:ascii="仿宋_GB2312" w:hAnsi="宋体" w:eastAsia="仿宋_GB2312"/>
          <w:kern w:val="0"/>
          <w:sz w:val="32"/>
          <w:szCs w:val="32"/>
          <w:lang w:bidi="hi-IN"/>
        </w:rPr>
      </w:pPr>
      <w:r>
        <w:rPr>
          <w:rFonts w:hint="eastAsia" w:ascii="仿宋_GB2312" w:hAnsi="宋体" w:eastAsia="仿宋_GB2312"/>
          <w:kern w:val="0"/>
          <w:sz w:val="32"/>
          <w:szCs w:val="32"/>
          <w:lang w:bidi="hi-IN"/>
        </w:rPr>
        <w:t>1.要求考生了解世界经济的形成和发展规律，生产要素的世界分布、世界经济结构和格局变化的一般趋势，掌握世界经济学科的基本理论和基础知识，掌握世界经济理论体系的研究方法。</w:t>
      </w:r>
    </w:p>
    <w:p>
      <w:pPr>
        <w:widowControl/>
        <w:spacing w:before="156" w:beforeLines="50" w:after="156" w:afterLines="50" w:line="500" w:lineRule="exact"/>
        <w:ind w:firstLine="659" w:firstLineChars="206"/>
        <w:jc w:val="left"/>
        <w:rPr>
          <w:rFonts w:hint="eastAsia" w:ascii="仿宋_GB2312" w:hAnsi="宋体" w:eastAsia="仿宋_GB2312"/>
          <w:kern w:val="0"/>
          <w:sz w:val="32"/>
          <w:szCs w:val="32"/>
          <w:lang w:bidi="hi-IN"/>
        </w:rPr>
      </w:pPr>
      <w:r>
        <w:rPr>
          <w:rFonts w:hint="eastAsia" w:ascii="仿宋_GB2312" w:hAnsi="宋体" w:eastAsia="仿宋_GB2312"/>
          <w:kern w:val="0"/>
          <w:sz w:val="32"/>
          <w:szCs w:val="32"/>
          <w:lang w:bidi="hi-IN"/>
        </w:rPr>
        <w:t>2.要求考生理解将世界经济联系起来的渠道、形式和手段及其相互关系；掌握主要经济大国的经济制度、改革与政策措施，认识其发展对世界经济的影响，理解世界经济运行的形式和协调机制。</w:t>
      </w:r>
    </w:p>
    <w:p>
      <w:pPr>
        <w:widowControl/>
        <w:spacing w:before="156" w:beforeLines="50" w:after="156" w:afterLines="50" w:line="500" w:lineRule="exact"/>
        <w:ind w:firstLine="659" w:firstLineChars="206"/>
        <w:jc w:val="left"/>
        <w:rPr>
          <w:rFonts w:hint="eastAsia" w:ascii="仿宋_GB2312" w:hAnsi="宋体" w:eastAsia="仿宋_GB2312"/>
          <w:kern w:val="0"/>
          <w:sz w:val="32"/>
          <w:szCs w:val="32"/>
          <w:lang w:bidi="hi-IN"/>
        </w:rPr>
      </w:pPr>
      <w:r>
        <w:rPr>
          <w:rFonts w:hint="eastAsia" w:ascii="仿宋_GB2312" w:hAnsi="宋体" w:eastAsia="仿宋_GB2312"/>
          <w:kern w:val="0"/>
          <w:sz w:val="32"/>
          <w:szCs w:val="32"/>
          <w:lang w:bidi="hi-IN"/>
        </w:rPr>
        <w:t>3.要求考生了解和把握推动或阻碍世界经济发展的因素以及面临的全球性问题，以及运用世界经济理论和知识、研究方法分析当前世界经济发展中的各种现象的能力。</w:t>
      </w:r>
    </w:p>
    <w:p>
      <w:pPr>
        <w:widowControl/>
        <w:spacing w:after="200" w:line="500" w:lineRule="exact"/>
        <w:ind w:firstLine="660"/>
        <w:jc w:val="left"/>
        <w:rPr>
          <w:rFonts w:hint="eastAsia" w:ascii="仿宋_GB2312" w:hAnsi="宋体" w:eastAsia="仿宋_GB2312"/>
          <w:b/>
          <w:kern w:val="0"/>
          <w:sz w:val="32"/>
          <w:szCs w:val="32"/>
          <w:lang w:bidi="hi-IN"/>
        </w:rPr>
      </w:pPr>
      <w:r>
        <w:rPr>
          <w:rFonts w:hint="eastAsia" w:ascii="仿宋_GB2312" w:hAnsi="宋体" w:eastAsia="仿宋_GB2312"/>
          <w:b/>
          <w:kern w:val="0"/>
          <w:sz w:val="32"/>
          <w:szCs w:val="32"/>
          <w:lang w:bidi="hi-IN"/>
        </w:rPr>
        <w:t>●考试内容</w:t>
      </w:r>
    </w:p>
    <w:p>
      <w:pPr>
        <w:snapToGrid w:val="0"/>
        <w:spacing w:line="360" w:lineRule="auto"/>
        <w:ind w:firstLine="643" w:firstLineChars="200"/>
        <w:rPr>
          <w:rFonts w:hint="eastAsia" w:ascii="仿宋_GB2312" w:hAnsi="宋体" w:eastAsia="仿宋_GB2312"/>
          <w:b/>
          <w:kern w:val="0"/>
          <w:sz w:val="32"/>
          <w:szCs w:val="32"/>
          <w:lang w:bidi="hi-IN"/>
        </w:rPr>
      </w:pPr>
      <w:r>
        <w:rPr>
          <w:rFonts w:hint="eastAsia" w:ascii="仿宋_GB2312" w:hAnsi="宋体" w:eastAsia="仿宋_GB2312"/>
          <w:b/>
          <w:kern w:val="0"/>
          <w:sz w:val="32"/>
          <w:szCs w:val="32"/>
          <w:lang w:bidi="hi-IN"/>
        </w:rPr>
        <w:t>（一）导论</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主要内容：1、世界经济的概念。 2、世界经济学科的研究对象和方法。3、世界经济的内容体系和学习意义。</w:t>
      </w:r>
    </w:p>
    <w:p>
      <w:pPr>
        <w:ind w:firstLine="643" w:firstLineChars="200"/>
        <w:rPr>
          <w:rFonts w:hint="eastAsia" w:ascii="仿宋_GB2312" w:hAnsi="宋体" w:eastAsia="仿宋_GB2312"/>
          <w:b/>
          <w:kern w:val="0"/>
          <w:sz w:val="32"/>
          <w:szCs w:val="32"/>
          <w:lang w:bidi="hi-IN"/>
        </w:rPr>
      </w:pPr>
      <w:r>
        <w:rPr>
          <w:rFonts w:hint="eastAsia" w:ascii="仿宋_GB2312" w:hAnsi="宋体" w:eastAsia="仿宋_GB2312"/>
          <w:b/>
          <w:kern w:val="0"/>
          <w:sz w:val="32"/>
          <w:szCs w:val="32"/>
          <w:lang w:bidi="hi-IN"/>
        </w:rPr>
        <w:t>（二）世界经济的形成、发展与格局的变化</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主要内容：1、国际分工和世界市场在世界经济中的作用。2、世界经济的形成。3、世界经济格局及其演变。4、二战前世界经济发展的特点、原因。5、战后世界经济发展的特点、原因。</w:t>
      </w:r>
    </w:p>
    <w:p>
      <w:pPr>
        <w:ind w:firstLine="643" w:firstLineChars="200"/>
        <w:rPr>
          <w:rFonts w:hint="eastAsia" w:ascii="仿宋_GB2312" w:hAnsi="宋体" w:eastAsia="仿宋_GB2312"/>
          <w:b/>
          <w:kern w:val="0"/>
          <w:sz w:val="32"/>
          <w:szCs w:val="32"/>
          <w:lang w:bidi="hi-IN"/>
        </w:rPr>
      </w:pPr>
      <w:r>
        <w:rPr>
          <w:rFonts w:hint="eastAsia" w:ascii="仿宋_GB2312" w:hAnsi="宋体" w:eastAsia="仿宋_GB2312"/>
          <w:b/>
          <w:kern w:val="0"/>
          <w:sz w:val="32"/>
          <w:szCs w:val="32"/>
          <w:lang w:bidi="hi-IN"/>
        </w:rPr>
        <w:t>（三）经济周期与世界经济危机</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主要内容：1、经济周期的基本概念、特征。2、经济周期的有关理论。3、二战后世界经济危机的爆发和主要原因。4、经济危机对世界经济及其各国的影响。</w:t>
      </w:r>
    </w:p>
    <w:p>
      <w:pPr>
        <w:ind w:firstLine="643" w:firstLineChars="200"/>
        <w:rPr>
          <w:rFonts w:hint="eastAsia" w:ascii="仿宋_GB2312" w:hAnsi="宋体" w:eastAsia="仿宋_GB2312"/>
          <w:b/>
          <w:kern w:val="0"/>
          <w:sz w:val="32"/>
          <w:szCs w:val="32"/>
          <w:lang w:bidi="hi-IN"/>
        </w:rPr>
      </w:pPr>
      <w:r>
        <w:rPr>
          <w:rFonts w:hint="eastAsia" w:ascii="仿宋_GB2312" w:hAnsi="宋体" w:eastAsia="仿宋_GB2312"/>
          <w:b/>
          <w:kern w:val="0"/>
          <w:sz w:val="32"/>
          <w:szCs w:val="32"/>
          <w:lang w:bidi="hi-IN"/>
        </w:rPr>
        <w:t>（四）科技革命与产业结构</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主要内容：1、战后科技革命的内容及特点。2、战后生产力的发展。3、产业结构的变化。</w:t>
      </w:r>
    </w:p>
    <w:p>
      <w:pPr>
        <w:ind w:firstLine="643" w:firstLineChars="200"/>
        <w:rPr>
          <w:rFonts w:hint="eastAsia" w:ascii="仿宋_GB2312" w:hAnsi="宋体" w:eastAsia="仿宋_GB2312"/>
          <w:b/>
          <w:kern w:val="0"/>
          <w:sz w:val="32"/>
          <w:szCs w:val="32"/>
          <w:lang w:bidi="hi-IN"/>
        </w:rPr>
      </w:pPr>
      <w:r>
        <w:rPr>
          <w:rFonts w:hint="eastAsia" w:ascii="仿宋_GB2312" w:hAnsi="宋体" w:eastAsia="仿宋_GB2312"/>
          <w:b/>
          <w:kern w:val="0"/>
          <w:sz w:val="32"/>
          <w:szCs w:val="32"/>
          <w:lang w:bidi="hi-IN"/>
        </w:rPr>
        <w:t>（五）国际贸易发展</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 国际贸易的发展。2、国际贸易政策。3、各国国际贸易关系。4、多边贸易体制的发展。（1）关税与贸易总协定；（2）世界贸易组织及其运行机制。</w:t>
      </w:r>
    </w:p>
    <w:p>
      <w:pPr>
        <w:ind w:firstLine="643" w:firstLineChars="200"/>
        <w:rPr>
          <w:rFonts w:hint="eastAsia" w:ascii="仿宋_GB2312" w:hAnsi="宋体" w:eastAsia="仿宋_GB2312"/>
          <w:b/>
          <w:kern w:val="0"/>
          <w:sz w:val="32"/>
          <w:szCs w:val="32"/>
          <w:lang w:bidi="hi-IN"/>
        </w:rPr>
      </w:pPr>
      <w:r>
        <w:rPr>
          <w:rFonts w:hint="eastAsia" w:ascii="仿宋_GB2312" w:hAnsi="宋体" w:eastAsia="仿宋_GB2312"/>
          <w:b/>
          <w:kern w:val="0"/>
          <w:sz w:val="32"/>
          <w:szCs w:val="32"/>
          <w:lang w:bidi="hi-IN"/>
        </w:rPr>
        <w:t>（六）国际投资发展</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主要内容：1、生产国际化与国际直接投资。2、跨国公司的发展。</w:t>
      </w:r>
    </w:p>
    <w:p>
      <w:pPr>
        <w:ind w:firstLine="643" w:firstLineChars="200"/>
        <w:rPr>
          <w:rFonts w:hint="eastAsia" w:ascii="仿宋_GB2312" w:hAnsi="宋体" w:eastAsia="仿宋_GB2312"/>
          <w:b/>
          <w:kern w:val="0"/>
          <w:sz w:val="32"/>
          <w:szCs w:val="32"/>
          <w:lang w:bidi="hi-IN"/>
        </w:rPr>
      </w:pPr>
      <w:r>
        <w:rPr>
          <w:rFonts w:hint="eastAsia" w:ascii="仿宋_GB2312" w:hAnsi="宋体" w:eastAsia="仿宋_GB2312"/>
          <w:b/>
          <w:kern w:val="0"/>
          <w:sz w:val="32"/>
          <w:szCs w:val="32"/>
          <w:lang w:bidi="hi-IN"/>
        </w:rPr>
        <w:t>（七）国际金融发展</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主要内容：1、国际货币制度的发展与变化。2、各国汇率制度的选择。3、金融全球化的发展及其趋势。4、金融风险全球化与国际金融监管的发展。</w:t>
      </w:r>
    </w:p>
    <w:p>
      <w:pPr>
        <w:ind w:firstLine="643" w:firstLineChars="200"/>
        <w:rPr>
          <w:rFonts w:hint="eastAsia" w:ascii="仿宋_GB2312" w:hAnsi="宋体" w:eastAsia="仿宋_GB2312"/>
          <w:b/>
          <w:kern w:val="0"/>
          <w:sz w:val="32"/>
          <w:szCs w:val="32"/>
          <w:lang w:bidi="hi-IN"/>
        </w:rPr>
      </w:pPr>
      <w:r>
        <w:rPr>
          <w:rFonts w:hint="eastAsia" w:ascii="仿宋_GB2312" w:hAnsi="宋体" w:eastAsia="仿宋_GB2312"/>
          <w:b/>
          <w:kern w:val="0"/>
          <w:sz w:val="32"/>
          <w:szCs w:val="32"/>
          <w:lang w:bidi="hi-IN"/>
        </w:rPr>
        <w:t>（八）经济全球化</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主要内容：1、经济全球化的定义。2、经济全球化的若干理论。3、经济全球化的成因。4、经济全球化的主要表现。5、世界经济协调组织及其机制。6、经济全球化对世界经济的影响。</w:t>
      </w:r>
    </w:p>
    <w:p>
      <w:pPr>
        <w:ind w:firstLine="643" w:firstLineChars="200"/>
        <w:rPr>
          <w:rFonts w:hint="eastAsia" w:ascii="仿宋_GB2312" w:hAnsi="宋体" w:eastAsia="仿宋_GB2312"/>
          <w:b/>
          <w:kern w:val="0"/>
          <w:sz w:val="32"/>
          <w:szCs w:val="32"/>
        </w:rPr>
      </w:pPr>
      <w:r>
        <w:rPr>
          <w:rFonts w:hint="eastAsia" w:ascii="仿宋_GB2312" w:hAnsi="宋体" w:eastAsia="仿宋_GB2312"/>
          <w:b/>
          <w:kern w:val="0"/>
          <w:sz w:val="32"/>
          <w:szCs w:val="32"/>
        </w:rPr>
        <w:t>（九）区域经济一体化的发展</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主要内容：1、区域经济一体化的内涵和分类。2、区域经济一体化的基本原因和理论。3、区域经济一体化的实践。4、区域经济一体化对世界经济的影响。</w:t>
      </w:r>
    </w:p>
    <w:p>
      <w:pPr>
        <w:ind w:firstLine="643" w:firstLineChars="200"/>
        <w:rPr>
          <w:rFonts w:hint="eastAsia" w:ascii="仿宋_GB2312" w:hAnsi="宋体" w:eastAsia="仿宋_GB2312"/>
          <w:b/>
          <w:kern w:val="0"/>
          <w:sz w:val="32"/>
          <w:szCs w:val="32"/>
        </w:rPr>
      </w:pPr>
      <w:r>
        <w:rPr>
          <w:rFonts w:hint="eastAsia" w:ascii="仿宋_GB2312" w:hAnsi="宋体" w:eastAsia="仿宋_GB2312"/>
          <w:b/>
          <w:kern w:val="0"/>
          <w:sz w:val="32"/>
          <w:szCs w:val="32"/>
        </w:rPr>
        <w:t>（十）世界经济的可持续发展</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主要内容：1、世界经济发展中全球性问题的出现及其认识。2、世界人口和人力资源。3、世界土地和粮食资源。4、世界能源资源。5、世界生态环境。6、世界经济的可持续发展。</w:t>
      </w:r>
    </w:p>
    <w:p>
      <w:pPr>
        <w:ind w:firstLine="643" w:firstLineChars="200"/>
        <w:rPr>
          <w:rFonts w:hint="eastAsia" w:ascii="仿宋_GB2312" w:hAnsi="宋体" w:eastAsia="仿宋_GB2312"/>
          <w:b/>
          <w:kern w:val="0"/>
          <w:sz w:val="32"/>
          <w:szCs w:val="32"/>
        </w:rPr>
      </w:pPr>
      <w:r>
        <w:rPr>
          <w:rFonts w:hint="eastAsia" w:ascii="仿宋_GB2312" w:hAnsi="宋体" w:eastAsia="仿宋_GB2312"/>
          <w:b/>
          <w:kern w:val="0"/>
          <w:sz w:val="32"/>
          <w:szCs w:val="32"/>
        </w:rPr>
        <w:t>（十一）发达国家的经济发展与经济体制</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主要内容：1、战后发达国家的经济发展。2、发达国家对经济的调节。3、主要发达国家的经济体制模式。4、发达国家的经济体制调整与改革。</w:t>
      </w:r>
    </w:p>
    <w:p>
      <w:pPr>
        <w:ind w:firstLine="643" w:firstLineChars="200"/>
        <w:rPr>
          <w:rFonts w:hint="eastAsia" w:ascii="仿宋_GB2312" w:hAnsi="宋体" w:eastAsia="仿宋_GB2312"/>
          <w:b/>
          <w:kern w:val="0"/>
          <w:sz w:val="32"/>
          <w:szCs w:val="32"/>
        </w:rPr>
      </w:pPr>
      <w:r>
        <w:rPr>
          <w:rFonts w:hint="eastAsia" w:ascii="仿宋_GB2312" w:hAnsi="宋体" w:eastAsia="仿宋_GB2312"/>
          <w:b/>
          <w:kern w:val="0"/>
          <w:sz w:val="32"/>
          <w:szCs w:val="32"/>
        </w:rPr>
        <w:t>（十二）发展中国家的经济发展与改革</w:t>
      </w:r>
    </w:p>
    <w:p>
      <w:pPr>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内容：1、发展中国家的基本类型、特征和经济发展战略。2、发展中国家的经济发展：（1）石油输出国组织；（2）新兴工业化国家和地区：“东亚模式”和“拉美模式”；（3）“金砖五国”。3、发展中国家经济发展的成就及其面临的主要问题。4、经济全球化进程中发展中国家的经济改革。5、中国的经济发展与改革。</w:t>
      </w:r>
    </w:p>
    <w:p>
      <w:pPr>
        <w:rPr>
          <w:rFonts w:hint="eastAsia"/>
          <w:b/>
          <w:sz w:val="28"/>
          <w:szCs w:val="28"/>
        </w:rPr>
      </w:pPr>
      <w:r>
        <w:rPr>
          <w:rFonts w:hint="eastAsia"/>
        </w:rPr>
        <w:t xml:space="preserve">                                          </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0" w:usb1="080E0000" w:usb2="00000010" w:usb3="00000000" w:csb0="00040000"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lang/>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7D"/>
    <w:rsid w:val="000358A4"/>
    <w:rsid w:val="000423BA"/>
    <w:rsid w:val="00045423"/>
    <w:rsid w:val="00052B75"/>
    <w:rsid w:val="00053E54"/>
    <w:rsid w:val="000E0040"/>
    <w:rsid w:val="001870F1"/>
    <w:rsid w:val="001935EA"/>
    <w:rsid w:val="00194A10"/>
    <w:rsid w:val="00235DFA"/>
    <w:rsid w:val="00262485"/>
    <w:rsid w:val="00264B54"/>
    <w:rsid w:val="0027679F"/>
    <w:rsid w:val="00295BBC"/>
    <w:rsid w:val="002C04F8"/>
    <w:rsid w:val="00317650"/>
    <w:rsid w:val="00361FF3"/>
    <w:rsid w:val="003B5965"/>
    <w:rsid w:val="003C1792"/>
    <w:rsid w:val="00437F6A"/>
    <w:rsid w:val="004645CA"/>
    <w:rsid w:val="00474494"/>
    <w:rsid w:val="0049036B"/>
    <w:rsid w:val="0049167D"/>
    <w:rsid w:val="004A1736"/>
    <w:rsid w:val="004B2FF1"/>
    <w:rsid w:val="004C1C09"/>
    <w:rsid w:val="004F6A2C"/>
    <w:rsid w:val="00514969"/>
    <w:rsid w:val="00536635"/>
    <w:rsid w:val="00573E1B"/>
    <w:rsid w:val="00590AB7"/>
    <w:rsid w:val="005B680D"/>
    <w:rsid w:val="006068B4"/>
    <w:rsid w:val="006252CB"/>
    <w:rsid w:val="00627A2E"/>
    <w:rsid w:val="00634301"/>
    <w:rsid w:val="00654CC4"/>
    <w:rsid w:val="00683C0A"/>
    <w:rsid w:val="006C1A89"/>
    <w:rsid w:val="006E368E"/>
    <w:rsid w:val="007139F0"/>
    <w:rsid w:val="007223A3"/>
    <w:rsid w:val="00757EB5"/>
    <w:rsid w:val="00792A66"/>
    <w:rsid w:val="007C129B"/>
    <w:rsid w:val="007C6F60"/>
    <w:rsid w:val="007D6B8B"/>
    <w:rsid w:val="00803E93"/>
    <w:rsid w:val="0080532B"/>
    <w:rsid w:val="00815D09"/>
    <w:rsid w:val="00830730"/>
    <w:rsid w:val="0086255B"/>
    <w:rsid w:val="008A6D27"/>
    <w:rsid w:val="008C0523"/>
    <w:rsid w:val="009510F4"/>
    <w:rsid w:val="009778BD"/>
    <w:rsid w:val="00987EF8"/>
    <w:rsid w:val="00994FFA"/>
    <w:rsid w:val="009A71C4"/>
    <w:rsid w:val="009C4102"/>
    <w:rsid w:val="009C5495"/>
    <w:rsid w:val="009E3267"/>
    <w:rsid w:val="00A00688"/>
    <w:rsid w:val="00A15A87"/>
    <w:rsid w:val="00A607D2"/>
    <w:rsid w:val="00A70D81"/>
    <w:rsid w:val="00A823D0"/>
    <w:rsid w:val="00AB3686"/>
    <w:rsid w:val="00AC5CB0"/>
    <w:rsid w:val="00AE7541"/>
    <w:rsid w:val="00B64E1C"/>
    <w:rsid w:val="00B70F0D"/>
    <w:rsid w:val="00BB6DB8"/>
    <w:rsid w:val="00BC5D90"/>
    <w:rsid w:val="00C230E2"/>
    <w:rsid w:val="00C3347D"/>
    <w:rsid w:val="00C47F5C"/>
    <w:rsid w:val="00C70D84"/>
    <w:rsid w:val="00C71A2B"/>
    <w:rsid w:val="00CA2F7D"/>
    <w:rsid w:val="00CF2374"/>
    <w:rsid w:val="00D3462E"/>
    <w:rsid w:val="00D42CA8"/>
    <w:rsid w:val="00D431D6"/>
    <w:rsid w:val="00D61537"/>
    <w:rsid w:val="00D63BCD"/>
    <w:rsid w:val="00DA252F"/>
    <w:rsid w:val="00DA595A"/>
    <w:rsid w:val="00DC64D5"/>
    <w:rsid w:val="00DC6EE1"/>
    <w:rsid w:val="00E0092A"/>
    <w:rsid w:val="00E0555F"/>
    <w:rsid w:val="00E25A81"/>
    <w:rsid w:val="00E710E4"/>
    <w:rsid w:val="00E92D47"/>
    <w:rsid w:val="00E93CF5"/>
    <w:rsid w:val="00EA218A"/>
    <w:rsid w:val="00EA3938"/>
    <w:rsid w:val="00EF6808"/>
    <w:rsid w:val="00F21167"/>
    <w:rsid w:val="00F559DA"/>
    <w:rsid w:val="00F64456"/>
    <w:rsid w:val="00F678D5"/>
    <w:rsid w:val="00F910D0"/>
    <w:rsid w:val="00FB5E3C"/>
    <w:rsid w:val="00FB651C"/>
    <w:rsid w:val="00FE2B66"/>
    <w:rsid w:val="00FE3BB5"/>
    <w:rsid w:val="00FE693B"/>
    <w:rsid w:val="0393106F"/>
    <w:rsid w:val="043A0E29"/>
    <w:rsid w:val="12EA4E4A"/>
    <w:rsid w:val="284557D9"/>
    <w:rsid w:val="2A435570"/>
    <w:rsid w:val="51CC3770"/>
    <w:rsid w:val="5E2B53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semiHidden/>
    <w:uiPriority w:val="0"/>
    <w:rPr>
      <w:b/>
      <w:bCs/>
    </w:rPr>
  </w:style>
  <w:style w:type="character" w:styleId="10">
    <w:name w:val="Strong"/>
    <w:qFormat/>
    <w:uiPriority w:val="0"/>
    <w:rPr>
      <w:b/>
      <w:bCs/>
    </w:rPr>
  </w:style>
  <w:style w:type="character" w:styleId="11">
    <w:name w:val="page number"/>
    <w:basedOn w:val="9"/>
    <w:uiPriority w:val="0"/>
  </w:style>
  <w:style w:type="character" w:styleId="12">
    <w:name w:val="annotation reference"/>
    <w:semiHidden/>
    <w:uiPriority w:val="0"/>
    <w:rPr>
      <w:sz w:val="21"/>
      <w:szCs w:val="21"/>
    </w:rPr>
  </w:style>
  <w:style w:type="character" w:customStyle="1" w:styleId="13">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253</Words>
  <Characters>1445</Characters>
  <Lines>12</Lines>
  <Paragraphs>3</Paragraphs>
  <TotalTime>0</TotalTime>
  <ScaleCrop>false</ScaleCrop>
  <LinksUpToDate>false</LinksUpToDate>
  <CharactersWithSpaces>1695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2016-08-26T02:59:00Z</dcterms:created>
  <dc:creator>dell</dc:creator>
  <cp:lastModifiedBy>vertesyuan</cp:lastModifiedBy>
  <dcterms:modified xsi:type="dcterms:W3CDTF">2021-11-26T10:58:25Z</dcterms:modified>
  <dc:title>2011年专业学位研究生入学统一考试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5C744329AB8F489DB57D52E787251E9D</vt:lpwstr>
  </property>
</Properties>
</file>