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atLeast"/>
        <w:jc w:val="center"/>
        <w:rPr>
          <w:rFonts w:eastAsia="黑体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eastAsia="黑体"/>
          <w:b/>
          <w:sz w:val="40"/>
          <w:szCs w:val="40"/>
          <w:lang w:bidi="hi-IN"/>
        </w:rPr>
        <w:t>202</w:t>
      </w:r>
      <w:r>
        <w:rPr>
          <w:rFonts w:hint="eastAsia" w:eastAsia="黑体"/>
          <w:b/>
          <w:sz w:val="40"/>
          <w:szCs w:val="40"/>
          <w:lang w:bidi="hi-IN"/>
        </w:rPr>
        <w:t>2</w:t>
      </w:r>
      <w:r>
        <w:rPr>
          <w:rFonts w:eastAsia="黑体"/>
          <w:b/>
          <w:color w:val="000000"/>
          <w:sz w:val="40"/>
          <w:szCs w:val="40"/>
        </w:rPr>
        <w:t>年硕士研究生入学考试自命题考试大纲</w:t>
      </w:r>
    </w:p>
    <w:p>
      <w:pPr>
        <w:spacing w:line="320" w:lineRule="atLeast"/>
        <w:ind w:firstLine="482" w:firstLineChars="150"/>
        <w:jc w:val="center"/>
        <w:rPr>
          <w:rFonts w:eastAsia="仿宋"/>
          <w:b/>
          <w:color w:val="000000"/>
          <w:sz w:val="32"/>
          <w:szCs w:val="32"/>
        </w:rPr>
      </w:pPr>
    </w:p>
    <w:p>
      <w:pPr>
        <w:spacing w:line="320" w:lineRule="atLeast"/>
        <w:jc w:val="center"/>
        <w:rPr>
          <w:rFonts w:eastAsia="仿宋"/>
          <w:b/>
          <w:color w:val="000000"/>
          <w:sz w:val="28"/>
          <w:szCs w:val="28"/>
        </w:rPr>
      </w:pPr>
      <w:r>
        <w:rPr>
          <w:rFonts w:eastAsia="仿宋"/>
          <w:b/>
          <w:color w:val="000000"/>
          <w:sz w:val="28"/>
          <w:szCs w:val="28"/>
        </w:rPr>
        <w:t>考试科目代码：F0</w:t>
      </w:r>
      <w:r>
        <w:rPr>
          <w:rFonts w:hint="eastAsia" w:eastAsia="仿宋"/>
          <w:b/>
          <w:color w:val="000000"/>
          <w:sz w:val="28"/>
          <w:szCs w:val="28"/>
        </w:rPr>
        <w:t>34</w:t>
      </w:r>
      <w:r>
        <w:rPr>
          <w:rFonts w:eastAsia="仿宋"/>
          <w:b/>
          <w:color w:val="000000"/>
          <w:sz w:val="28"/>
          <w:szCs w:val="28"/>
        </w:rPr>
        <w:t xml:space="preserve">     考试科目名称： </w:t>
      </w:r>
      <w:r>
        <w:rPr>
          <w:rFonts w:hint="eastAsia" w:eastAsia="仿宋"/>
          <w:b/>
          <w:color w:val="000000"/>
          <w:sz w:val="28"/>
          <w:szCs w:val="28"/>
        </w:rPr>
        <w:t>C语言程序设计</w:t>
      </w:r>
    </w:p>
    <w:p>
      <w:pPr>
        <w:spacing w:before="156" w:beforeLines="50" w:after="156" w:afterLines="50" w:line="320" w:lineRule="atLeast"/>
        <w:rPr>
          <w:rFonts w:eastAsia="仿宋"/>
          <w:b/>
          <w:color w:val="000000"/>
          <w:sz w:val="28"/>
          <w:szCs w:val="28"/>
        </w:rPr>
      </w:pPr>
      <w:r>
        <w:rPr>
          <w:rFonts w:eastAsia="仿宋"/>
          <w:b/>
          <w:color w:val="000000"/>
          <w:sz w:val="28"/>
          <w:szCs w:val="28"/>
        </w:rPr>
        <w:t>一、试卷结构</w:t>
      </w:r>
    </w:p>
    <w:p>
      <w:pPr>
        <w:spacing w:line="320" w:lineRule="atLeast"/>
        <w:ind w:firstLine="560" w:firstLineChars="2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eastAsia="仿宋"/>
          <w:color w:val="000000"/>
          <w:kern w:val="0"/>
          <w:sz w:val="28"/>
          <w:szCs w:val="28"/>
          <w:lang w:bidi="hi-IN"/>
        </w:rPr>
        <w:t>1、试卷成绩及考试时间</w:t>
      </w:r>
    </w:p>
    <w:p>
      <w:pPr>
        <w:spacing w:line="320" w:lineRule="atLeast"/>
        <w:ind w:firstLine="1120" w:firstLineChars="4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eastAsia="仿宋"/>
          <w:color w:val="000000"/>
          <w:kern w:val="0"/>
          <w:sz w:val="28"/>
          <w:szCs w:val="28"/>
          <w:lang w:bidi="hi-IN"/>
        </w:rPr>
        <w:t>本试卷满分为150分，考试时间为180分钟。</w:t>
      </w:r>
    </w:p>
    <w:p>
      <w:pPr>
        <w:spacing w:line="320" w:lineRule="atLeast"/>
        <w:ind w:firstLine="560" w:firstLineChars="2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eastAsia="仿宋"/>
          <w:color w:val="000000"/>
          <w:kern w:val="0"/>
          <w:sz w:val="28"/>
          <w:szCs w:val="28"/>
          <w:lang w:bidi="hi-IN"/>
        </w:rPr>
        <w:t>2、答题方式：闭卷、笔试。</w:t>
      </w:r>
    </w:p>
    <w:p>
      <w:pPr>
        <w:spacing w:line="320" w:lineRule="atLeast"/>
        <w:ind w:firstLine="560" w:firstLineChars="2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eastAsia="仿宋"/>
          <w:color w:val="000000"/>
          <w:kern w:val="0"/>
          <w:sz w:val="28"/>
          <w:szCs w:val="28"/>
          <w:lang w:bidi="hi-IN"/>
        </w:rPr>
        <w:t>3、题型结构</w:t>
      </w:r>
    </w:p>
    <w:p>
      <w:pPr>
        <w:spacing w:line="320" w:lineRule="atLeast"/>
        <w:ind w:firstLine="1120" w:firstLineChars="4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eastAsia="仿宋"/>
          <w:color w:val="000000"/>
          <w:kern w:val="0"/>
          <w:sz w:val="28"/>
          <w:szCs w:val="28"/>
          <w:lang w:bidi="hi-IN"/>
        </w:rPr>
        <w:t>简答题：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4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小题，每小题5分，共2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0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分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。</w:t>
      </w:r>
    </w:p>
    <w:p>
      <w:pPr>
        <w:spacing w:line="320" w:lineRule="atLeast"/>
        <w:ind w:firstLine="1120" w:firstLineChars="400"/>
        <w:rPr>
          <w:rFonts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综合题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：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3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小题，每小题10分，共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3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0分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。</w:t>
      </w:r>
    </w:p>
    <w:p>
      <w:pPr>
        <w:spacing w:line="320" w:lineRule="atLeast"/>
        <w:ind w:firstLine="1120" w:firstLineChars="400"/>
        <w:rPr>
          <w:rFonts w:hint="eastAsia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程序设计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题：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5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小题，每小题2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0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分，共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100</w:t>
      </w:r>
      <w:r>
        <w:rPr>
          <w:rFonts w:eastAsia="仿宋"/>
          <w:color w:val="000000"/>
          <w:kern w:val="0"/>
          <w:sz w:val="28"/>
          <w:szCs w:val="28"/>
          <w:lang w:bidi="hi-IN"/>
        </w:rPr>
        <w:t>分</w:t>
      </w:r>
      <w:r>
        <w:rPr>
          <w:rFonts w:hint="eastAsia" w:eastAsia="仿宋"/>
          <w:color w:val="000000"/>
          <w:kern w:val="0"/>
          <w:sz w:val="28"/>
          <w:szCs w:val="28"/>
          <w:lang w:bidi="hi-IN"/>
        </w:rPr>
        <w:t>。</w:t>
      </w:r>
    </w:p>
    <w:p>
      <w:pPr>
        <w:spacing w:line="320" w:lineRule="atLeast"/>
        <w:ind w:firstLine="1120" w:firstLineChars="400"/>
        <w:rPr>
          <w:rFonts w:eastAsia="仿宋"/>
          <w:color w:val="000000"/>
          <w:kern w:val="0"/>
          <w:sz w:val="28"/>
          <w:szCs w:val="28"/>
          <w:lang w:bidi="hi-IN"/>
        </w:rPr>
      </w:pPr>
    </w:p>
    <w:p>
      <w:pPr>
        <w:spacing w:line="320" w:lineRule="atLeast"/>
        <w:rPr>
          <w:rFonts w:eastAsia="仿宋"/>
          <w:b/>
          <w:kern w:val="0"/>
          <w:sz w:val="28"/>
          <w:szCs w:val="28"/>
        </w:rPr>
      </w:pPr>
      <w:r>
        <w:rPr>
          <w:rFonts w:eastAsia="仿宋"/>
          <w:b/>
          <w:color w:val="000000"/>
          <w:sz w:val="28"/>
          <w:szCs w:val="28"/>
        </w:rPr>
        <w:t>二、</w:t>
      </w:r>
      <w:r>
        <w:rPr>
          <w:rFonts w:eastAsia="仿宋"/>
          <w:b/>
          <w:kern w:val="0"/>
          <w:sz w:val="28"/>
          <w:szCs w:val="28"/>
        </w:rPr>
        <w:t>参考书目：</w:t>
      </w:r>
    </w:p>
    <w:p>
      <w:pPr>
        <w:spacing w:line="320" w:lineRule="atLeast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谭浩强</w:t>
      </w:r>
      <w:r>
        <w:rPr>
          <w:rFonts w:eastAsia="仿宋"/>
          <w:kern w:val="0"/>
          <w:sz w:val="28"/>
          <w:szCs w:val="28"/>
        </w:rPr>
        <w:t>. 《</w:t>
      </w:r>
      <w:r>
        <w:rPr>
          <w:rFonts w:hint="eastAsia" w:eastAsia="仿宋"/>
          <w:kern w:val="0"/>
          <w:sz w:val="28"/>
          <w:szCs w:val="28"/>
        </w:rPr>
        <w:t>C程序设计</w:t>
      </w:r>
      <w:r>
        <w:rPr>
          <w:rFonts w:eastAsia="仿宋"/>
          <w:kern w:val="0"/>
          <w:sz w:val="28"/>
          <w:szCs w:val="28"/>
        </w:rPr>
        <w:t>》（第</w:t>
      </w:r>
      <w:r>
        <w:rPr>
          <w:rFonts w:hint="eastAsia" w:eastAsia="仿宋"/>
          <w:kern w:val="0"/>
          <w:sz w:val="28"/>
          <w:szCs w:val="28"/>
        </w:rPr>
        <w:t>五</w:t>
      </w:r>
      <w:r>
        <w:rPr>
          <w:rFonts w:eastAsia="仿宋"/>
          <w:kern w:val="0"/>
          <w:sz w:val="28"/>
          <w:szCs w:val="28"/>
        </w:rPr>
        <w:t xml:space="preserve">版）. </w:t>
      </w:r>
      <w:r>
        <w:rPr>
          <w:rFonts w:hint="eastAsia" w:eastAsia="仿宋"/>
          <w:kern w:val="0"/>
          <w:sz w:val="28"/>
          <w:szCs w:val="28"/>
        </w:rPr>
        <w:t>清华大学出版社</w:t>
      </w:r>
      <w:r>
        <w:rPr>
          <w:rFonts w:eastAsia="仿宋"/>
          <w:kern w:val="0"/>
          <w:sz w:val="28"/>
          <w:szCs w:val="28"/>
        </w:rPr>
        <w:t>，20</w:t>
      </w:r>
      <w:r>
        <w:rPr>
          <w:rFonts w:hint="eastAsia" w:eastAsia="仿宋"/>
          <w:kern w:val="0"/>
          <w:sz w:val="28"/>
          <w:szCs w:val="28"/>
        </w:rPr>
        <w:t>17．</w:t>
      </w:r>
    </w:p>
    <w:p>
      <w:pPr>
        <w:spacing w:line="320" w:lineRule="atLeast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谭浩强</w:t>
      </w:r>
      <w:r>
        <w:rPr>
          <w:rFonts w:eastAsia="仿宋"/>
          <w:kern w:val="0"/>
          <w:sz w:val="28"/>
          <w:szCs w:val="28"/>
        </w:rPr>
        <w:t>. 《</w:t>
      </w:r>
      <w:r>
        <w:rPr>
          <w:rFonts w:hint="eastAsia" w:eastAsia="仿宋"/>
          <w:kern w:val="0"/>
          <w:sz w:val="28"/>
          <w:szCs w:val="28"/>
        </w:rPr>
        <w:t>C程序设计</w:t>
      </w:r>
      <w:r>
        <w:rPr>
          <w:rFonts w:eastAsia="仿宋"/>
          <w:kern w:val="0"/>
          <w:sz w:val="28"/>
          <w:szCs w:val="28"/>
        </w:rPr>
        <w:t>》（第</w:t>
      </w:r>
      <w:r>
        <w:rPr>
          <w:rFonts w:hint="eastAsia" w:eastAsia="仿宋"/>
          <w:kern w:val="0"/>
          <w:sz w:val="28"/>
          <w:szCs w:val="28"/>
        </w:rPr>
        <w:t>五</w:t>
      </w:r>
      <w:r>
        <w:rPr>
          <w:rFonts w:eastAsia="仿宋"/>
          <w:kern w:val="0"/>
          <w:sz w:val="28"/>
          <w:szCs w:val="28"/>
        </w:rPr>
        <w:t>版）</w:t>
      </w:r>
      <w:r>
        <w:rPr>
          <w:rFonts w:hint="eastAsia" w:eastAsia="仿宋"/>
          <w:kern w:val="0"/>
          <w:sz w:val="28"/>
          <w:szCs w:val="28"/>
        </w:rPr>
        <w:t>学习辅导</w:t>
      </w:r>
      <w:r>
        <w:rPr>
          <w:rFonts w:eastAsia="仿宋"/>
          <w:kern w:val="0"/>
          <w:sz w:val="28"/>
          <w:szCs w:val="28"/>
        </w:rPr>
        <w:t xml:space="preserve">. </w:t>
      </w:r>
      <w:r>
        <w:rPr>
          <w:rFonts w:hint="eastAsia" w:eastAsia="仿宋"/>
          <w:kern w:val="0"/>
          <w:sz w:val="28"/>
          <w:szCs w:val="28"/>
        </w:rPr>
        <w:t>清华大学出版社</w:t>
      </w:r>
      <w:r>
        <w:rPr>
          <w:rFonts w:eastAsia="仿宋"/>
          <w:kern w:val="0"/>
          <w:sz w:val="28"/>
          <w:szCs w:val="28"/>
        </w:rPr>
        <w:t>，20</w:t>
      </w:r>
      <w:r>
        <w:rPr>
          <w:rFonts w:hint="eastAsia" w:eastAsia="仿宋"/>
          <w:kern w:val="0"/>
          <w:sz w:val="28"/>
          <w:szCs w:val="28"/>
        </w:rPr>
        <w:t>17．</w:t>
      </w:r>
    </w:p>
    <w:p>
      <w:pPr>
        <w:spacing w:line="320" w:lineRule="atLeast"/>
        <w:ind w:firstLine="560" w:firstLineChars="200"/>
        <w:rPr>
          <w:rFonts w:eastAsia="仿宋"/>
          <w:kern w:val="0"/>
          <w:sz w:val="28"/>
          <w:szCs w:val="28"/>
        </w:rPr>
      </w:pPr>
    </w:p>
    <w:p>
      <w:pPr>
        <w:spacing w:line="320" w:lineRule="atLeast"/>
        <w:rPr>
          <w:rFonts w:eastAsia="仿宋"/>
          <w:b/>
          <w:color w:val="000000"/>
          <w:sz w:val="28"/>
          <w:szCs w:val="28"/>
        </w:rPr>
      </w:pPr>
      <w:r>
        <w:rPr>
          <w:rFonts w:eastAsia="仿宋"/>
          <w:b/>
          <w:color w:val="000000"/>
          <w:sz w:val="28"/>
          <w:szCs w:val="28"/>
        </w:rPr>
        <w:t>三、考试内容范围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1、</w:t>
      </w:r>
      <w:r>
        <w:rPr>
          <w:rFonts w:eastAsia="仿宋"/>
          <w:b/>
          <w:kern w:val="0"/>
          <w:sz w:val="28"/>
          <w:szCs w:val="28"/>
        </w:rPr>
        <w:t>数据类型、运算符与表达式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1）掌握关键字与标识符的概念、应用特点，数据类型的含义和常量、变量的分类。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2）掌握各数据类型的含义、特点，不同类型常量的表达，不同类型变量的定义和赋初值方法。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3）熟练掌握各类运算符的含义、优先级，各类表达式的表示方法、运算特点、值的类型和计算方法。能够进行各类公式的表达式描述和各类表达式的混合运算。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2</w:t>
      </w:r>
      <w:r>
        <w:rPr>
          <w:rFonts w:eastAsia="仿宋"/>
          <w:b/>
          <w:kern w:val="0"/>
          <w:sz w:val="28"/>
          <w:szCs w:val="28"/>
        </w:rPr>
        <w:t>、顺序结构程序设计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输入输出：常用的输入输出函数，基本的输入输出格式。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2）掌握赋值语句表达方法；掌握两组输入输出函数的格式、表达方式和使用功能、特点。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3）熟练掌握顺序程序设计的思想和编程方法，能够熟练编写简单问题的程序。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3</w:t>
      </w:r>
      <w:r>
        <w:rPr>
          <w:rFonts w:eastAsia="仿宋"/>
          <w:b/>
          <w:kern w:val="0"/>
          <w:sz w:val="28"/>
          <w:szCs w:val="28"/>
        </w:rPr>
        <w:t>、选择结构程序设计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条件的表达方式：算术表达式、关系表达式、逻辑表达式，各种运算结果</w:t>
      </w:r>
      <w:r>
        <w:rPr>
          <w:rFonts w:hint="eastAsia" w:eastAsia="仿宋"/>
          <w:kern w:val="0"/>
          <w:sz w:val="28"/>
          <w:szCs w:val="28"/>
        </w:rPr>
        <w:t>的表达与判别</w:t>
      </w:r>
      <w:r>
        <w:rPr>
          <w:rFonts w:eastAsia="仿宋"/>
          <w:kern w:val="0"/>
          <w:sz w:val="28"/>
          <w:szCs w:val="28"/>
        </w:rPr>
        <w:t>。</w:t>
      </w:r>
    </w:p>
    <w:p>
      <w:pPr>
        <w:adjustRightInd w:val="0"/>
        <w:spacing w:line="360" w:lineRule="auto"/>
        <w:ind w:left="735" w:leftChars="150" w:hanging="420" w:hangingChars="150"/>
        <w:rPr>
          <w:rFonts w:hint="eastAsia"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</w:t>
      </w:r>
      <w:r>
        <w:rPr>
          <w:rFonts w:eastAsia="仿宋"/>
          <w:kern w:val="0"/>
          <w:sz w:val="28"/>
          <w:szCs w:val="28"/>
        </w:rPr>
        <w:t>条件语句：if语句、if~else语句、else~if结构以及switch</w:t>
      </w:r>
      <w:r>
        <w:rPr>
          <w:rFonts w:hint="eastAsia" w:eastAsia="仿宋"/>
          <w:kern w:val="0"/>
          <w:sz w:val="28"/>
          <w:szCs w:val="28"/>
        </w:rPr>
        <w:t>和break</w:t>
      </w:r>
      <w:r>
        <w:rPr>
          <w:rFonts w:eastAsia="仿宋"/>
          <w:kern w:val="0"/>
          <w:sz w:val="28"/>
          <w:szCs w:val="28"/>
        </w:rPr>
        <w:t>语句的使用方法。</w:t>
      </w:r>
    </w:p>
    <w:p>
      <w:pPr>
        <w:adjustRightInd w:val="0"/>
        <w:spacing w:line="360" w:lineRule="auto"/>
        <w:ind w:left="735" w:leftChars="150" w:hanging="420" w:hangingChars="150"/>
        <w:rPr>
          <w:rFonts w:hint="eastAsia"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3）熟练掌握编程中条件的描述方法（用不同格式的if语句或switch语句）和使用方法，能够进行各种条件下的问题的程序设计。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4</w:t>
      </w:r>
      <w:r>
        <w:rPr>
          <w:rFonts w:eastAsia="仿宋"/>
          <w:b/>
          <w:kern w:val="0"/>
          <w:sz w:val="28"/>
          <w:szCs w:val="28"/>
        </w:rPr>
        <w:t>、循环程序设计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1）循环</w:t>
      </w:r>
      <w:r>
        <w:rPr>
          <w:rFonts w:eastAsia="仿宋"/>
          <w:kern w:val="0"/>
          <w:sz w:val="28"/>
          <w:szCs w:val="28"/>
        </w:rPr>
        <w:t>语句： while</w:t>
      </w:r>
      <w:r>
        <w:rPr>
          <w:rFonts w:hint="eastAsia" w:eastAsia="仿宋"/>
          <w:kern w:val="0"/>
          <w:sz w:val="28"/>
          <w:szCs w:val="28"/>
        </w:rPr>
        <w:t>、do~while和for</w:t>
      </w:r>
      <w:r>
        <w:rPr>
          <w:rFonts w:eastAsia="仿宋"/>
          <w:kern w:val="0"/>
          <w:sz w:val="28"/>
          <w:szCs w:val="28"/>
        </w:rPr>
        <w:t>语句</w:t>
      </w:r>
      <w:r>
        <w:rPr>
          <w:rFonts w:hint="eastAsia" w:eastAsia="仿宋"/>
          <w:kern w:val="0"/>
          <w:sz w:val="28"/>
          <w:szCs w:val="28"/>
        </w:rPr>
        <w:t>的格式、循环条件的设置以及在循环结构中使用</w:t>
      </w:r>
      <w:r>
        <w:rPr>
          <w:rFonts w:eastAsia="仿宋"/>
          <w:kern w:val="0"/>
          <w:sz w:val="28"/>
          <w:szCs w:val="28"/>
        </w:rPr>
        <w:t>break和continue</w:t>
      </w:r>
      <w:r>
        <w:rPr>
          <w:rFonts w:hint="eastAsia" w:eastAsia="仿宋"/>
          <w:kern w:val="0"/>
          <w:sz w:val="28"/>
          <w:szCs w:val="28"/>
        </w:rPr>
        <w:t>语句</w:t>
      </w:r>
      <w:r>
        <w:rPr>
          <w:rFonts w:eastAsia="仿宋"/>
          <w:kern w:val="0"/>
          <w:sz w:val="28"/>
          <w:szCs w:val="28"/>
        </w:rPr>
        <w:t>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2）掌握循环语句的格式和应用特点，掌握循环程序设计的方法。</w:t>
      </w:r>
      <w:r>
        <w:rPr>
          <w:rFonts w:eastAsia="仿宋"/>
          <w:kern w:val="0"/>
          <w:sz w:val="28"/>
          <w:szCs w:val="28"/>
        </w:rPr>
        <w:t xml:space="preserve"> 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5</w:t>
      </w:r>
      <w:r>
        <w:rPr>
          <w:rFonts w:eastAsia="仿宋"/>
          <w:b/>
          <w:kern w:val="0"/>
          <w:sz w:val="28"/>
          <w:szCs w:val="28"/>
        </w:rPr>
        <w:t>、数组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数组的概念：数组的概念、一维数组和二维数组。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2）掌握不同类别数组的特点，掌握数组的定义、初始化和数组元素引用方法；掌握数组的实际应用方式、特点和程序设计方法。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6</w:t>
      </w:r>
      <w:r>
        <w:rPr>
          <w:rFonts w:eastAsia="仿宋"/>
          <w:b/>
          <w:kern w:val="0"/>
          <w:sz w:val="28"/>
          <w:szCs w:val="28"/>
        </w:rPr>
        <w:t>、函数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1）理解一般问题的解决方法和程序的结构化、模块化设计思想，理解函数的调用方法，理解变量的数据类型、存储类别，理解内部函数与外部函数的含义。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</w:t>
      </w:r>
      <w:r>
        <w:rPr>
          <w:rFonts w:eastAsia="仿宋"/>
          <w:kern w:val="0"/>
          <w:sz w:val="28"/>
          <w:szCs w:val="28"/>
        </w:rPr>
        <w:t>存储类别：存储类别的含义、使用方法。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3）掌握函数定义的一般格式，掌握形式参数的表达方式，函数返回值类型和返回值的表达方式，掌握函数调用的方法、特点和不同调用形式（嵌套调用、递归调用），掌握局部变量、全局变量的定义方法和声明形式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7</w:t>
      </w:r>
      <w:r>
        <w:rPr>
          <w:rFonts w:eastAsia="仿宋"/>
          <w:b/>
          <w:kern w:val="0"/>
          <w:sz w:val="28"/>
          <w:szCs w:val="28"/>
        </w:rPr>
        <w:t>、指针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指针概念：</w:t>
      </w:r>
      <w:r>
        <w:rPr>
          <w:rFonts w:hint="eastAsia" w:eastAsia="仿宋"/>
          <w:kern w:val="0"/>
          <w:sz w:val="28"/>
          <w:szCs w:val="28"/>
        </w:rPr>
        <w:t>理解</w:t>
      </w:r>
      <w:r>
        <w:rPr>
          <w:rFonts w:eastAsia="仿宋"/>
          <w:kern w:val="0"/>
          <w:sz w:val="28"/>
          <w:szCs w:val="28"/>
        </w:rPr>
        <w:t>指针的概念，指针的类型、指针的分类。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2）掌握指针的含义、不同类型指针与所指变量、数组、字符串、函数等的内在联系。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8</w:t>
      </w:r>
      <w:r>
        <w:rPr>
          <w:rFonts w:eastAsia="仿宋"/>
          <w:b/>
          <w:kern w:val="0"/>
          <w:sz w:val="28"/>
          <w:szCs w:val="28"/>
        </w:rPr>
        <w:t>、预处理命令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1）理解预处理的含义和理由，理解文件包含的含义和宏的含义</w:t>
      </w:r>
      <w:r>
        <w:rPr>
          <w:rFonts w:eastAsia="仿宋"/>
          <w:kern w:val="0"/>
          <w:sz w:val="28"/>
          <w:szCs w:val="28"/>
        </w:rPr>
        <w:t>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2）区分宏与函数的异同点；掌握文件包含命令的使用方法。</w:t>
      </w:r>
    </w:p>
    <w:p>
      <w:pPr>
        <w:spacing w:line="360" w:lineRule="auto"/>
        <w:rPr>
          <w:rFonts w:eastAsia="仿宋_GB2312"/>
          <w:b/>
          <w:color w:val="000000"/>
          <w:kern w:val="0"/>
          <w:szCs w:val="21"/>
        </w:rPr>
      </w:pPr>
      <w:r>
        <w:rPr>
          <w:rFonts w:hint="eastAsia" w:eastAsia="仿宋"/>
          <w:b/>
          <w:kern w:val="0"/>
          <w:sz w:val="28"/>
          <w:szCs w:val="28"/>
        </w:rPr>
        <w:t>9</w:t>
      </w:r>
      <w:r>
        <w:rPr>
          <w:rFonts w:eastAsia="仿宋"/>
          <w:b/>
          <w:kern w:val="0"/>
          <w:sz w:val="28"/>
          <w:szCs w:val="28"/>
        </w:rPr>
        <w:t>、 结构体与共用体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结构体与共用体的概念：结构体的含义，共用体的含义。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2）掌握结构体、共用体、枚举类型的声明方法和相应变量等的定义、初始化、引用方法，掌握结利用构体、共用体进行程序设计的方法。</w:t>
      </w:r>
    </w:p>
    <w:p>
      <w:pPr>
        <w:spacing w:line="360" w:lineRule="auto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10</w:t>
      </w:r>
      <w:r>
        <w:rPr>
          <w:rFonts w:eastAsia="仿宋"/>
          <w:b/>
          <w:kern w:val="0"/>
          <w:sz w:val="28"/>
          <w:szCs w:val="28"/>
        </w:rPr>
        <w:t>、文件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1）</w:t>
      </w:r>
      <w:r>
        <w:rPr>
          <w:rFonts w:eastAsia="仿宋"/>
          <w:kern w:val="0"/>
          <w:sz w:val="28"/>
          <w:szCs w:val="28"/>
        </w:rPr>
        <w:t>文件的概念：文件的定义、分类和特点。</w:t>
      </w:r>
    </w:p>
    <w:p>
      <w:pPr>
        <w:adjustRightInd w:val="0"/>
        <w:spacing w:line="360" w:lineRule="auto"/>
        <w:ind w:left="735" w:leftChars="150" w:hanging="420" w:hangingChars="15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2）理解文件指针的使用方法，掌握文件打开与关闭、文件读写、文件定位和出错检测函数的使用方法，掌握文件操作程序设计方法。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73B"/>
    <w:rsid w:val="000916AD"/>
    <w:rsid w:val="000A4185"/>
    <w:rsid w:val="000A796D"/>
    <w:rsid w:val="000F2606"/>
    <w:rsid w:val="001303F0"/>
    <w:rsid w:val="00144EC0"/>
    <w:rsid w:val="00177804"/>
    <w:rsid w:val="00193EA0"/>
    <w:rsid w:val="00196038"/>
    <w:rsid w:val="0022191B"/>
    <w:rsid w:val="00252E52"/>
    <w:rsid w:val="00274F07"/>
    <w:rsid w:val="00314B7A"/>
    <w:rsid w:val="003170BF"/>
    <w:rsid w:val="00321EF5"/>
    <w:rsid w:val="003465C8"/>
    <w:rsid w:val="003921E7"/>
    <w:rsid w:val="003B5391"/>
    <w:rsid w:val="003D372A"/>
    <w:rsid w:val="004048E0"/>
    <w:rsid w:val="00407CAA"/>
    <w:rsid w:val="00483D7F"/>
    <w:rsid w:val="00485012"/>
    <w:rsid w:val="00487BBB"/>
    <w:rsid w:val="00493AAE"/>
    <w:rsid w:val="00495426"/>
    <w:rsid w:val="004E73A0"/>
    <w:rsid w:val="005018EF"/>
    <w:rsid w:val="00505E55"/>
    <w:rsid w:val="005218D9"/>
    <w:rsid w:val="005440A6"/>
    <w:rsid w:val="005458A8"/>
    <w:rsid w:val="005A04D2"/>
    <w:rsid w:val="005D51CE"/>
    <w:rsid w:val="0060355B"/>
    <w:rsid w:val="006252F7"/>
    <w:rsid w:val="006B3517"/>
    <w:rsid w:val="007658E2"/>
    <w:rsid w:val="007A3C37"/>
    <w:rsid w:val="007A5006"/>
    <w:rsid w:val="007A6F66"/>
    <w:rsid w:val="007F6A7E"/>
    <w:rsid w:val="00803567"/>
    <w:rsid w:val="0085709D"/>
    <w:rsid w:val="008706DB"/>
    <w:rsid w:val="008F580A"/>
    <w:rsid w:val="00917551"/>
    <w:rsid w:val="00924314"/>
    <w:rsid w:val="00925B2C"/>
    <w:rsid w:val="00976660"/>
    <w:rsid w:val="009943A7"/>
    <w:rsid w:val="009A4BFA"/>
    <w:rsid w:val="009B6668"/>
    <w:rsid w:val="009C3D59"/>
    <w:rsid w:val="009D6BBD"/>
    <w:rsid w:val="00A04D78"/>
    <w:rsid w:val="00A35AFE"/>
    <w:rsid w:val="00A52085"/>
    <w:rsid w:val="00A646E1"/>
    <w:rsid w:val="00AC3B9C"/>
    <w:rsid w:val="00AD20C6"/>
    <w:rsid w:val="00AD2B2C"/>
    <w:rsid w:val="00B009FB"/>
    <w:rsid w:val="00B01F7F"/>
    <w:rsid w:val="00B042ED"/>
    <w:rsid w:val="00B068D1"/>
    <w:rsid w:val="00B243EF"/>
    <w:rsid w:val="00B3678F"/>
    <w:rsid w:val="00B50160"/>
    <w:rsid w:val="00B56280"/>
    <w:rsid w:val="00B570EF"/>
    <w:rsid w:val="00B60CAD"/>
    <w:rsid w:val="00B67098"/>
    <w:rsid w:val="00BA0207"/>
    <w:rsid w:val="00BB4079"/>
    <w:rsid w:val="00BC0B00"/>
    <w:rsid w:val="00BD0C02"/>
    <w:rsid w:val="00BE230D"/>
    <w:rsid w:val="00BE2C2A"/>
    <w:rsid w:val="00C00717"/>
    <w:rsid w:val="00C07E2C"/>
    <w:rsid w:val="00C36820"/>
    <w:rsid w:val="00C50627"/>
    <w:rsid w:val="00C97C2A"/>
    <w:rsid w:val="00CB4FE8"/>
    <w:rsid w:val="00CE13A9"/>
    <w:rsid w:val="00D10A3F"/>
    <w:rsid w:val="00D31F22"/>
    <w:rsid w:val="00D458A8"/>
    <w:rsid w:val="00D458E5"/>
    <w:rsid w:val="00D75A7A"/>
    <w:rsid w:val="00D911F2"/>
    <w:rsid w:val="00DA0611"/>
    <w:rsid w:val="00DC53C9"/>
    <w:rsid w:val="00DD173C"/>
    <w:rsid w:val="00DD7C19"/>
    <w:rsid w:val="00DF6328"/>
    <w:rsid w:val="00E334C6"/>
    <w:rsid w:val="00E4625F"/>
    <w:rsid w:val="00E715B6"/>
    <w:rsid w:val="00E83815"/>
    <w:rsid w:val="00EC3D25"/>
    <w:rsid w:val="00F01397"/>
    <w:rsid w:val="00F0449A"/>
    <w:rsid w:val="00F074C0"/>
    <w:rsid w:val="00F53DDD"/>
    <w:rsid w:val="00F667D1"/>
    <w:rsid w:val="00F8550B"/>
    <w:rsid w:val="00FA0B92"/>
    <w:rsid w:val="00FB11A8"/>
    <w:rsid w:val="00FB2E3E"/>
    <w:rsid w:val="00FE0EA5"/>
    <w:rsid w:val="00FF1262"/>
    <w:rsid w:val="12D8713D"/>
    <w:rsid w:val="1C506D58"/>
    <w:rsid w:val="3FD825A8"/>
    <w:rsid w:val="4DF476AA"/>
    <w:rsid w:val="7290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styleId="13">
    <w:name w:val="page number"/>
    <w:basedOn w:val="12"/>
    <w:uiPriority w:val="0"/>
  </w:style>
  <w:style w:type="paragraph" w:customStyle="1" w:styleId="14">
    <w:name w:val="_Style 10"/>
    <w:basedOn w:val="1"/>
    <w:next w:val="15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2 Char"/>
    <w:link w:val="3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3 Char"/>
    <w:link w:val="4"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 Char Char3"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9">
    <w:name w:val="标题 Char"/>
    <w:link w:val="10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4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2020-08-30T01:05:00Z</dcterms:created>
  <dc:creator>lenovo</dc:creator>
  <cp:lastModifiedBy>vertesyuan</cp:lastModifiedBy>
  <cp:lastPrinted>2020-08-29T01:38:00Z</cp:lastPrinted>
  <dcterms:modified xsi:type="dcterms:W3CDTF">2021-11-26T10:58:33Z</dcterms:modified>
  <dc:title>2014年硕士研究生入学考试自命题考试大纲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