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40"/>
          <w:szCs w:val="40"/>
        </w:rPr>
      </w:pPr>
      <w:bookmarkStart w:id="0" w:name="_GoBack"/>
      <w:bookmarkEnd w:id="0"/>
      <w:r>
        <w:rPr>
          <w:rFonts w:hint="eastAsia" w:ascii="黑体" w:hAnsi="黑体" w:eastAsia="黑体"/>
          <w:sz w:val="40"/>
          <w:szCs w:val="40"/>
          <w:lang w:val="en-US" w:eastAsia="zh-CN" w:bidi="hi-IN"/>
        </w:rPr>
        <w:t>2022</w:t>
      </w:r>
      <w:r>
        <w:rPr>
          <w:rFonts w:ascii="黑体" w:hAnsi="黑体" w:eastAsia="黑体"/>
          <w:sz w:val="40"/>
          <w:szCs w:val="40"/>
        </w:rPr>
        <w:t>年硕士研究生入学考试自命题考试大纲</w:t>
      </w:r>
    </w:p>
    <w:p>
      <w:pPr>
        <w:spacing w:line="400" w:lineRule="exact"/>
        <w:rPr>
          <w:rFonts w:hint="eastAsia" w:ascii="宋体" w:hAnsi="宋体"/>
          <w:sz w:val="24"/>
          <w:szCs w:val="24"/>
        </w:rPr>
      </w:pPr>
    </w:p>
    <w:p>
      <w:pPr>
        <w:spacing w:line="400" w:lineRule="exact"/>
        <w:rPr>
          <w:rFonts w:hint="eastAsia" w:ascii="宋体" w:hAnsi="宋体"/>
          <w:sz w:val="28"/>
          <w:szCs w:val="28"/>
        </w:rPr>
      </w:pPr>
      <w:r>
        <w:rPr>
          <w:rFonts w:ascii="宋体" w:hAnsi="宋体"/>
          <w:sz w:val="28"/>
          <w:szCs w:val="28"/>
        </w:rPr>
        <w:t>考试科目代码：[</w:t>
      </w:r>
      <w:r>
        <w:rPr>
          <w:rFonts w:hint="eastAsia" w:ascii="宋体" w:hAnsi="宋体"/>
          <w:sz w:val="28"/>
          <w:szCs w:val="28"/>
        </w:rPr>
        <w:t xml:space="preserve">   </w:t>
      </w:r>
      <w:r>
        <w:rPr>
          <w:rFonts w:ascii="宋体" w:hAnsi="宋体"/>
          <w:sz w:val="28"/>
          <w:szCs w:val="28"/>
        </w:rPr>
        <w:t>]               考试科目名称：</w:t>
      </w:r>
      <w:r>
        <w:rPr>
          <w:rFonts w:hint="eastAsia" w:ascii="宋体" w:hAnsi="宋体"/>
          <w:sz w:val="28"/>
          <w:szCs w:val="28"/>
        </w:rPr>
        <w:t>旅游经济学</w:t>
      </w:r>
    </w:p>
    <w:p>
      <w:pPr>
        <w:spacing w:line="400" w:lineRule="exact"/>
        <w:rPr>
          <w:rFonts w:hint="eastAsia" w:ascii="宋体" w:hAnsi="宋体"/>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rPr>
      </w:pPr>
      <w:r>
        <w:rPr>
          <w:rFonts w:hint="eastAsia" w:ascii="黑体" w:hAnsi="黑体" w:eastAsia="黑体" w:cs="黑体"/>
          <w:sz w:val="32"/>
          <w:szCs w:val="32"/>
        </w:rPr>
        <w:t>一、试卷结构</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1、试卷成绩及考试时间</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本试卷满分为150分，考试时间为120分钟。</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2、答题方式：闭卷、笔试</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、题型结构</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简  答  题：4小题，每小题15分，共60分</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论  述  题：3小题，每小题 </w:t>
      </w:r>
      <w:r>
        <w:rPr>
          <w:rFonts w:hint="eastAsia" w:ascii="仿宋" w:hAnsi="仿宋" w:eastAsia="仿宋"/>
          <w:sz w:val="32"/>
          <w:szCs w:val="32"/>
          <w:lang w:val="en-US" w:eastAsia="zh-CN"/>
        </w:rPr>
        <w:t>3</w:t>
      </w:r>
      <w:r>
        <w:rPr>
          <w:rFonts w:hint="eastAsia" w:ascii="仿宋" w:hAnsi="仿宋" w:eastAsia="仿宋"/>
          <w:sz w:val="32"/>
          <w:szCs w:val="32"/>
        </w:rPr>
        <w:t>0分，共</w:t>
      </w:r>
      <w:r>
        <w:rPr>
          <w:rFonts w:hint="eastAsia" w:ascii="仿宋" w:hAnsi="仿宋" w:eastAsia="仿宋"/>
          <w:sz w:val="32"/>
          <w:szCs w:val="32"/>
          <w:lang w:val="en-US" w:eastAsia="zh-CN"/>
        </w:rPr>
        <w:t>9</w:t>
      </w:r>
      <w:r>
        <w:rPr>
          <w:rFonts w:hint="eastAsia" w:ascii="仿宋" w:hAnsi="仿宋" w:eastAsia="仿宋"/>
          <w:sz w:val="32"/>
          <w:szCs w:val="32"/>
        </w:rPr>
        <w:t>0分</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rPr>
      </w:pPr>
      <w:r>
        <w:rPr>
          <w:rFonts w:hint="eastAsia" w:ascii="黑体" w:hAnsi="黑体" w:eastAsia="黑体" w:cs="黑体"/>
          <w:sz w:val="32"/>
          <w:szCs w:val="32"/>
        </w:rPr>
        <w:t>二、考试内容与考试要求</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●考试目标：</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1、系统掌握旅游经济学的基本知识、基本概念和基本理论。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2、理解旅游经济运动的规律，掌握旅游经济学理论体系及其各种主要的研究方法。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3、能够运用旅游经济学的基本理论和研究方法分析和解决旅游产业运行与旅游企业经营管理过程当</w:t>
      </w:r>
      <w:r>
        <w:rPr>
          <w:rFonts w:hint="eastAsia" w:ascii="仿宋" w:hAnsi="仿宋" w:eastAsia="仿宋"/>
          <w:sz w:val="32"/>
          <w:szCs w:val="32"/>
          <w:lang w:val="en-US" w:eastAsia="zh-CN"/>
        </w:rPr>
        <w:t>中</w:t>
      </w:r>
      <w:r>
        <w:rPr>
          <w:rFonts w:hint="eastAsia" w:ascii="仿宋" w:hAnsi="仿宋" w:eastAsia="仿宋"/>
          <w:sz w:val="32"/>
          <w:szCs w:val="32"/>
        </w:rPr>
        <w:t>所面临的各种问题。</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●考试内容</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（一）概述</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旅游经济学的产生与发展</w:t>
      </w:r>
      <w:r>
        <w:rPr>
          <w:rFonts w:hint="eastAsia" w:ascii="仿宋" w:hAnsi="仿宋" w:eastAsia="仿宋"/>
          <w:sz w:val="32"/>
          <w:szCs w:val="32"/>
          <w:lang w:eastAsia="zh-CN"/>
        </w:rPr>
        <w:t>，</w:t>
      </w:r>
      <w:r>
        <w:rPr>
          <w:rFonts w:hint="eastAsia" w:ascii="仿宋" w:hAnsi="仿宋" w:eastAsia="仿宋"/>
          <w:sz w:val="32"/>
          <w:szCs w:val="32"/>
        </w:rPr>
        <w:t>各个不同阶段的主要特点。</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旅游经济学的学科特征</w:t>
      </w:r>
      <w:r>
        <w:rPr>
          <w:rFonts w:hint="eastAsia" w:ascii="仿宋" w:hAnsi="仿宋" w:eastAsia="仿宋"/>
          <w:sz w:val="32"/>
          <w:szCs w:val="32"/>
          <w:lang w:eastAsia="zh-CN"/>
        </w:rPr>
        <w:t>，</w:t>
      </w:r>
      <w:r>
        <w:rPr>
          <w:rFonts w:hint="eastAsia" w:ascii="仿宋" w:hAnsi="仿宋" w:eastAsia="仿宋"/>
          <w:sz w:val="32"/>
          <w:szCs w:val="32"/>
        </w:rPr>
        <w:t>旅游经济学与其它学科的关系。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旅游经济学的研究范围</w:t>
      </w:r>
      <w:r>
        <w:rPr>
          <w:rFonts w:hint="eastAsia" w:ascii="仿宋" w:hAnsi="仿宋" w:eastAsia="仿宋"/>
          <w:sz w:val="32"/>
          <w:szCs w:val="32"/>
          <w:lang w:eastAsia="zh-CN"/>
        </w:rPr>
        <w:t>，</w:t>
      </w:r>
      <w:r>
        <w:rPr>
          <w:rFonts w:hint="eastAsia" w:ascii="仿宋" w:hAnsi="仿宋" w:eastAsia="仿宋"/>
          <w:sz w:val="32"/>
          <w:szCs w:val="32"/>
        </w:rPr>
        <w:t>旅游经济学研究对象及其研究结构体系。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旅游经济学的研究方法</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（二）</w:t>
      </w:r>
      <w:r>
        <w:rPr>
          <w:rFonts w:ascii="仿宋" w:hAnsi="仿宋" w:eastAsia="仿宋"/>
          <w:sz w:val="32"/>
          <w:szCs w:val="32"/>
        </w:rPr>
        <w:t>旅游经济</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1、旅游经济的概念</w:t>
      </w:r>
      <w:r>
        <w:rPr>
          <w:rFonts w:hint="eastAsia" w:ascii="仿宋" w:hAnsi="仿宋" w:eastAsia="仿宋"/>
          <w:sz w:val="32"/>
          <w:szCs w:val="32"/>
          <w:lang w:eastAsia="zh-CN"/>
        </w:rPr>
        <w:t>，</w:t>
      </w:r>
      <w:r>
        <w:rPr>
          <w:rFonts w:ascii="仿宋" w:hAnsi="仿宋" w:eastAsia="仿宋"/>
          <w:sz w:val="32"/>
          <w:szCs w:val="32"/>
        </w:rPr>
        <w:t>旅游经济的运行与性质</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旅游经济的形成与发展</w:t>
      </w:r>
      <w:r>
        <w:rPr>
          <w:rFonts w:hint="eastAsia" w:ascii="仿宋" w:hAnsi="仿宋" w:eastAsia="仿宋"/>
          <w:sz w:val="32"/>
          <w:szCs w:val="32"/>
          <w:lang w:eastAsia="zh-CN"/>
        </w:rPr>
        <w:t>，</w:t>
      </w:r>
      <w:r>
        <w:rPr>
          <w:rFonts w:hint="eastAsia" w:ascii="仿宋" w:hAnsi="仿宋" w:eastAsia="仿宋"/>
          <w:sz w:val="32"/>
          <w:szCs w:val="32"/>
        </w:rPr>
        <w:t>旅游产业的内涵</w:t>
      </w:r>
      <w:r>
        <w:rPr>
          <w:rFonts w:hint="eastAsia" w:ascii="仿宋" w:hAnsi="仿宋" w:eastAsia="仿宋"/>
          <w:sz w:val="32"/>
          <w:szCs w:val="32"/>
          <w:lang w:eastAsia="zh-CN"/>
        </w:rPr>
        <w:t>，</w:t>
      </w:r>
      <w:r>
        <w:rPr>
          <w:rFonts w:hint="eastAsia" w:ascii="仿宋" w:hAnsi="仿宋" w:eastAsia="仿宋"/>
          <w:sz w:val="32"/>
          <w:szCs w:val="32"/>
        </w:rPr>
        <w:t>旅游产业化的主要标志。</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旅游服务贸易及其特征</w:t>
      </w:r>
      <w:r>
        <w:rPr>
          <w:rFonts w:hint="eastAsia" w:ascii="仿宋" w:hAnsi="仿宋" w:eastAsia="仿宋"/>
          <w:sz w:val="32"/>
          <w:szCs w:val="32"/>
          <w:lang w:eastAsia="zh-CN"/>
        </w:rPr>
        <w:t>，</w:t>
      </w:r>
      <w:r>
        <w:rPr>
          <w:rFonts w:hint="eastAsia" w:ascii="仿宋" w:hAnsi="仿宋" w:eastAsia="仿宋"/>
          <w:sz w:val="32"/>
          <w:szCs w:val="32"/>
        </w:rPr>
        <w:t>旅游服务贸易的概念</w:t>
      </w:r>
      <w:r>
        <w:rPr>
          <w:rFonts w:hint="eastAsia" w:ascii="仿宋" w:hAnsi="仿宋" w:eastAsia="仿宋"/>
          <w:sz w:val="32"/>
          <w:szCs w:val="32"/>
          <w:lang w:eastAsia="zh-CN"/>
        </w:rPr>
        <w:t>，</w:t>
      </w:r>
      <w:r>
        <w:rPr>
          <w:rFonts w:hint="eastAsia" w:ascii="仿宋" w:hAnsi="仿宋" w:eastAsia="仿宋"/>
          <w:sz w:val="32"/>
          <w:szCs w:val="32"/>
        </w:rPr>
        <w:t>旅游服务贸易的主要形式</w:t>
      </w:r>
      <w:r>
        <w:rPr>
          <w:rFonts w:hint="eastAsia" w:ascii="仿宋" w:hAnsi="仿宋" w:eastAsia="仿宋"/>
          <w:sz w:val="32"/>
          <w:szCs w:val="32"/>
          <w:lang w:eastAsia="zh-CN"/>
        </w:rPr>
        <w:t>，</w:t>
      </w:r>
      <w:r>
        <w:rPr>
          <w:rFonts w:hint="eastAsia" w:ascii="仿宋" w:hAnsi="仿宋" w:eastAsia="仿宋"/>
          <w:sz w:val="32"/>
          <w:szCs w:val="32"/>
        </w:rPr>
        <w:t>旅游服务贸易的主要特征。</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旅游经济的地位</w:t>
      </w:r>
      <w:r>
        <w:rPr>
          <w:rFonts w:hint="eastAsia" w:ascii="仿宋" w:hAnsi="仿宋" w:eastAsia="仿宋"/>
          <w:sz w:val="32"/>
          <w:szCs w:val="32"/>
        </w:rPr>
        <w:t>、</w:t>
      </w:r>
      <w:r>
        <w:rPr>
          <w:rFonts w:ascii="仿宋" w:hAnsi="仿宋" w:eastAsia="仿宋"/>
          <w:sz w:val="32"/>
          <w:szCs w:val="32"/>
        </w:rPr>
        <w:t>作用</w:t>
      </w:r>
      <w:r>
        <w:rPr>
          <w:rFonts w:hint="eastAsia" w:ascii="仿宋" w:hAnsi="仿宋" w:eastAsia="仿宋"/>
          <w:sz w:val="32"/>
          <w:szCs w:val="32"/>
        </w:rPr>
        <w:t>及其社会经济影响。</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旅游产品与开发</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旅游产品的含义</w:t>
      </w:r>
      <w:r>
        <w:rPr>
          <w:rFonts w:hint="eastAsia" w:ascii="仿宋" w:hAnsi="仿宋" w:eastAsia="仿宋"/>
          <w:sz w:val="32"/>
          <w:szCs w:val="32"/>
          <w:lang w:eastAsia="zh-CN"/>
        </w:rPr>
        <w:t>，</w:t>
      </w:r>
      <w:r>
        <w:rPr>
          <w:rFonts w:hint="eastAsia" w:ascii="仿宋" w:hAnsi="仿宋" w:eastAsia="仿宋"/>
          <w:sz w:val="32"/>
          <w:szCs w:val="32"/>
        </w:rPr>
        <w:t>旅游产品的特殊性</w:t>
      </w:r>
      <w:r>
        <w:rPr>
          <w:rFonts w:hint="eastAsia" w:ascii="仿宋" w:hAnsi="仿宋" w:eastAsia="仿宋"/>
          <w:sz w:val="32"/>
          <w:szCs w:val="32"/>
          <w:lang w:eastAsia="zh-CN"/>
        </w:rPr>
        <w:t>，</w:t>
      </w:r>
      <w:r>
        <w:rPr>
          <w:rFonts w:hint="eastAsia" w:ascii="仿宋" w:hAnsi="仿宋" w:eastAsia="仿宋"/>
          <w:sz w:val="32"/>
          <w:szCs w:val="32"/>
        </w:rPr>
        <w:t>旅游产品的特征。</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旅游产品的构成</w:t>
      </w:r>
      <w:r>
        <w:rPr>
          <w:rFonts w:hint="eastAsia" w:ascii="仿宋" w:hAnsi="仿宋" w:eastAsia="仿宋"/>
          <w:sz w:val="32"/>
          <w:szCs w:val="32"/>
          <w:lang w:eastAsia="zh-CN"/>
        </w:rPr>
        <w:t>，</w:t>
      </w:r>
      <w:r>
        <w:rPr>
          <w:rFonts w:hint="eastAsia" w:ascii="仿宋" w:hAnsi="仿宋" w:eastAsia="仿宋"/>
          <w:sz w:val="32"/>
          <w:szCs w:val="32"/>
        </w:rPr>
        <w:t>旅游产品需求构成</w:t>
      </w:r>
      <w:r>
        <w:rPr>
          <w:rFonts w:hint="eastAsia" w:ascii="仿宋" w:hAnsi="仿宋" w:eastAsia="仿宋"/>
          <w:sz w:val="32"/>
          <w:szCs w:val="32"/>
          <w:lang w:eastAsia="zh-CN"/>
        </w:rPr>
        <w:t>，</w:t>
      </w:r>
      <w:r>
        <w:rPr>
          <w:rFonts w:hint="eastAsia" w:ascii="仿宋" w:hAnsi="仿宋" w:eastAsia="仿宋"/>
          <w:sz w:val="32"/>
          <w:szCs w:val="32"/>
        </w:rPr>
        <w:t>旅游产品的供给构成。</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旅游产品的开发</w:t>
      </w:r>
      <w:r>
        <w:rPr>
          <w:rFonts w:hint="eastAsia" w:ascii="仿宋" w:hAnsi="仿宋" w:eastAsia="仿宋"/>
          <w:sz w:val="32"/>
          <w:szCs w:val="32"/>
          <w:lang w:eastAsia="zh-CN"/>
        </w:rPr>
        <w:t>，</w:t>
      </w:r>
      <w:r>
        <w:rPr>
          <w:rFonts w:hint="eastAsia" w:ascii="仿宋" w:hAnsi="仿宋" w:eastAsia="仿宋"/>
          <w:sz w:val="32"/>
          <w:szCs w:val="32"/>
        </w:rPr>
        <w:t>旅游产品开发原则</w:t>
      </w:r>
      <w:r>
        <w:rPr>
          <w:rFonts w:hint="eastAsia" w:ascii="仿宋" w:hAnsi="仿宋" w:eastAsia="仿宋"/>
          <w:sz w:val="32"/>
          <w:szCs w:val="32"/>
          <w:lang w:eastAsia="zh-CN"/>
        </w:rPr>
        <w:t>，</w:t>
      </w:r>
      <w:r>
        <w:rPr>
          <w:rFonts w:hint="eastAsia" w:ascii="仿宋" w:hAnsi="仿宋" w:eastAsia="仿宋"/>
          <w:sz w:val="32"/>
          <w:szCs w:val="32"/>
        </w:rPr>
        <w:t>旅游产品开发策略。</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旅游产品</w:t>
      </w:r>
      <w:r>
        <w:rPr>
          <w:rFonts w:hint="eastAsia" w:ascii="仿宋" w:hAnsi="仿宋" w:eastAsia="仿宋"/>
          <w:sz w:val="32"/>
          <w:szCs w:val="32"/>
        </w:rPr>
        <w:t>生命</w:t>
      </w:r>
      <w:r>
        <w:rPr>
          <w:rFonts w:ascii="仿宋" w:hAnsi="仿宋" w:eastAsia="仿宋"/>
          <w:sz w:val="32"/>
          <w:szCs w:val="32"/>
        </w:rPr>
        <w:t>周期</w:t>
      </w:r>
      <w:r>
        <w:rPr>
          <w:rFonts w:hint="eastAsia" w:ascii="仿宋" w:hAnsi="仿宋" w:eastAsia="仿宋"/>
          <w:sz w:val="32"/>
          <w:szCs w:val="32"/>
          <w:lang w:eastAsia="zh-CN"/>
        </w:rPr>
        <w:t>，</w:t>
      </w:r>
      <w:r>
        <w:rPr>
          <w:rFonts w:hint="eastAsia" w:ascii="仿宋" w:hAnsi="仿宋" w:eastAsia="仿宋"/>
          <w:sz w:val="32"/>
          <w:szCs w:val="32"/>
        </w:rPr>
        <w:t>旅游产品生命周期的主要阶段划分</w:t>
      </w:r>
      <w:r>
        <w:rPr>
          <w:rFonts w:hint="eastAsia" w:ascii="仿宋" w:hAnsi="仿宋" w:eastAsia="仿宋"/>
          <w:sz w:val="32"/>
          <w:szCs w:val="32"/>
          <w:lang w:eastAsia="zh-CN"/>
        </w:rPr>
        <w:t>，</w:t>
      </w:r>
      <w:r>
        <w:rPr>
          <w:rFonts w:hint="eastAsia" w:ascii="仿宋" w:hAnsi="仿宋" w:eastAsia="仿宋"/>
          <w:sz w:val="32"/>
          <w:szCs w:val="32"/>
        </w:rPr>
        <w:t>旅游产品生命周期的各个不同阶段的主要特点</w:t>
      </w:r>
      <w:r>
        <w:rPr>
          <w:rFonts w:hint="eastAsia" w:ascii="仿宋" w:hAnsi="仿宋" w:eastAsia="仿宋"/>
          <w:sz w:val="32"/>
          <w:szCs w:val="32"/>
          <w:lang w:eastAsia="zh-CN"/>
        </w:rPr>
        <w:t>，</w:t>
      </w:r>
      <w:r>
        <w:rPr>
          <w:rFonts w:hint="eastAsia" w:ascii="仿宋" w:hAnsi="仿宋" w:eastAsia="仿宋"/>
          <w:sz w:val="32"/>
          <w:szCs w:val="32"/>
        </w:rPr>
        <w:t>旅游产品生命周期策略。</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（四）</w:t>
      </w:r>
      <w:r>
        <w:rPr>
          <w:rFonts w:ascii="仿宋" w:hAnsi="仿宋" w:eastAsia="仿宋"/>
          <w:sz w:val="32"/>
          <w:szCs w:val="32"/>
        </w:rPr>
        <w:t>旅游需求与旅游供给</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highlight w:val="none"/>
        </w:rPr>
      </w:pPr>
      <w:r>
        <w:rPr>
          <w:rFonts w:hint="eastAsia" w:ascii="仿宋" w:hAnsi="仿宋" w:eastAsia="仿宋"/>
          <w:sz w:val="32"/>
          <w:szCs w:val="32"/>
        </w:rPr>
        <w:t>1、</w:t>
      </w:r>
      <w:r>
        <w:rPr>
          <w:rFonts w:ascii="仿宋" w:hAnsi="仿宋" w:eastAsia="仿宋"/>
          <w:sz w:val="32"/>
          <w:szCs w:val="32"/>
        </w:rPr>
        <w:t>旅游需</w:t>
      </w:r>
      <w:r>
        <w:rPr>
          <w:rFonts w:ascii="仿宋" w:hAnsi="仿宋" w:eastAsia="仿宋"/>
          <w:sz w:val="32"/>
          <w:szCs w:val="32"/>
          <w:highlight w:val="none"/>
        </w:rPr>
        <w:t>求分析</w:t>
      </w:r>
      <w:r>
        <w:rPr>
          <w:rFonts w:hint="eastAsia" w:ascii="仿宋" w:hAnsi="仿宋" w:eastAsia="仿宋"/>
          <w:sz w:val="32"/>
          <w:szCs w:val="32"/>
          <w:highlight w:val="none"/>
          <w:lang w:eastAsia="zh-CN"/>
        </w:rPr>
        <w:t>，</w:t>
      </w:r>
      <w:r>
        <w:rPr>
          <w:rFonts w:hint="eastAsia" w:ascii="仿宋" w:hAnsi="仿宋" w:eastAsia="仿宋"/>
          <w:sz w:val="32"/>
          <w:szCs w:val="32"/>
          <w:highlight w:val="none"/>
        </w:rPr>
        <w:t>旅游需求内涵</w:t>
      </w:r>
      <w:r>
        <w:rPr>
          <w:rFonts w:hint="eastAsia" w:ascii="仿宋" w:hAnsi="仿宋" w:eastAsia="仿宋"/>
          <w:sz w:val="32"/>
          <w:szCs w:val="32"/>
          <w:highlight w:val="none"/>
          <w:lang w:eastAsia="zh-CN"/>
        </w:rPr>
        <w:t>、</w:t>
      </w:r>
      <w:r>
        <w:rPr>
          <w:rFonts w:hint="eastAsia" w:ascii="仿宋" w:hAnsi="仿宋" w:eastAsia="仿宋"/>
          <w:sz w:val="32"/>
          <w:szCs w:val="32"/>
          <w:highlight w:val="none"/>
        </w:rPr>
        <w:t>规律</w:t>
      </w:r>
      <w:r>
        <w:rPr>
          <w:rFonts w:hint="eastAsia" w:ascii="仿宋" w:hAnsi="仿宋" w:eastAsia="仿宋"/>
          <w:sz w:val="32"/>
          <w:szCs w:val="32"/>
          <w:highlight w:val="none"/>
          <w:lang w:eastAsia="zh-CN"/>
        </w:rPr>
        <w:t>，</w:t>
      </w:r>
      <w:r>
        <w:rPr>
          <w:rFonts w:hint="eastAsia" w:ascii="仿宋" w:hAnsi="仿宋" w:eastAsia="仿宋"/>
          <w:sz w:val="32"/>
          <w:szCs w:val="32"/>
          <w:highlight w:val="none"/>
        </w:rPr>
        <w:t>旅游需求层次划分</w:t>
      </w:r>
      <w:r>
        <w:rPr>
          <w:rFonts w:hint="eastAsia" w:ascii="仿宋" w:hAnsi="仿宋" w:eastAsia="仿宋"/>
          <w:sz w:val="32"/>
          <w:szCs w:val="32"/>
          <w:highlight w:val="none"/>
          <w:lang w:eastAsia="zh-CN"/>
        </w:rPr>
        <w:t>，</w:t>
      </w:r>
      <w:r>
        <w:rPr>
          <w:rFonts w:hint="eastAsia" w:ascii="仿宋" w:hAnsi="仿宋" w:eastAsia="仿宋"/>
          <w:sz w:val="32"/>
          <w:szCs w:val="32"/>
          <w:highlight w:val="none"/>
        </w:rPr>
        <w:t>旅游需求的主要特点</w:t>
      </w:r>
      <w:r>
        <w:rPr>
          <w:rFonts w:hint="eastAsia" w:ascii="仿宋" w:hAnsi="仿宋" w:eastAsia="仿宋"/>
          <w:sz w:val="32"/>
          <w:szCs w:val="32"/>
          <w:highlight w:val="none"/>
          <w:lang w:eastAsia="zh-CN"/>
        </w:rPr>
        <w:t>、</w:t>
      </w:r>
      <w:r>
        <w:rPr>
          <w:rFonts w:hint="eastAsia" w:ascii="仿宋" w:hAnsi="仿宋" w:eastAsia="仿宋"/>
          <w:sz w:val="32"/>
          <w:szCs w:val="32"/>
          <w:highlight w:val="none"/>
        </w:rPr>
        <w:t>影响因素</w:t>
      </w:r>
      <w:r>
        <w:rPr>
          <w:rFonts w:hint="eastAsia" w:ascii="仿宋" w:hAnsi="仿宋" w:eastAsia="仿宋"/>
          <w:sz w:val="32"/>
          <w:szCs w:val="32"/>
          <w:highlight w:val="none"/>
          <w:lang w:eastAsia="zh-CN"/>
        </w:rPr>
        <w:t>、</w:t>
      </w:r>
      <w:r>
        <w:rPr>
          <w:rFonts w:hint="eastAsia" w:ascii="仿宋" w:hAnsi="仿宋" w:eastAsia="仿宋"/>
          <w:sz w:val="32"/>
          <w:szCs w:val="32"/>
          <w:highlight w:val="none"/>
        </w:rPr>
        <w:t>指标体系。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旅游供给理论</w:t>
      </w:r>
      <w:r>
        <w:rPr>
          <w:rFonts w:hint="eastAsia" w:ascii="仿宋" w:hAnsi="仿宋" w:eastAsia="仿宋"/>
          <w:sz w:val="32"/>
          <w:szCs w:val="32"/>
          <w:highlight w:val="none"/>
          <w:lang w:eastAsia="zh-CN"/>
        </w:rPr>
        <w:t>，</w:t>
      </w:r>
      <w:r>
        <w:rPr>
          <w:rFonts w:hint="eastAsia" w:ascii="仿宋" w:hAnsi="仿宋" w:eastAsia="仿宋"/>
          <w:sz w:val="32"/>
          <w:szCs w:val="32"/>
          <w:highlight w:val="none"/>
        </w:rPr>
        <w:t>旅游</w:t>
      </w:r>
      <w:r>
        <w:rPr>
          <w:rFonts w:hint="eastAsia" w:ascii="仿宋" w:hAnsi="仿宋" w:eastAsia="仿宋"/>
          <w:sz w:val="32"/>
          <w:szCs w:val="32"/>
          <w:highlight w:val="none"/>
          <w:lang w:val="en-US" w:eastAsia="zh-CN"/>
        </w:rPr>
        <w:t>供给</w:t>
      </w:r>
      <w:r>
        <w:rPr>
          <w:rFonts w:hint="eastAsia" w:ascii="仿宋" w:hAnsi="仿宋" w:eastAsia="仿宋"/>
          <w:sz w:val="32"/>
          <w:szCs w:val="32"/>
          <w:highlight w:val="none"/>
        </w:rPr>
        <w:t>内涵</w:t>
      </w:r>
      <w:r>
        <w:rPr>
          <w:rFonts w:hint="eastAsia" w:ascii="仿宋" w:hAnsi="仿宋" w:eastAsia="仿宋"/>
          <w:sz w:val="32"/>
          <w:szCs w:val="32"/>
          <w:highlight w:val="none"/>
          <w:lang w:eastAsia="zh-CN"/>
        </w:rPr>
        <w:t>、</w:t>
      </w:r>
      <w:r>
        <w:rPr>
          <w:rFonts w:hint="eastAsia" w:ascii="仿宋" w:hAnsi="仿宋" w:eastAsia="仿宋"/>
          <w:sz w:val="32"/>
          <w:szCs w:val="32"/>
          <w:highlight w:val="none"/>
        </w:rPr>
        <w:t>特征、影响因素</w:t>
      </w:r>
      <w:r>
        <w:rPr>
          <w:rFonts w:hint="eastAsia" w:ascii="仿宋" w:hAnsi="仿宋" w:eastAsia="仿宋"/>
          <w:sz w:val="32"/>
          <w:szCs w:val="32"/>
          <w:highlight w:val="none"/>
          <w:lang w:eastAsia="zh-CN"/>
        </w:rPr>
        <w:t>、</w:t>
      </w:r>
      <w:r>
        <w:rPr>
          <w:rFonts w:hint="eastAsia" w:ascii="仿宋" w:hAnsi="仿宋" w:eastAsia="仿宋"/>
          <w:sz w:val="32"/>
          <w:szCs w:val="32"/>
          <w:highlight w:val="none"/>
        </w:rPr>
        <w:t>规律。</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旅游供求弹性</w:t>
      </w:r>
      <w:r>
        <w:rPr>
          <w:rFonts w:hint="eastAsia" w:ascii="仿宋" w:hAnsi="仿宋" w:eastAsia="仿宋"/>
          <w:sz w:val="32"/>
          <w:szCs w:val="32"/>
          <w:lang w:eastAsia="zh-CN"/>
        </w:rPr>
        <w:t>，</w:t>
      </w:r>
      <w:r>
        <w:rPr>
          <w:rFonts w:hint="eastAsia" w:ascii="仿宋" w:hAnsi="仿宋" w:eastAsia="仿宋"/>
          <w:sz w:val="32"/>
          <w:szCs w:val="32"/>
        </w:rPr>
        <w:t>旅游需求弹性的内涵、分类，旅游供给弹性的内涵</w:t>
      </w:r>
      <w:r>
        <w:rPr>
          <w:rFonts w:hint="eastAsia" w:ascii="仿宋" w:hAnsi="仿宋" w:eastAsia="仿宋"/>
          <w:sz w:val="32"/>
          <w:szCs w:val="32"/>
          <w:lang w:eastAsia="zh-CN"/>
        </w:rPr>
        <w:t>、</w:t>
      </w:r>
      <w:r>
        <w:rPr>
          <w:rFonts w:hint="eastAsia" w:ascii="仿宋" w:hAnsi="仿宋" w:eastAsia="仿宋"/>
          <w:sz w:val="32"/>
          <w:szCs w:val="32"/>
        </w:rPr>
        <w:t>分类。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旅游供求平衡</w:t>
      </w:r>
      <w:r>
        <w:rPr>
          <w:rFonts w:hint="eastAsia" w:ascii="仿宋" w:hAnsi="仿宋" w:eastAsia="仿宋"/>
          <w:sz w:val="32"/>
          <w:szCs w:val="32"/>
          <w:lang w:eastAsia="zh-CN"/>
        </w:rPr>
        <w:t>，</w:t>
      </w:r>
      <w:r>
        <w:rPr>
          <w:rFonts w:hint="eastAsia" w:ascii="仿宋" w:hAnsi="仿宋" w:eastAsia="仿宋"/>
          <w:sz w:val="32"/>
          <w:szCs w:val="32"/>
        </w:rPr>
        <w:t>旅游供求矛盾的主要表现形式</w:t>
      </w:r>
      <w:r>
        <w:rPr>
          <w:rFonts w:hint="eastAsia" w:ascii="仿宋" w:hAnsi="仿宋" w:eastAsia="仿宋"/>
          <w:sz w:val="32"/>
          <w:szCs w:val="32"/>
          <w:lang w:eastAsia="zh-CN"/>
        </w:rPr>
        <w:t>，</w:t>
      </w:r>
      <w:r>
        <w:rPr>
          <w:rFonts w:hint="eastAsia" w:ascii="仿宋" w:hAnsi="仿宋" w:eastAsia="仿宋"/>
          <w:sz w:val="32"/>
          <w:szCs w:val="32"/>
        </w:rPr>
        <w:t>旅游供求均衡的调控。</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（五）</w:t>
      </w:r>
      <w:r>
        <w:rPr>
          <w:rFonts w:ascii="仿宋" w:hAnsi="仿宋" w:eastAsia="仿宋"/>
          <w:sz w:val="32"/>
          <w:szCs w:val="32"/>
        </w:rPr>
        <w:t>旅游市场与开拓</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1、</w:t>
      </w:r>
      <w:r>
        <w:rPr>
          <w:rFonts w:ascii="仿宋" w:hAnsi="仿宋" w:eastAsia="仿宋"/>
          <w:sz w:val="32"/>
          <w:szCs w:val="32"/>
        </w:rPr>
        <w:t>旅游市场的含义</w:t>
      </w:r>
      <w:r>
        <w:rPr>
          <w:rFonts w:hint="eastAsia" w:ascii="仿宋" w:hAnsi="仿宋" w:eastAsia="仿宋"/>
          <w:sz w:val="32"/>
          <w:szCs w:val="32"/>
          <w:lang w:eastAsia="zh-CN"/>
        </w:rPr>
        <w:t>，</w:t>
      </w:r>
      <w:r>
        <w:rPr>
          <w:rFonts w:hint="eastAsia" w:ascii="仿宋" w:hAnsi="仿宋" w:eastAsia="仿宋"/>
          <w:sz w:val="32"/>
          <w:szCs w:val="32"/>
        </w:rPr>
        <w:t>旅游市场的内涵</w:t>
      </w:r>
      <w:r>
        <w:rPr>
          <w:rFonts w:hint="eastAsia" w:ascii="仿宋" w:hAnsi="仿宋" w:eastAsia="仿宋"/>
          <w:sz w:val="32"/>
          <w:szCs w:val="32"/>
          <w:lang w:eastAsia="zh-CN"/>
        </w:rPr>
        <w:t>、</w:t>
      </w:r>
      <w:r>
        <w:rPr>
          <w:rFonts w:hint="eastAsia" w:ascii="仿宋" w:hAnsi="仿宋" w:eastAsia="仿宋"/>
          <w:sz w:val="32"/>
          <w:szCs w:val="32"/>
        </w:rPr>
        <w:t>特点</w:t>
      </w:r>
      <w:r>
        <w:rPr>
          <w:rFonts w:hint="eastAsia" w:ascii="仿宋" w:hAnsi="仿宋" w:eastAsia="仿宋"/>
          <w:sz w:val="32"/>
          <w:szCs w:val="32"/>
          <w:lang w:eastAsia="zh-CN"/>
        </w:rPr>
        <w:t>、</w:t>
      </w:r>
      <w:r>
        <w:rPr>
          <w:rFonts w:hint="eastAsia" w:ascii="仿宋" w:hAnsi="仿宋" w:eastAsia="仿宋"/>
          <w:sz w:val="32"/>
          <w:szCs w:val="32"/>
        </w:rPr>
        <w:t>分类</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旅游市场的竞争</w:t>
      </w:r>
      <w:r>
        <w:rPr>
          <w:rFonts w:hint="eastAsia" w:ascii="仿宋" w:hAnsi="仿宋" w:eastAsia="仿宋"/>
          <w:sz w:val="32"/>
          <w:szCs w:val="32"/>
          <w:lang w:eastAsia="zh-CN"/>
        </w:rPr>
        <w:t>，</w:t>
      </w:r>
      <w:r>
        <w:rPr>
          <w:rFonts w:ascii="仿宋" w:hAnsi="仿宋" w:eastAsia="仿宋"/>
          <w:sz w:val="32"/>
          <w:szCs w:val="32"/>
        </w:rPr>
        <w:t>旅游市场的竞争</w:t>
      </w:r>
      <w:r>
        <w:rPr>
          <w:rFonts w:hint="eastAsia" w:ascii="仿宋" w:hAnsi="仿宋" w:eastAsia="仿宋"/>
          <w:sz w:val="32"/>
          <w:szCs w:val="32"/>
        </w:rPr>
        <w:t>的类型，</w:t>
      </w:r>
      <w:r>
        <w:rPr>
          <w:rFonts w:ascii="仿宋" w:hAnsi="仿宋" w:eastAsia="仿宋"/>
          <w:sz w:val="32"/>
          <w:szCs w:val="32"/>
        </w:rPr>
        <w:t>旅游市场竞争</w:t>
      </w:r>
      <w:r>
        <w:rPr>
          <w:rFonts w:hint="eastAsia" w:ascii="仿宋" w:hAnsi="仿宋" w:eastAsia="仿宋"/>
          <w:sz w:val="32"/>
          <w:szCs w:val="32"/>
        </w:rPr>
        <w:t>与价格的内在影响关系。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旅游市场的细分</w:t>
      </w:r>
      <w:r>
        <w:rPr>
          <w:rFonts w:hint="eastAsia" w:ascii="仿宋" w:hAnsi="仿宋" w:eastAsia="仿宋"/>
          <w:sz w:val="32"/>
          <w:szCs w:val="32"/>
          <w:lang w:eastAsia="zh-CN"/>
        </w:rPr>
        <w:t>，</w:t>
      </w:r>
      <w:r>
        <w:rPr>
          <w:rFonts w:hint="eastAsia" w:ascii="仿宋" w:hAnsi="仿宋" w:eastAsia="仿宋"/>
          <w:sz w:val="32"/>
          <w:szCs w:val="32"/>
        </w:rPr>
        <w:t>旅游市场细分的内涵</w:t>
      </w:r>
      <w:r>
        <w:rPr>
          <w:rFonts w:hint="eastAsia" w:ascii="仿宋" w:hAnsi="仿宋" w:eastAsia="仿宋"/>
          <w:sz w:val="32"/>
          <w:szCs w:val="32"/>
          <w:lang w:eastAsia="zh-CN"/>
        </w:rPr>
        <w:t>、</w:t>
      </w:r>
      <w:r>
        <w:rPr>
          <w:rFonts w:hint="eastAsia" w:ascii="仿宋" w:hAnsi="仿宋" w:eastAsia="仿宋"/>
          <w:sz w:val="32"/>
          <w:szCs w:val="32"/>
        </w:rPr>
        <w:t>原则</w:t>
      </w:r>
      <w:r>
        <w:rPr>
          <w:rFonts w:hint="eastAsia" w:ascii="仿宋" w:hAnsi="仿宋" w:eastAsia="仿宋"/>
          <w:sz w:val="32"/>
          <w:szCs w:val="32"/>
          <w:lang w:eastAsia="zh-CN"/>
        </w:rPr>
        <w:t>、</w:t>
      </w:r>
      <w:r>
        <w:rPr>
          <w:rFonts w:hint="eastAsia" w:ascii="仿宋" w:hAnsi="仿宋" w:eastAsia="仿宋"/>
          <w:sz w:val="32"/>
          <w:szCs w:val="32"/>
        </w:rPr>
        <w:t>方法，旅游目标市场选择。</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旅游市场的开拓</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（六）</w:t>
      </w:r>
      <w:r>
        <w:rPr>
          <w:rFonts w:ascii="仿宋" w:hAnsi="仿宋" w:eastAsia="仿宋"/>
          <w:sz w:val="32"/>
          <w:szCs w:val="32"/>
        </w:rPr>
        <w:t>旅游价格与策略</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旅游价格的构成和分类</w:t>
      </w:r>
      <w:r>
        <w:rPr>
          <w:rFonts w:hint="eastAsia" w:ascii="仿宋" w:hAnsi="仿宋" w:eastAsia="仿宋"/>
          <w:sz w:val="32"/>
          <w:szCs w:val="32"/>
          <w:lang w:eastAsia="zh-CN"/>
        </w:rPr>
        <w:t>，</w:t>
      </w:r>
      <w:r>
        <w:rPr>
          <w:rFonts w:hint="eastAsia" w:ascii="仿宋" w:hAnsi="仿宋" w:eastAsia="仿宋"/>
          <w:sz w:val="32"/>
          <w:szCs w:val="32"/>
        </w:rPr>
        <w:t>旅游价格的特点。</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2、</w:t>
      </w:r>
      <w:r>
        <w:rPr>
          <w:rFonts w:ascii="仿宋" w:hAnsi="仿宋" w:eastAsia="仿宋"/>
          <w:sz w:val="32"/>
          <w:szCs w:val="32"/>
        </w:rPr>
        <w:t>旅游价格机制和定价目标</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3、</w:t>
      </w:r>
      <w:r>
        <w:rPr>
          <w:rFonts w:ascii="仿宋" w:hAnsi="仿宋" w:eastAsia="仿宋"/>
          <w:sz w:val="32"/>
          <w:szCs w:val="32"/>
        </w:rPr>
        <w:t>旅游定价的方法和策略</w:t>
      </w:r>
      <w:r>
        <w:rPr>
          <w:rFonts w:hint="eastAsia" w:ascii="仿宋" w:hAnsi="仿宋" w:eastAsia="仿宋"/>
          <w:sz w:val="32"/>
          <w:szCs w:val="32"/>
          <w:lang w:eastAsia="zh-CN"/>
        </w:rPr>
        <w:t>，</w:t>
      </w:r>
      <w:r>
        <w:rPr>
          <w:rFonts w:ascii="仿宋" w:hAnsi="仿宋" w:eastAsia="仿宋"/>
          <w:sz w:val="32"/>
          <w:szCs w:val="32"/>
        </w:rPr>
        <w:t>旅游价格的管理与监督</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（七）</w:t>
      </w:r>
      <w:r>
        <w:rPr>
          <w:rFonts w:ascii="仿宋" w:hAnsi="仿宋" w:eastAsia="仿宋"/>
          <w:sz w:val="32"/>
          <w:szCs w:val="32"/>
        </w:rPr>
        <w:t>旅游消费及其效果</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旅游消费的性质与特点</w:t>
      </w:r>
      <w:r>
        <w:rPr>
          <w:rFonts w:hint="eastAsia" w:ascii="仿宋" w:hAnsi="仿宋" w:eastAsia="仿宋"/>
          <w:sz w:val="32"/>
          <w:szCs w:val="32"/>
          <w:lang w:eastAsia="zh-CN"/>
        </w:rPr>
        <w:t>，</w:t>
      </w:r>
      <w:r>
        <w:rPr>
          <w:rFonts w:hint="eastAsia" w:ascii="仿宋" w:hAnsi="仿宋" w:eastAsia="仿宋"/>
          <w:sz w:val="32"/>
          <w:szCs w:val="32"/>
        </w:rPr>
        <w:t>旅游消费的内涵</w:t>
      </w:r>
      <w:r>
        <w:rPr>
          <w:rFonts w:hint="eastAsia" w:ascii="仿宋" w:hAnsi="仿宋" w:eastAsia="仿宋"/>
          <w:sz w:val="32"/>
          <w:szCs w:val="32"/>
          <w:lang w:eastAsia="zh-CN"/>
        </w:rPr>
        <w:t>，</w:t>
      </w:r>
      <w:r>
        <w:rPr>
          <w:rFonts w:hint="eastAsia" w:ascii="仿宋" w:hAnsi="仿宋" w:eastAsia="仿宋"/>
          <w:sz w:val="32"/>
          <w:szCs w:val="32"/>
        </w:rPr>
        <w:t>旅游消费的作用。</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旅游消费的结构</w:t>
      </w:r>
      <w:r>
        <w:rPr>
          <w:rFonts w:hint="eastAsia" w:ascii="仿宋" w:hAnsi="仿宋" w:eastAsia="仿宋"/>
          <w:sz w:val="32"/>
          <w:szCs w:val="32"/>
          <w:lang w:eastAsia="zh-CN"/>
        </w:rPr>
        <w:t>，</w:t>
      </w:r>
      <w:r>
        <w:rPr>
          <w:rFonts w:hint="eastAsia" w:ascii="仿宋" w:hAnsi="仿宋" w:eastAsia="仿宋"/>
          <w:sz w:val="32"/>
          <w:szCs w:val="32"/>
        </w:rPr>
        <w:t>旅游消费结构的影响因素。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旅游消费的效果</w:t>
      </w:r>
      <w:r>
        <w:rPr>
          <w:rFonts w:hint="eastAsia" w:ascii="仿宋" w:hAnsi="仿宋" w:eastAsia="仿宋"/>
          <w:sz w:val="32"/>
          <w:szCs w:val="32"/>
          <w:lang w:eastAsia="zh-CN"/>
        </w:rPr>
        <w:t>，</w:t>
      </w:r>
      <w:r>
        <w:rPr>
          <w:rFonts w:hint="eastAsia" w:ascii="仿宋" w:hAnsi="仿宋" w:eastAsia="仿宋"/>
          <w:sz w:val="32"/>
          <w:szCs w:val="32"/>
        </w:rPr>
        <w:t>旅游消费效果的内涵</w:t>
      </w:r>
      <w:r>
        <w:rPr>
          <w:rFonts w:hint="eastAsia" w:ascii="仿宋" w:hAnsi="仿宋" w:eastAsia="仿宋"/>
          <w:sz w:val="32"/>
          <w:szCs w:val="32"/>
          <w:lang w:eastAsia="zh-CN"/>
        </w:rPr>
        <w:t>，</w:t>
      </w:r>
      <w:r>
        <w:rPr>
          <w:rFonts w:hint="eastAsia" w:ascii="仿宋" w:hAnsi="仿宋" w:eastAsia="仿宋"/>
          <w:sz w:val="32"/>
          <w:szCs w:val="32"/>
        </w:rPr>
        <w:t>旅游消费效果的衡量</w:t>
      </w:r>
      <w:r>
        <w:rPr>
          <w:rFonts w:hint="eastAsia" w:ascii="仿宋" w:hAnsi="仿宋" w:eastAsia="仿宋"/>
          <w:sz w:val="32"/>
          <w:szCs w:val="32"/>
          <w:lang w:eastAsia="zh-CN"/>
        </w:rPr>
        <w:t>，</w:t>
      </w:r>
      <w:r>
        <w:rPr>
          <w:rFonts w:ascii="仿宋" w:hAnsi="仿宋" w:eastAsia="仿宋"/>
          <w:sz w:val="32"/>
          <w:szCs w:val="32"/>
        </w:rPr>
        <w:t>旅游消费的满足</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（八）</w:t>
      </w:r>
      <w:r>
        <w:rPr>
          <w:rFonts w:ascii="仿宋" w:hAnsi="仿宋" w:eastAsia="仿宋"/>
          <w:sz w:val="32"/>
          <w:szCs w:val="32"/>
        </w:rPr>
        <w:t>旅游收入与分配</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旅游收入分类</w:t>
      </w:r>
      <w:r>
        <w:rPr>
          <w:rFonts w:hint="eastAsia" w:ascii="仿宋" w:hAnsi="仿宋" w:eastAsia="仿宋"/>
          <w:sz w:val="32"/>
          <w:szCs w:val="32"/>
          <w:lang w:eastAsia="zh-CN"/>
        </w:rPr>
        <w:t>，</w:t>
      </w:r>
      <w:r>
        <w:rPr>
          <w:rFonts w:hint="eastAsia" w:ascii="仿宋" w:hAnsi="仿宋" w:eastAsia="仿宋"/>
          <w:sz w:val="32"/>
          <w:szCs w:val="32"/>
        </w:rPr>
        <w:t>旅游收入的内涵</w:t>
      </w:r>
      <w:r>
        <w:rPr>
          <w:rFonts w:hint="eastAsia" w:ascii="仿宋" w:hAnsi="仿宋" w:eastAsia="仿宋"/>
          <w:sz w:val="32"/>
          <w:szCs w:val="32"/>
          <w:lang w:eastAsia="zh-CN"/>
        </w:rPr>
        <w:t>，</w:t>
      </w:r>
      <w:r>
        <w:rPr>
          <w:rFonts w:hint="eastAsia" w:ascii="仿宋" w:hAnsi="仿宋" w:eastAsia="仿宋"/>
          <w:sz w:val="32"/>
          <w:szCs w:val="32"/>
        </w:rPr>
        <w:t>旅游收入指标</w:t>
      </w:r>
      <w:r>
        <w:rPr>
          <w:rFonts w:hint="eastAsia" w:ascii="仿宋" w:hAnsi="仿宋" w:eastAsia="仿宋"/>
          <w:sz w:val="32"/>
          <w:szCs w:val="32"/>
          <w:lang w:eastAsia="zh-CN"/>
        </w:rPr>
        <w:t>，</w:t>
      </w:r>
      <w:r>
        <w:rPr>
          <w:rFonts w:hint="eastAsia" w:ascii="仿宋" w:hAnsi="仿宋" w:eastAsia="仿宋"/>
          <w:sz w:val="32"/>
          <w:szCs w:val="32"/>
        </w:rPr>
        <w:t>旅游收入的影响因素。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旅游收入分配</w:t>
      </w:r>
      <w:r>
        <w:rPr>
          <w:rFonts w:hint="eastAsia" w:ascii="仿宋" w:hAnsi="仿宋" w:eastAsia="仿宋"/>
          <w:sz w:val="32"/>
          <w:szCs w:val="32"/>
          <w:lang w:eastAsia="zh-CN"/>
        </w:rPr>
        <w:t>，</w:t>
      </w:r>
      <w:r>
        <w:rPr>
          <w:rFonts w:hint="eastAsia" w:ascii="仿宋" w:hAnsi="仿宋" w:eastAsia="仿宋"/>
          <w:sz w:val="32"/>
          <w:szCs w:val="32"/>
        </w:rPr>
        <w:t>旅游收入分配的内涵</w:t>
      </w:r>
      <w:r>
        <w:rPr>
          <w:rFonts w:hint="eastAsia" w:ascii="仿宋" w:hAnsi="仿宋" w:eastAsia="仿宋"/>
          <w:sz w:val="32"/>
          <w:szCs w:val="32"/>
          <w:lang w:eastAsia="zh-CN"/>
        </w:rPr>
        <w:t>，</w:t>
      </w:r>
      <w:r>
        <w:rPr>
          <w:rFonts w:hint="eastAsia" w:ascii="仿宋" w:hAnsi="仿宋" w:eastAsia="仿宋"/>
          <w:sz w:val="32"/>
          <w:szCs w:val="32"/>
        </w:rPr>
        <w:t>旅游收入的初次分配与再分配。</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旅游乘数效应</w:t>
      </w:r>
      <w:r>
        <w:rPr>
          <w:rFonts w:hint="eastAsia" w:ascii="仿宋" w:hAnsi="仿宋" w:eastAsia="仿宋"/>
          <w:sz w:val="32"/>
          <w:szCs w:val="32"/>
          <w:lang w:eastAsia="zh-CN"/>
        </w:rPr>
        <w:t>，</w:t>
      </w:r>
      <w:r>
        <w:rPr>
          <w:rFonts w:hint="eastAsia" w:ascii="仿宋" w:hAnsi="仿宋" w:eastAsia="仿宋"/>
          <w:sz w:val="32"/>
          <w:szCs w:val="32"/>
        </w:rPr>
        <w:t>旅游乘数效应的内涵、影响关系及其类型。</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旅游外汇漏损</w:t>
      </w:r>
      <w:r>
        <w:rPr>
          <w:rFonts w:hint="eastAsia" w:ascii="仿宋" w:hAnsi="仿宋" w:eastAsia="仿宋"/>
          <w:sz w:val="32"/>
          <w:szCs w:val="32"/>
        </w:rPr>
        <w:t>的内涵</w:t>
      </w:r>
      <w:r>
        <w:rPr>
          <w:rFonts w:hint="eastAsia" w:ascii="仿宋" w:hAnsi="仿宋" w:eastAsia="仿宋"/>
          <w:sz w:val="32"/>
          <w:szCs w:val="32"/>
          <w:lang w:eastAsia="zh-CN"/>
        </w:rPr>
        <w:t>，</w:t>
      </w:r>
      <w:r>
        <w:rPr>
          <w:rFonts w:hint="eastAsia" w:ascii="仿宋" w:hAnsi="仿宋" w:eastAsia="仿宋"/>
          <w:sz w:val="32"/>
          <w:szCs w:val="32"/>
        </w:rPr>
        <w:t>旅游外汇漏损的主要形式</w:t>
      </w:r>
      <w:r>
        <w:rPr>
          <w:rFonts w:hint="eastAsia" w:ascii="仿宋" w:hAnsi="仿宋" w:eastAsia="仿宋"/>
          <w:sz w:val="32"/>
          <w:szCs w:val="32"/>
          <w:lang w:eastAsia="zh-CN"/>
        </w:rPr>
        <w:t>，</w:t>
      </w:r>
      <w:r>
        <w:rPr>
          <w:rFonts w:hint="eastAsia" w:ascii="仿宋" w:hAnsi="仿宋" w:eastAsia="仿宋"/>
          <w:sz w:val="32"/>
          <w:szCs w:val="32"/>
        </w:rPr>
        <w:t>旅游外汇漏损的影响因素及其对策。</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（九）</w:t>
      </w:r>
      <w:r>
        <w:rPr>
          <w:rFonts w:ascii="仿宋" w:hAnsi="仿宋" w:eastAsia="仿宋"/>
          <w:sz w:val="32"/>
          <w:szCs w:val="32"/>
        </w:rPr>
        <w:t>旅游投资与决策</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旅游投资概述</w:t>
      </w:r>
      <w:r>
        <w:rPr>
          <w:rFonts w:hint="eastAsia" w:ascii="仿宋" w:hAnsi="仿宋" w:eastAsia="仿宋"/>
          <w:sz w:val="32"/>
          <w:szCs w:val="32"/>
          <w:lang w:eastAsia="zh-CN"/>
        </w:rPr>
        <w:t>，</w:t>
      </w:r>
      <w:r>
        <w:rPr>
          <w:rFonts w:hint="eastAsia" w:ascii="仿宋" w:hAnsi="仿宋" w:eastAsia="仿宋"/>
          <w:sz w:val="32"/>
          <w:szCs w:val="32"/>
        </w:rPr>
        <w:t>投资与旅游投资的内涵、分类、主要特点。</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旅游项目可行性研究</w:t>
      </w:r>
      <w:r>
        <w:rPr>
          <w:rFonts w:hint="eastAsia" w:ascii="仿宋" w:hAnsi="仿宋" w:eastAsia="仿宋"/>
          <w:sz w:val="32"/>
          <w:szCs w:val="32"/>
          <w:lang w:eastAsia="zh-CN"/>
        </w:rPr>
        <w:t>，</w:t>
      </w:r>
      <w:r>
        <w:rPr>
          <w:rFonts w:hint="eastAsia" w:ascii="仿宋" w:hAnsi="仿宋" w:eastAsia="仿宋"/>
          <w:sz w:val="32"/>
          <w:szCs w:val="32"/>
        </w:rPr>
        <w:t>旅游项目可行性研究的必要性、基本原则、主要内容。</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旅游投资预测</w:t>
      </w:r>
      <w:r>
        <w:rPr>
          <w:rFonts w:hint="eastAsia" w:ascii="仿宋" w:hAnsi="仿宋" w:eastAsia="仿宋"/>
          <w:sz w:val="32"/>
          <w:szCs w:val="32"/>
        </w:rPr>
        <w:t>的内涵，旅游投资</w:t>
      </w:r>
      <w:r>
        <w:rPr>
          <w:rFonts w:ascii="仿宋" w:hAnsi="仿宋" w:eastAsia="仿宋"/>
          <w:sz w:val="32"/>
          <w:szCs w:val="32"/>
        </w:rPr>
        <w:t>预测</w:t>
      </w:r>
      <w:r>
        <w:rPr>
          <w:rFonts w:hint="eastAsia" w:ascii="仿宋" w:hAnsi="仿宋" w:eastAsia="仿宋"/>
          <w:sz w:val="32"/>
          <w:szCs w:val="32"/>
        </w:rPr>
        <w:t>方法。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lang w:eastAsia="zh-CN"/>
        </w:rPr>
      </w:pPr>
      <w:r>
        <w:rPr>
          <w:rFonts w:hint="eastAsia" w:ascii="仿宋" w:hAnsi="仿宋" w:eastAsia="仿宋"/>
          <w:sz w:val="32"/>
          <w:szCs w:val="32"/>
        </w:rPr>
        <w:t>4、</w:t>
      </w:r>
      <w:r>
        <w:rPr>
          <w:rFonts w:ascii="仿宋" w:hAnsi="仿宋" w:eastAsia="仿宋"/>
          <w:sz w:val="32"/>
          <w:szCs w:val="32"/>
        </w:rPr>
        <w:t>旅游投资决策</w:t>
      </w:r>
      <w:r>
        <w:rPr>
          <w:rFonts w:hint="eastAsia" w:ascii="仿宋" w:hAnsi="仿宋" w:eastAsia="仿宋"/>
          <w:sz w:val="32"/>
          <w:szCs w:val="32"/>
        </w:rPr>
        <w:t>方法</w:t>
      </w:r>
      <w:r>
        <w:rPr>
          <w:rFonts w:hint="eastAsia" w:ascii="仿宋" w:hAnsi="仿宋" w:eastAsia="仿宋"/>
          <w:sz w:val="32"/>
          <w:szCs w:val="32"/>
          <w:lang w:eastAsia="zh-CN"/>
        </w:rPr>
        <w:t>，</w:t>
      </w:r>
      <w:r>
        <w:rPr>
          <w:rFonts w:ascii="仿宋" w:hAnsi="仿宋" w:eastAsia="仿宋"/>
          <w:sz w:val="32"/>
          <w:szCs w:val="32"/>
        </w:rPr>
        <w:t>旅游投资风险分析</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（十）</w:t>
      </w:r>
      <w:r>
        <w:rPr>
          <w:rFonts w:ascii="仿宋" w:hAnsi="仿宋" w:eastAsia="仿宋"/>
          <w:sz w:val="32"/>
          <w:szCs w:val="32"/>
        </w:rPr>
        <w:t>旅游企业与经营</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旅游企业概念与分类</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旅游企业行为分析</w:t>
      </w:r>
      <w:r>
        <w:rPr>
          <w:rFonts w:hint="eastAsia" w:ascii="仿宋" w:hAnsi="仿宋" w:eastAsia="仿宋"/>
          <w:sz w:val="32"/>
          <w:szCs w:val="32"/>
          <w:lang w:eastAsia="zh-CN"/>
        </w:rPr>
        <w:t>，</w:t>
      </w:r>
      <w:r>
        <w:rPr>
          <w:rFonts w:hint="eastAsia" w:ascii="仿宋" w:hAnsi="仿宋" w:eastAsia="仿宋"/>
          <w:sz w:val="32"/>
          <w:szCs w:val="32"/>
        </w:rPr>
        <w:t>旅游企业定价行为分析</w:t>
      </w:r>
      <w:r>
        <w:rPr>
          <w:rFonts w:hint="eastAsia" w:ascii="仿宋" w:hAnsi="仿宋" w:eastAsia="仿宋"/>
          <w:sz w:val="32"/>
          <w:szCs w:val="32"/>
          <w:lang w:eastAsia="zh-CN"/>
        </w:rPr>
        <w:t>，</w:t>
      </w:r>
      <w:r>
        <w:rPr>
          <w:rFonts w:hint="eastAsia" w:ascii="仿宋" w:hAnsi="仿宋" w:eastAsia="仿宋"/>
          <w:sz w:val="32"/>
          <w:szCs w:val="32"/>
        </w:rPr>
        <w:t>旅游企业一体化行为及其跨国经营行为。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旅游企业一体化经营</w:t>
      </w:r>
      <w:r>
        <w:rPr>
          <w:rFonts w:hint="eastAsia" w:ascii="仿宋" w:hAnsi="仿宋" w:eastAsia="仿宋"/>
          <w:sz w:val="32"/>
          <w:szCs w:val="32"/>
          <w:lang w:eastAsia="zh-CN"/>
        </w:rPr>
        <w:t>，</w:t>
      </w:r>
      <w:r>
        <w:rPr>
          <w:rFonts w:hint="eastAsia" w:ascii="仿宋" w:hAnsi="仿宋" w:eastAsia="仿宋"/>
          <w:sz w:val="32"/>
          <w:szCs w:val="32"/>
        </w:rPr>
        <w:t>旅游企业纵向一体化的内涵及其主要形式</w:t>
      </w:r>
      <w:r>
        <w:rPr>
          <w:rFonts w:hint="eastAsia" w:ascii="仿宋" w:hAnsi="仿宋" w:eastAsia="仿宋"/>
          <w:sz w:val="32"/>
          <w:szCs w:val="32"/>
          <w:lang w:eastAsia="zh-CN"/>
        </w:rPr>
        <w:t>，</w:t>
      </w:r>
      <w:r>
        <w:rPr>
          <w:rFonts w:hint="eastAsia" w:ascii="仿宋" w:hAnsi="仿宋" w:eastAsia="仿宋"/>
          <w:sz w:val="32"/>
          <w:szCs w:val="32"/>
        </w:rPr>
        <w:t>旅游企业横向一体化的内涵及其主要形式。</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旅游企业跨国经营</w:t>
      </w:r>
      <w:r>
        <w:rPr>
          <w:rFonts w:hint="eastAsia" w:ascii="仿宋" w:hAnsi="仿宋" w:eastAsia="仿宋"/>
          <w:sz w:val="32"/>
          <w:szCs w:val="32"/>
        </w:rPr>
        <w:t>的主要形式。</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（十一）</w:t>
      </w:r>
      <w:r>
        <w:rPr>
          <w:rFonts w:ascii="仿宋" w:hAnsi="仿宋" w:eastAsia="仿宋"/>
          <w:sz w:val="32"/>
          <w:szCs w:val="32"/>
        </w:rPr>
        <w:t>旅游经济结构及优化</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旅游经济结构</w:t>
      </w:r>
      <w:r>
        <w:rPr>
          <w:rFonts w:hint="eastAsia" w:ascii="仿宋" w:hAnsi="仿宋" w:eastAsia="仿宋"/>
          <w:sz w:val="32"/>
          <w:szCs w:val="32"/>
        </w:rPr>
        <w:t>的内涵</w:t>
      </w:r>
      <w:r>
        <w:rPr>
          <w:rFonts w:hint="eastAsia" w:ascii="仿宋" w:hAnsi="仿宋" w:eastAsia="仿宋"/>
          <w:sz w:val="32"/>
          <w:szCs w:val="32"/>
          <w:lang w:eastAsia="zh-CN"/>
        </w:rPr>
        <w:t>，</w:t>
      </w:r>
      <w:r>
        <w:rPr>
          <w:rFonts w:hint="eastAsia" w:ascii="仿宋" w:hAnsi="仿宋" w:eastAsia="仿宋"/>
          <w:sz w:val="32"/>
          <w:szCs w:val="32"/>
        </w:rPr>
        <w:t>旅游经济结构</w:t>
      </w:r>
      <w:r>
        <w:rPr>
          <w:rFonts w:ascii="仿宋" w:hAnsi="仿宋" w:eastAsia="仿宋"/>
          <w:sz w:val="32"/>
          <w:szCs w:val="32"/>
        </w:rPr>
        <w:t>的特征</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旅游经济结构的内容</w:t>
      </w:r>
      <w:r>
        <w:rPr>
          <w:rFonts w:hint="eastAsia" w:ascii="仿宋" w:hAnsi="仿宋" w:eastAsia="仿宋"/>
          <w:sz w:val="32"/>
          <w:szCs w:val="32"/>
          <w:lang w:eastAsia="zh-CN"/>
        </w:rPr>
        <w:t>，</w:t>
      </w:r>
      <w:r>
        <w:rPr>
          <w:rFonts w:hint="eastAsia" w:ascii="仿宋" w:hAnsi="仿宋" w:eastAsia="仿宋"/>
          <w:sz w:val="32"/>
          <w:szCs w:val="32"/>
        </w:rPr>
        <w:t>旅游产业结构</w:t>
      </w:r>
      <w:r>
        <w:rPr>
          <w:rFonts w:hint="eastAsia" w:ascii="仿宋" w:hAnsi="仿宋" w:eastAsia="仿宋"/>
          <w:sz w:val="32"/>
          <w:szCs w:val="32"/>
          <w:lang w:eastAsia="zh-CN"/>
        </w:rPr>
        <w:t>，</w:t>
      </w:r>
      <w:r>
        <w:rPr>
          <w:rFonts w:hint="eastAsia" w:ascii="仿宋" w:hAnsi="仿宋" w:eastAsia="仿宋"/>
          <w:sz w:val="32"/>
          <w:szCs w:val="32"/>
        </w:rPr>
        <w:t>旅游组织结构。旅游市场结构</w:t>
      </w:r>
      <w:r>
        <w:rPr>
          <w:rFonts w:hint="eastAsia" w:ascii="仿宋" w:hAnsi="仿宋" w:eastAsia="仿宋"/>
          <w:sz w:val="32"/>
          <w:szCs w:val="32"/>
          <w:lang w:eastAsia="zh-CN"/>
        </w:rPr>
        <w:t>，</w:t>
      </w:r>
      <w:r>
        <w:rPr>
          <w:rFonts w:hint="eastAsia" w:ascii="仿宋" w:hAnsi="仿宋" w:eastAsia="仿宋"/>
          <w:sz w:val="32"/>
          <w:szCs w:val="32"/>
        </w:rPr>
        <w:t>旅游产品结构</w:t>
      </w:r>
      <w:r>
        <w:rPr>
          <w:rFonts w:hint="eastAsia" w:ascii="仿宋" w:hAnsi="仿宋" w:eastAsia="仿宋"/>
          <w:sz w:val="32"/>
          <w:szCs w:val="32"/>
          <w:lang w:eastAsia="zh-CN"/>
        </w:rPr>
        <w:t>，</w:t>
      </w:r>
      <w:r>
        <w:rPr>
          <w:rFonts w:hint="eastAsia" w:ascii="仿宋" w:hAnsi="仿宋" w:eastAsia="仿宋"/>
          <w:sz w:val="32"/>
          <w:szCs w:val="32"/>
        </w:rPr>
        <w:t>旅游区域结构</w:t>
      </w:r>
      <w:r>
        <w:rPr>
          <w:rFonts w:hint="eastAsia" w:ascii="仿宋" w:hAnsi="仿宋" w:eastAsia="仿宋"/>
          <w:sz w:val="32"/>
          <w:szCs w:val="32"/>
          <w:lang w:eastAsia="zh-CN"/>
        </w:rPr>
        <w:t>，</w:t>
      </w:r>
      <w:r>
        <w:rPr>
          <w:rFonts w:hint="eastAsia" w:ascii="仿宋" w:hAnsi="仿宋" w:eastAsia="仿宋"/>
          <w:sz w:val="32"/>
          <w:szCs w:val="32"/>
        </w:rPr>
        <w:t>旅游消费结构</w:t>
      </w:r>
      <w:r>
        <w:rPr>
          <w:rFonts w:hint="eastAsia" w:ascii="仿宋" w:hAnsi="仿宋" w:eastAsia="仿宋"/>
          <w:sz w:val="32"/>
          <w:szCs w:val="32"/>
          <w:lang w:eastAsia="zh-CN"/>
        </w:rPr>
        <w:t>，</w:t>
      </w:r>
      <w:r>
        <w:rPr>
          <w:rFonts w:hint="eastAsia" w:ascii="仿宋" w:hAnsi="仿宋" w:eastAsia="仿宋"/>
          <w:sz w:val="32"/>
          <w:szCs w:val="32"/>
        </w:rPr>
        <w:t>旅游投资结构。</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旅游经济结构的优化</w:t>
      </w:r>
      <w:r>
        <w:rPr>
          <w:rFonts w:hint="eastAsia" w:ascii="仿宋" w:hAnsi="仿宋" w:eastAsia="仿宋"/>
          <w:sz w:val="32"/>
          <w:szCs w:val="32"/>
        </w:rPr>
        <w:t>意义及其标志</w:t>
      </w:r>
      <w:r>
        <w:rPr>
          <w:rFonts w:hint="eastAsia" w:ascii="仿宋" w:hAnsi="仿宋" w:eastAsia="仿宋"/>
          <w:sz w:val="32"/>
          <w:szCs w:val="32"/>
          <w:lang w:eastAsia="zh-CN"/>
        </w:rPr>
        <w:t>，</w:t>
      </w:r>
      <w:r>
        <w:rPr>
          <w:rFonts w:ascii="仿宋" w:hAnsi="仿宋" w:eastAsia="仿宋"/>
          <w:sz w:val="32"/>
          <w:szCs w:val="32"/>
        </w:rPr>
        <w:t>旅游经济结构优化的途径</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（十二）</w:t>
      </w:r>
      <w:r>
        <w:rPr>
          <w:rFonts w:ascii="仿宋" w:hAnsi="仿宋" w:eastAsia="仿宋"/>
          <w:sz w:val="32"/>
          <w:szCs w:val="32"/>
        </w:rPr>
        <w:t>旅游经济效益与评价</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旅游经济效益的含义</w:t>
      </w:r>
      <w:r>
        <w:rPr>
          <w:rFonts w:hint="eastAsia" w:ascii="仿宋" w:hAnsi="仿宋" w:eastAsia="仿宋"/>
          <w:sz w:val="32"/>
          <w:szCs w:val="32"/>
          <w:lang w:val="en-US" w:eastAsia="zh-CN"/>
        </w:rPr>
        <w:t>及</w:t>
      </w:r>
      <w:r>
        <w:rPr>
          <w:rFonts w:hint="eastAsia" w:ascii="仿宋" w:hAnsi="仿宋" w:eastAsia="仿宋"/>
          <w:sz w:val="32"/>
          <w:szCs w:val="32"/>
        </w:rPr>
        <w:t>特点</w:t>
      </w:r>
      <w:r>
        <w:rPr>
          <w:rFonts w:hint="eastAsia" w:ascii="仿宋" w:hAnsi="仿宋" w:eastAsia="仿宋"/>
          <w:sz w:val="32"/>
          <w:szCs w:val="32"/>
          <w:lang w:eastAsia="zh-CN"/>
        </w:rPr>
        <w:t>，</w:t>
      </w:r>
      <w:r>
        <w:rPr>
          <w:rFonts w:hint="eastAsia" w:ascii="仿宋" w:hAnsi="仿宋" w:eastAsia="仿宋"/>
          <w:sz w:val="32"/>
          <w:szCs w:val="32"/>
        </w:rPr>
        <w:t>旅游经济效益的主要影响因素。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旅游微观经济效益</w:t>
      </w:r>
      <w:r>
        <w:rPr>
          <w:rFonts w:hint="eastAsia" w:ascii="仿宋" w:hAnsi="仿宋" w:eastAsia="仿宋"/>
          <w:sz w:val="32"/>
          <w:szCs w:val="32"/>
        </w:rPr>
        <w:t>的内涵、分析指标。</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旅游宏观经济效益</w:t>
      </w:r>
      <w:r>
        <w:rPr>
          <w:rFonts w:hint="eastAsia" w:ascii="仿宋" w:hAnsi="仿宋" w:eastAsia="仿宋"/>
          <w:sz w:val="32"/>
          <w:szCs w:val="32"/>
        </w:rPr>
        <w:t>内涵、分析指标。</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旅游经济效益的评价</w:t>
      </w:r>
      <w:r>
        <w:rPr>
          <w:rFonts w:hint="eastAsia" w:ascii="仿宋" w:hAnsi="仿宋" w:eastAsia="仿宋"/>
          <w:sz w:val="32"/>
          <w:szCs w:val="32"/>
        </w:rPr>
        <w:t>主要指标体系</w:t>
      </w:r>
      <w:r>
        <w:rPr>
          <w:rFonts w:hint="eastAsia" w:ascii="仿宋" w:hAnsi="仿宋" w:eastAsia="仿宋"/>
          <w:sz w:val="32"/>
          <w:szCs w:val="32"/>
          <w:lang w:eastAsia="zh-CN"/>
        </w:rPr>
        <w:t>，</w:t>
      </w:r>
      <w:r>
        <w:rPr>
          <w:rFonts w:ascii="仿宋" w:hAnsi="仿宋" w:eastAsia="仿宋"/>
          <w:sz w:val="32"/>
          <w:szCs w:val="32"/>
        </w:rPr>
        <w:t>旅游产业关联分析</w:t>
      </w:r>
      <w:r>
        <w:rPr>
          <w:rFonts w:hint="eastAsia" w:ascii="仿宋" w:hAnsi="仿宋" w:eastAsia="仿宋"/>
          <w:sz w:val="32"/>
          <w:szCs w:val="32"/>
          <w:lang w:eastAsia="zh-CN"/>
        </w:rPr>
        <w:t>，</w:t>
      </w:r>
      <w:r>
        <w:rPr>
          <w:rFonts w:hint="eastAsia" w:ascii="仿宋" w:hAnsi="仿宋" w:eastAsia="仿宋"/>
          <w:sz w:val="32"/>
          <w:szCs w:val="32"/>
        </w:rPr>
        <w:t>投入产出分析</w:t>
      </w:r>
      <w:r>
        <w:rPr>
          <w:rFonts w:hint="eastAsia" w:ascii="仿宋" w:hAnsi="仿宋" w:eastAsia="仿宋"/>
          <w:sz w:val="32"/>
          <w:szCs w:val="32"/>
          <w:lang w:eastAsia="zh-CN"/>
        </w:rPr>
        <w:t>，</w:t>
      </w:r>
      <w:r>
        <w:rPr>
          <w:rFonts w:hint="eastAsia" w:ascii="仿宋" w:hAnsi="仿宋" w:eastAsia="仿宋"/>
          <w:sz w:val="32"/>
          <w:szCs w:val="32"/>
        </w:rPr>
        <w:t>灰色关联度分析。</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（十三）</w:t>
      </w:r>
      <w:r>
        <w:rPr>
          <w:rFonts w:ascii="仿宋" w:hAnsi="仿宋" w:eastAsia="仿宋"/>
          <w:sz w:val="32"/>
          <w:szCs w:val="32"/>
        </w:rPr>
        <w:t>旅游经济发展战略</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旅游经济增长方式</w:t>
      </w:r>
      <w:r>
        <w:rPr>
          <w:rFonts w:hint="eastAsia" w:ascii="仿宋" w:hAnsi="仿宋" w:eastAsia="仿宋"/>
          <w:sz w:val="32"/>
          <w:szCs w:val="32"/>
        </w:rPr>
        <w:t>的内涵，旅游经济增长方式转变的主要影响因素。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旅游经济发展模式</w:t>
      </w:r>
      <w:r>
        <w:rPr>
          <w:rFonts w:hint="eastAsia" w:ascii="仿宋" w:hAnsi="仿宋" w:eastAsia="仿宋"/>
          <w:sz w:val="32"/>
          <w:szCs w:val="32"/>
        </w:rPr>
        <w:t>的内涵，主要类型。</w:t>
      </w:r>
    </w:p>
    <w:p>
      <w:pPr>
        <w:keepNext w:val="0"/>
        <w:keepLines w:val="0"/>
        <w:pageBreakBefore w:val="0"/>
        <w:widowControl/>
        <w:kinsoku/>
        <w:wordWrap/>
        <w:overflowPunct/>
        <w:topLinePunct w:val="0"/>
        <w:autoSpaceDE/>
        <w:autoSpaceDN/>
        <w:bidi w:val="0"/>
        <w:adjustRightInd/>
        <w:snapToGrid/>
        <w:spacing w:line="480" w:lineRule="exact"/>
        <w:textAlignment w:val="auto"/>
        <w:rPr>
          <w:rFonts w:ascii="宋体" w:hAnsi="宋体"/>
          <w:sz w:val="24"/>
          <w:szCs w:val="24"/>
        </w:rPr>
      </w:pPr>
      <w:r>
        <w:rPr>
          <w:rFonts w:hint="eastAsia" w:ascii="仿宋" w:hAnsi="仿宋" w:eastAsia="仿宋"/>
          <w:sz w:val="32"/>
          <w:szCs w:val="32"/>
        </w:rPr>
        <w:t>3、</w:t>
      </w:r>
      <w:r>
        <w:rPr>
          <w:rFonts w:ascii="仿宋" w:hAnsi="仿宋" w:eastAsia="仿宋"/>
          <w:sz w:val="32"/>
          <w:szCs w:val="32"/>
        </w:rPr>
        <w:t>旅游经济发展战略</w:t>
      </w:r>
      <w:r>
        <w:rPr>
          <w:rFonts w:hint="eastAsia" w:ascii="仿宋" w:hAnsi="仿宋" w:eastAsia="仿宋"/>
          <w:sz w:val="32"/>
          <w:szCs w:val="32"/>
        </w:rPr>
        <w:t>的主要形式</w:t>
      </w:r>
      <w:r>
        <w:rPr>
          <w:rFonts w:hint="eastAsia" w:ascii="仿宋" w:hAnsi="仿宋" w:eastAsia="仿宋"/>
          <w:sz w:val="32"/>
          <w:szCs w:val="32"/>
          <w:lang w:eastAsia="zh-CN"/>
        </w:rPr>
        <w:t>，</w:t>
      </w:r>
      <w:r>
        <w:rPr>
          <w:rFonts w:hint="eastAsia" w:ascii="仿宋" w:hAnsi="仿宋" w:eastAsia="仿宋"/>
          <w:sz w:val="32"/>
          <w:szCs w:val="32"/>
        </w:rPr>
        <w:t>旅游经济发展战略制定的主要目标，主要内容</w:t>
      </w:r>
      <w:r>
        <w:rPr>
          <w:rFonts w:hint="eastAsia" w:ascii="仿宋" w:hAnsi="仿宋" w:eastAsia="仿宋"/>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4E"/>
    <w:rsid w:val="000109DD"/>
    <w:rsid w:val="00081E19"/>
    <w:rsid w:val="000D6DA2"/>
    <w:rsid w:val="001C5818"/>
    <w:rsid w:val="00423F98"/>
    <w:rsid w:val="00533FE7"/>
    <w:rsid w:val="00594ECD"/>
    <w:rsid w:val="00600456"/>
    <w:rsid w:val="006366E6"/>
    <w:rsid w:val="006F6BFF"/>
    <w:rsid w:val="00776634"/>
    <w:rsid w:val="007B346D"/>
    <w:rsid w:val="0080088E"/>
    <w:rsid w:val="00822E66"/>
    <w:rsid w:val="008E4F38"/>
    <w:rsid w:val="008F6603"/>
    <w:rsid w:val="009266B1"/>
    <w:rsid w:val="00987044"/>
    <w:rsid w:val="009D6ECB"/>
    <w:rsid w:val="00A0124E"/>
    <w:rsid w:val="00A06401"/>
    <w:rsid w:val="00A46D0C"/>
    <w:rsid w:val="00AA1182"/>
    <w:rsid w:val="00B12428"/>
    <w:rsid w:val="00BC64EA"/>
    <w:rsid w:val="00BD4A3A"/>
    <w:rsid w:val="00BE583B"/>
    <w:rsid w:val="00CA3459"/>
    <w:rsid w:val="00CB6F72"/>
    <w:rsid w:val="00CE1299"/>
    <w:rsid w:val="00D72CDF"/>
    <w:rsid w:val="00DC2E20"/>
    <w:rsid w:val="00DD5B5C"/>
    <w:rsid w:val="00E74FAC"/>
    <w:rsid w:val="00EC30D6"/>
    <w:rsid w:val="00F7004E"/>
    <w:rsid w:val="00FA1E94"/>
    <w:rsid w:val="029B1F6E"/>
    <w:rsid w:val="139265A6"/>
    <w:rsid w:val="146C32C8"/>
    <w:rsid w:val="14C0462B"/>
    <w:rsid w:val="17572994"/>
    <w:rsid w:val="1D554F96"/>
    <w:rsid w:val="1E1C44F1"/>
    <w:rsid w:val="242F0FD0"/>
    <w:rsid w:val="27A16B4E"/>
    <w:rsid w:val="30DB3B80"/>
    <w:rsid w:val="382448B0"/>
    <w:rsid w:val="3827113D"/>
    <w:rsid w:val="44AF3B5D"/>
    <w:rsid w:val="471F6579"/>
    <w:rsid w:val="492D1A75"/>
    <w:rsid w:val="497118BD"/>
    <w:rsid w:val="4A600A34"/>
    <w:rsid w:val="4C0D48F6"/>
    <w:rsid w:val="4C8E2950"/>
    <w:rsid w:val="4D89290A"/>
    <w:rsid w:val="54E30F91"/>
    <w:rsid w:val="5AC0549E"/>
    <w:rsid w:val="5FDD1969"/>
    <w:rsid w:val="621C24F4"/>
    <w:rsid w:val="630E3C5D"/>
    <w:rsid w:val="6E0E2CE4"/>
    <w:rsid w:val="6F9C6598"/>
    <w:rsid w:val="7201210B"/>
    <w:rsid w:val="7A160D5A"/>
    <w:rsid w:val="7A2B3C22"/>
    <w:rsid w:val="7CC036BD"/>
    <w:rsid w:val="7CF321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spacing w:line="240" w:lineRule="auto"/>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脚 Char"/>
    <w:basedOn w:val="5"/>
    <w:link w:val="2"/>
    <w:uiPriority w:val="0"/>
    <w:rPr>
      <w:rFonts w:ascii="Calibri" w:hAnsi="Calibri"/>
      <w:sz w:val="18"/>
      <w:szCs w:val="18"/>
    </w:rPr>
  </w:style>
  <w:style w:type="character" w:customStyle="1" w:styleId="7">
    <w:name w:val="页眉 Char"/>
    <w:basedOn w:val="5"/>
    <w:link w:val="3"/>
    <w:uiPriority w:val="0"/>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292</Words>
  <Characters>1667</Characters>
  <Lines>13</Lines>
  <Paragraphs>3</Paragraphs>
  <TotalTime>22</TotalTime>
  <ScaleCrop>false</ScaleCrop>
  <LinksUpToDate>false</LinksUpToDate>
  <CharactersWithSpaces>1956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2018-07-02T01:32:00Z</dcterms:created>
  <dc:creator>微软用户</dc:creator>
  <cp:lastModifiedBy>vertesyuan</cp:lastModifiedBy>
  <cp:lastPrinted>2018-07-02T01:31:00Z</cp:lastPrinted>
  <dcterms:modified xsi:type="dcterms:W3CDTF">2021-11-26T10:56:24Z</dcterms:modified>
  <dc:title>2014年硕士研究生入学考试自命题考试大纲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D3447C192AEF4C50AD155A1A96FB54EA</vt:lpwstr>
  </property>
</Properties>
</file>