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命题学院（盖章）：体育学院          考试科目名称： 体育教学论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kern w:val="0"/>
          <w:sz w:val="24"/>
          <w:szCs w:val="24"/>
        </w:rPr>
        <w:t>科目说明：（考试用具要求）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1、检验考生认识和理解体育教学论的基本概念、基本理论等方面的知识。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2、理论与实践结合，能够运用体育教学原理分析和解释中小学体育教学过程，掌握中小学体育教学的基本方法和基本技巧等。</w:t>
            </w:r>
          </w:p>
          <w:p>
            <w:pPr>
              <w:spacing w:line="360" w:lineRule="auto"/>
              <w:ind w:firstLine="432" w:firstLineChars="200"/>
              <w:rPr>
                <w:rFonts w:asciiTheme="minorEastAsia" w:hAnsiTheme="minorEastAsia" w:eastAsiaTheme="minorEastAsia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3、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认识和</w:t>
            </w:r>
            <w:r>
              <w:rPr>
                <w:rFonts w:hint="eastAsia" w:asciiTheme="minorEastAsia" w:hAnsiTheme="minorEastAsia" w:eastAsiaTheme="minorEastAsia"/>
                <w:spacing w:val="-12"/>
                <w:sz w:val="24"/>
                <w:szCs w:val="24"/>
              </w:rPr>
              <w:t>理解体育教学中学生、教师、教学目标、教学内容、教学方法、教学过程、教学环境、教学评价等教学要素及其之间的关系。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二、考试内容和考试要求</w:t>
            </w:r>
            <w:bookmarkEnd w:id="0"/>
            <w:bookmarkEnd w:id="1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（一）绪论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掌握体育教学概念及体育教学论发展史；掌握体育教学的基本要素及其关系；认识学习体育教学论的意义。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（二）体育教学目标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掌握体育教学目标的涵义；掌握体育教学目标的结构；了解我国现行的体育教学目标。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（三）体育教学主体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掌握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师生在体育教学中的地位和作用；理解体育学习中教师主导性和学生主体性的关系；体育教学中，能区别教师主导性和主宰性、学生主体性和自由性等教学形式。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（四）体育教学过程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了解体育教学过程的概念、性质、及其优化途径；掌握体育教学过程的规律及其运用方法；正确认识体育教学理论对体育教学实践指导的重要作用。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（五）体育教学原则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理解教学原则的概念与含义；掌握体育教学原则。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（六）体育教学内容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理解体育教学内容的概念、特性与功能；掌握体育教学内容的分类；理解我国体育教学内容的发展与改革。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（七）体育课堂教学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了解体育课堂教学的概念、功能；明确体育课堂教学的结构与实施；领会体育课堂教学的组织与实施；掌握体育课堂教学的管理与方法。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（八）体育教学计划与设计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了解体育教学计划的概念、体育教学设计的目的意义；掌握体育教学计划的实施；掌握学年、单元和课时体育教学的设计与计划。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（九）体育教学模式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全面认知体育教学模式的概念和理论结构；掌握运用体育教学模式的方法；理解不同教学模式对教师发展的影响。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（十）体育教学方法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了解当前体育教学存在的问题、体育教学方法的历史和发展；掌握体育教学方法的分类与运用。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（十一）体育教学环境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掌握体育教学环境的概念；掌握体育教学环境的要素；掌握体育教学环境的设计。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（十二）体育教学评价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了解体育教学评价的概念、类型和指向；掌握体育教学评价的结构与内容；掌握体育教学评价的技术与方法。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（十三）体育教学研究</w:t>
            </w:r>
          </w:p>
          <w:p>
            <w:pPr>
              <w:pStyle w:val="8"/>
              <w:spacing w:line="360" w:lineRule="auto"/>
              <w:ind w:firstLine="480" w:firstLineChars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理解体育教学研究的概念和意义；了解教学研究的层次、特点；了解教学研究的内容；领会体育教学研究的主要方法和手段。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考试基本题型包括判断题（10分）、填空题（10分）、名词解释（10）、简答题（40分）、论述题（80分），试卷满分为150分。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180" w:firstLineChars="100"/>
        <w:rPr>
          <w:sz w:val="18"/>
          <w:szCs w:val="18"/>
        </w:rPr>
      </w:pPr>
    </w:p>
    <w:p>
      <w:pPr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D3E23"/>
    <w:rsid w:val="00146164"/>
    <w:rsid w:val="001A16AD"/>
    <w:rsid w:val="0030319E"/>
    <w:rsid w:val="003B4635"/>
    <w:rsid w:val="00422312"/>
    <w:rsid w:val="0054201F"/>
    <w:rsid w:val="00561656"/>
    <w:rsid w:val="005F4D29"/>
    <w:rsid w:val="00600266"/>
    <w:rsid w:val="006D050E"/>
    <w:rsid w:val="007C0BD9"/>
    <w:rsid w:val="00A01527"/>
    <w:rsid w:val="00A535DB"/>
    <w:rsid w:val="00AD5B8E"/>
    <w:rsid w:val="00C26C5E"/>
    <w:rsid w:val="00D52A9F"/>
    <w:rsid w:val="00E32507"/>
    <w:rsid w:val="00E95AA8"/>
    <w:rsid w:val="00EA2044"/>
    <w:rsid w:val="00F66155"/>
    <w:rsid w:val="22AD3E15"/>
    <w:rsid w:val="735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187</Words>
  <Characters>1067</Characters>
  <Lines>8</Lines>
  <Paragraphs>2</Paragraphs>
  <TotalTime>27</TotalTime>
  <ScaleCrop>false</ScaleCrop>
  <LinksUpToDate>false</LinksUpToDate>
  <CharactersWithSpaces>1252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2020-07-06T03:12:00Z</dcterms:created>
  <dc:creator>邱文芳</dc:creator>
  <cp:lastModifiedBy>邱邱</cp:lastModifiedBy>
  <cp:lastPrinted>2021-07-13T03:05:00Z</cp:lastPrinted>
  <dcterms:modified xsi:type="dcterms:W3CDTF">2021-09-01T02:05:39Z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82A792990A9B4D2489CEF5FB404B7FFD</vt:lpwstr>
  </property>
</Properties>
</file>