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outlineLvl w:val="1"/>
        <w:rPr>
          <w:rFonts w:ascii="微软雅黑" w:hAnsi="微软雅黑" w:eastAsia="微软雅黑" w:cs="宋体"/>
          <w:b/>
          <w:bCs/>
          <w:color w:val="666666"/>
          <w:kern w:val="0"/>
          <w:sz w:val="30"/>
          <w:szCs w:val="30"/>
        </w:rPr>
      </w:pPr>
      <w:r>
        <w:rPr>
          <w:rFonts w:hint="eastAsia" w:ascii="微软雅黑" w:hAnsi="微软雅黑" w:eastAsia="微软雅黑" w:cs="宋体"/>
          <w:b/>
          <w:bCs/>
          <w:color w:val="666666"/>
          <w:kern w:val="0"/>
          <w:sz w:val="30"/>
          <w:szCs w:val="30"/>
        </w:rPr>
        <w:t>202</w:t>
      </w:r>
      <w:r>
        <w:rPr>
          <w:rFonts w:hint="eastAsia" w:ascii="微软雅黑" w:hAnsi="微软雅黑" w:eastAsia="微软雅黑" w:cs="宋体"/>
          <w:b/>
          <w:bCs/>
          <w:color w:val="666666"/>
          <w:kern w:val="0"/>
          <w:sz w:val="30"/>
          <w:szCs w:val="30"/>
          <w:lang w:val="en-US" w:eastAsia="zh-CN"/>
        </w:rPr>
        <w:t>2</w:t>
      </w:r>
      <w:r>
        <w:rPr>
          <w:rFonts w:hint="eastAsia" w:ascii="微软雅黑" w:hAnsi="微软雅黑" w:eastAsia="微软雅黑" w:cs="宋体"/>
          <w:b/>
          <w:bCs/>
          <w:color w:val="666666"/>
          <w:kern w:val="0"/>
          <w:sz w:val="30"/>
          <w:szCs w:val="30"/>
        </w:rPr>
        <w:t>年硕士研究生入学初试自命题科目考试大纲</w:t>
      </w:r>
    </w:p>
    <w:p>
      <w:pPr>
        <w:widowControl/>
        <w:spacing w:line="300" w:lineRule="atLeast"/>
        <w:jc w:val="left"/>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命题学院（盖章）：</w:t>
      </w:r>
      <w:r>
        <w:rPr>
          <w:rFonts w:hint="eastAsia" w:ascii="新宋体" w:hAnsi="新宋体" w:eastAsia="新宋体" w:cs="宋体"/>
          <w:color w:val="333333"/>
          <w:kern w:val="0"/>
          <w:sz w:val="24"/>
          <w:szCs w:val="24"/>
          <w:lang w:val="en-US" w:eastAsia="zh-CN"/>
        </w:rPr>
        <w:t>马克思主义学院</w:t>
      </w:r>
      <w:r>
        <w:rPr>
          <w:rFonts w:hint="eastAsia" w:ascii="新宋体" w:hAnsi="新宋体" w:eastAsia="新宋体" w:cs="宋体"/>
          <w:color w:val="333333"/>
          <w:kern w:val="0"/>
          <w:sz w:val="24"/>
          <w:szCs w:val="24"/>
        </w:rPr>
        <w:t xml:space="preserve">     考试科目名称：</w:t>
      </w:r>
      <w:bookmarkStart w:id="2" w:name="_GoBack"/>
      <w:r>
        <w:rPr>
          <w:rFonts w:hint="eastAsia" w:ascii="新宋体" w:hAnsi="新宋体" w:eastAsia="新宋体" w:cs="宋体"/>
          <w:color w:val="333333"/>
          <w:kern w:val="0"/>
          <w:sz w:val="24"/>
          <w:szCs w:val="24"/>
          <w:lang w:val="en-US" w:eastAsia="zh-CN"/>
        </w:rPr>
        <w:t>马克思主义基本原理</w:t>
      </w:r>
      <w:bookmarkEnd w:id="2"/>
      <w:r>
        <w:rPr>
          <w:rFonts w:hint="eastAsia" w:ascii="新宋体" w:hAnsi="新宋体" w:eastAsia="新宋体" w:cs="宋体"/>
          <w:color w:val="333333"/>
          <w:kern w:val="0"/>
          <w:sz w:val="24"/>
          <w:szCs w:val="24"/>
        </w:rPr>
        <w:t xml:space="preserve"> </w:t>
      </w:r>
    </w:p>
    <w:tbl>
      <w:tblPr>
        <w:tblStyle w:val="5"/>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2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widowControl/>
              <w:numPr>
                <w:ilvl w:val="0"/>
                <w:numId w:val="0"/>
              </w:numPr>
              <w:spacing w:line="300" w:lineRule="atLeast"/>
              <w:jc w:val="left"/>
              <w:rPr>
                <w:rFonts w:hint="eastAsia" w:ascii="新宋体" w:hAnsi="新宋体" w:eastAsia="新宋体" w:cs="宋体"/>
                <w:color w:val="333333"/>
                <w:kern w:val="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562" w:firstLineChars="200"/>
              <w:jc w:val="left"/>
              <w:textAlignment w:val="auto"/>
              <w:rPr>
                <w:rFonts w:hint="eastAsia" w:asciiTheme="minorEastAsia" w:hAnsiTheme="minorEastAsia" w:eastAsiaTheme="minorEastAsia" w:cstheme="minorEastAsia"/>
                <w:b/>
                <w:bCs/>
                <w:color w:val="333333"/>
                <w:kern w:val="0"/>
                <w:sz w:val="24"/>
                <w:szCs w:val="24"/>
              </w:rPr>
            </w:pPr>
            <w:r>
              <w:rPr>
                <w:rFonts w:hint="eastAsia" w:asciiTheme="minorEastAsia" w:hAnsiTheme="minorEastAsia" w:eastAsiaTheme="minorEastAsia" w:cstheme="minorEastAsia"/>
                <w:b/>
                <w:bCs/>
                <w:color w:val="333333"/>
                <w:kern w:val="0"/>
                <w:sz w:val="28"/>
                <w:szCs w:val="28"/>
                <w:lang w:val="en-US" w:eastAsia="zh-CN"/>
              </w:rPr>
              <w:t>一、</w:t>
            </w:r>
            <w:r>
              <w:rPr>
                <w:rFonts w:hint="eastAsia" w:asciiTheme="minorEastAsia" w:hAnsiTheme="minorEastAsia" w:eastAsiaTheme="minorEastAsia" w:cstheme="minorEastAsia"/>
                <w:b/>
                <w:bCs/>
                <w:color w:val="333333"/>
                <w:kern w:val="0"/>
                <w:sz w:val="28"/>
                <w:szCs w:val="28"/>
              </w:rPr>
              <w:t>考试基本要求</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eastAsia" w:asciiTheme="minorEastAsia" w:hAnsiTheme="minorEastAsia" w:eastAsiaTheme="minorEastAsia" w:cstheme="minorEastAsia"/>
                <w:color w:val="333333"/>
                <w:kern w:val="0"/>
                <w:sz w:val="24"/>
                <w:szCs w:val="24"/>
                <w:lang w:val="en-US" w:eastAsia="zh-CN"/>
              </w:rPr>
            </w:pPr>
            <w:r>
              <w:rPr>
                <w:rFonts w:hint="eastAsia" w:asciiTheme="minorEastAsia" w:hAnsiTheme="minorEastAsia" w:eastAsiaTheme="minorEastAsia" w:cstheme="minorEastAsia"/>
                <w:color w:val="333333"/>
                <w:kern w:val="0"/>
                <w:sz w:val="24"/>
                <w:szCs w:val="24"/>
                <w:lang w:val="en-US" w:eastAsia="zh-CN"/>
              </w:rPr>
              <w:t>1.能够准确地再认或再现马克思主义基本原理的有关知识；准确、恰当地使用马克思主义基本原理的专业术语，正确理解和掌握马克思主义基本原理的有关范畴、规律和论断；能够熟练运用有关原理，解释和论证某种观点，辨明理论是非；能够熟练运用马克思主义的立场、观点和方法，比较和分析有关社会现象或实际问题。</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eastAsia" w:asciiTheme="minorEastAsia" w:hAnsiTheme="minorEastAsia" w:eastAsiaTheme="minorEastAsia" w:cstheme="minorEastAsia"/>
                <w:color w:val="333333"/>
                <w:kern w:val="0"/>
                <w:sz w:val="24"/>
                <w:szCs w:val="24"/>
                <w:lang w:val="en-US" w:eastAsia="zh-CN"/>
              </w:rPr>
            </w:pPr>
            <w:r>
              <w:rPr>
                <w:rFonts w:hint="eastAsia" w:asciiTheme="minorEastAsia" w:hAnsiTheme="minorEastAsia" w:eastAsiaTheme="minorEastAsia" w:cstheme="minorEastAsia"/>
                <w:color w:val="333333"/>
                <w:kern w:val="0"/>
                <w:sz w:val="24"/>
                <w:szCs w:val="24"/>
                <w:lang w:val="en-US" w:eastAsia="zh-CN"/>
              </w:rPr>
              <w:t>2.本试卷满分为150分，考试时间为180分钟。</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480" w:leftChars="0"/>
              <w:jc w:val="left"/>
              <w:textAlignment w:val="auto"/>
              <w:rPr>
                <w:rFonts w:hint="eastAsia" w:asciiTheme="minorEastAsia" w:hAnsiTheme="minorEastAsia" w:eastAsiaTheme="minorEastAsia" w:cstheme="minorEastAsia"/>
                <w:color w:val="333333"/>
                <w:kern w:val="0"/>
                <w:sz w:val="24"/>
                <w:szCs w:val="24"/>
                <w:lang w:val="en-US" w:eastAsia="zh-CN"/>
              </w:rPr>
            </w:pPr>
            <w:r>
              <w:rPr>
                <w:rFonts w:hint="eastAsia" w:asciiTheme="minorEastAsia" w:hAnsiTheme="minorEastAsia" w:eastAsiaTheme="minorEastAsia" w:cstheme="minorEastAsia"/>
                <w:color w:val="333333"/>
                <w:kern w:val="0"/>
                <w:sz w:val="24"/>
                <w:szCs w:val="24"/>
                <w:lang w:val="en-US" w:eastAsia="zh-CN"/>
              </w:rPr>
              <w:t>3.答题方式为闭卷、笔试。</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eastAsia"/>
                <w:sz w:val="24"/>
              </w:rPr>
            </w:pPr>
            <w:r>
              <w:rPr>
                <w:rFonts w:hint="eastAsia" w:asciiTheme="minorEastAsia" w:hAnsiTheme="minorEastAsia" w:eastAsiaTheme="minorEastAsia" w:cstheme="minorEastAsia"/>
                <w:color w:val="333333"/>
                <w:kern w:val="0"/>
                <w:sz w:val="24"/>
                <w:szCs w:val="24"/>
                <w:lang w:val="en-US" w:eastAsia="zh-CN"/>
              </w:rPr>
              <w:t>4.参考书目：</w:t>
            </w:r>
            <w:r>
              <w:rPr>
                <w:rFonts w:hint="eastAsia" w:asciiTheme="minorEastAsia" w:hAnsiTheme="minorEastAsia" w:eastAsiaTheme="minorEastAsia" w:cstheme="minorEastAsia"/>
                <w:sz w:val="24"/>
              </w:rPr>
              <w:t>《马克思主义</w:t>
            </w:r>
            <w:r>
              <w:rPr>
                <w:rFonts w:hint="eastAsia" w:asciiTheme="minorEastAsia" w:hAnsiTheme="minorEastAsia" w:eastAsiaTheme="minorEastAsia" w:cstheme="minorEastAsia"/>
                <w:sz w:val="24"/>
                <w:lang w:val="en-US" w:eastAsia="zh-CN"/>
              </w:rPr>
              <w:t>基本原理</w:t>
            </w:r>
            <w:r>
              <w:rPr>
                <w:rFonts w:hint="eastAsia" w:asciiTheme="minorEastAsia" w:hAnsiTheme="minorEastAsia" w:eastAsiaTheme="minorEastAsia" w:cstheme="minorEastAsia"/>
                <w:sz w:val="24"/>
              </w:rPr>
              <w:t>概论》，本书编写组，高等教育出版社（20</w:t>
            </w:r>
            <w:r>
              <w:rPr>
                <w:rFonts w:hint="eastAsia" w:asciiTheme="minorEastAsia" w:hAnsiTheme="minorEastAsia" w:eastAsiaTheme="minorEastAsia" w:cstheme="minorEastAsia"/>
                <w:sz w:val="24"/>
                <w:lang w:val="en-US" w:eastAsia="zh-CN"/>
              </w:rPr>
              <w:t>21</w:t>
            </w:r>
            <w:r>
              <w:rPr>
                <w:rFonts w:hint="eastAsia" w:asciiTheme="minorEastAsia" w:hAnsiTheme="minorEastAsia" w:eastAsiaTheme="minorEastAsia" w:cstheme="minorEastAsia"/>
                <w:sz w:val="24"/>
              </w:rPr>
              <w:t>年版）（马克思主义理论研究和建设工程教材）</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562" w:firstLineChars="200"/>
              <w:jc w:val="left"/>
              <w:textAlignment w:val="auto"/>
              <w:rPr>
                <w:rFonts w:hint="eastAsia" w:ascii="新宋体" w:hAnsi="新宋体" w:eastAsia="新宋体" w:cs="宋体"/>
                <w:color w:val="333333"/>
                <w:kern w:val="0"/>
                <w:sz w:val="24"/>
                <w:szCs w:val="24"/>
              </w:rPr>
            </w:pPr>
            <w:bookmarkStart w:id="0" w:name="OLE_LINK1"/>
            <w:bookmarkStart w:id="1" w:name="OLE_LINK2"/>
            <w:r>
              <w:rPr>
                <w:rFonts w:hint="eastAsia" w:asciiTheme="minorEastAsia" w:hAnsiTheme="minorEastAsia" w:eastAsiaTheme="minorEastAsia" w:cstheme="minorEastAsia"/>
                <w:b/>
                <w:bCs/>
                <w:color w:val="333333"/>
                <w:kern w:val="0"/>
                <w:sz w:val="28"/>
                <w:szCs w:val="28"/>
                <w:lang w:val="en-US" w:eastAsia="zh-CN"/>
              </w:rPr>
              <w:t>二、考试内容</w:t>
            </w:r>
            <w:bookmarkEnd w:id="0"/>
            <w:bookmarkEnd w:id="1"/>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center"/>
              <w:textAlignment w:val="auto"/>
              <w:rPr>
                <w:rFonts w:hint="eastAsia" w:ascii="新宋体" w:hAnsi="新宋体" w:eastAsia="新宋体" w:cs="宋体"/>
                <w:color w:val="333333"/>
                <w:kern w:val="0"/>
                <w:sz w:val="24"/>
                <w:szCs w:val="24"/>
              </w:rPr>
            </w:pPr>
            <w:r>
              <w:rPr>
                <w:rFonts w:hint="eastAsia" w:asciiTheme="minorEastAsia" w:hAnsiTheme="minorEastAsia" w:eastAsiaTheme="minorEastAsia" w:cstheme="minorEastAsia"/>
                <w:b/>
                <w:bCs/>
                <w:color w:val="333333"/>
                <w:kern w:val="0"/>
                <w:sz w:val="24"/>
                <w:szCs w:val="24"/>
              </w:rPr>
              <w:t>导 论</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center"/>
              <w:textAlignment w:val="auto"/>
              <w:rPr>
                <w:rFonts w:hint="eastAsia" w:ascii="新宋体" w:hAnsi="新宋体" w:eastAsia="新宋体" w:cs="宋体"/>
                <w:color w:val="333333"/>
                <w:kern w:val="0"/>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一</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考核知识点</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default"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rPr>
              <w:t>1.</w:t>
            </w:r>
            <w:r>
              <w:rPr>
                <w:rFonts w:hint="eastAsia" w:ascii="新宋体" w:hAnsi="新宋体" w:eastAsia="新宋体" w:cs="宋体"/>
                <w:color w:val="333333"/>
                <w:kern w:val="0"/>
                <w:sz w:val="24"/>
                <w:szCs w:val="24"/>
                <w:lang w:val="en-US" w:eastAsia="zh-CN"/>
              </w:rPr>
              <w:t>什么是马克思主义</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rPr>
              <w:t>2.</w:t>
            </w:r>
            <w:r>
              <w:rPr>
                <w:rFonts w:hint="eastAsia" w:ascii="新宋体" w:hAnsi="新宋体" w:eastAsia="新宋体" w:cs="宋体"/>
                <w:color w:val="333333"/>
                <w:kern w:val="0"/>
                <w:sz w:val="24"/>
                <w:szCs w:val="24"/>
              </w:rPr>
              <w:t>马克思主义的创立和发展</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rPr>
              <w:t>3</w:t>
            </w:r>
            <w:r>
              <w:rPr>
                <w:rFonts w:hint="eastAsia" w:ascii="新宋体" w:hAnsi="新宋体" w:eastAsia="新宋体" w:cs="宋体"/>
                <w:color w:val="333333"/>
                <w:kern w:val="0"/>
                <w:sz w:val="24"/>
                <w:szCs w:val="24"/>
              </w:rPr>
              <w:t>.马克思主义的鲜明特征</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default"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4.</w:t>
            </w:r>
            <w:r>
              <w:rPr>
                <w:rFonts w:hint="eastAsia" w:ascii="新宋体" w:hAnsi="新宋体" w:eastAsia="新宋体" w:cs="宋体"/>
                <w:color w:val="333333"/>
                <w:kern w:val="0"/>
                <w:sz w:val="24"/>
                <w:szCs w:val="24"/>
              </w:rPr>
              <w:t>马克思主义的</w:t>
            </w:r>
            <w:r>
              <w:rPr>
                <w:rFonts w:hint="eastAsia" w:ascii="新宋体" w:hAnsi="新宋体" w:eastAsia="新宋体" w:cs="宋体"/>
                <w:color w:val="333333"/>
                <w:kern w:val="0"/>
                <w:sz w:val="24"/>
                <w:szCs w:val="24"/>
                <w:lang w:val="en-US" w:eastAsia="zh-CN"/>
              </w:rPr>
              <w:t>当代价值</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rPr>
              <w:t>5.自觉</w:t>
            </w:r>
            <w:r>
              <w:rPr>
                <w:rFonts w:hint="eastAsia" w:ascii="新宋体" w:hAnsi="新宋体" w:eastAsia="新宋体" w:cs="宋体"/>
                <w:color w:val="333333"/>
                <w:kern w:val="0"/>
                <w:sz w:val="24"/>
                <w:szCs w:val="24"/>
              </w:rPr>
              <w:t>学习和</w:t>
            </w:r>
            <w:r>
              <w:rPr>
                <w:rFonts w:hint="eastAsia" w:ascii="新宋体" w:hAnsi="新宋体" w:eastAsia="新宋体" w:cs="宋体"/>
                <w:color w:val="333333"/>
                <w:kern w:val="0"/>
                <w:sz w:val="24"/>
                <w:szCs w:val="24"/>
                <w:lang w:val="en-US" w:eastAsia="zh-CN"/>
              </w:rPr>
              <w:t>运用</w:t>
            </w:r>
            <w:r>
              <w:rPr>
                <w:rFonts w:hint="eastAsia" w:ascii="新宋体" w:hAnsi="新宋体" w:eastAsia="新宋体" w:cs="宋体"/>
                <w:color w:val="333333"/>
                <w:kern w:val="0"/>
                <w:sz w:val="24"/>
                <w:szCs w:val="24"/>
              </w:rPr>
              <w:t>马克思主义</w:t>
            </w:r>
          </w:p>
          <w:p>
            <w:pPr>
              <w:keepNext w:val="0"/>
              <w:keepLines w:val="0"/>
              <w:pageBreakBefore w:val="0"/>
              <w:widowControl/>
              <w:numPr>
                <w:ilvl w:val="0"/>
                <w:numId w:val="1"/>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考试要求</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rPr>
              <w:t>识记</w:t>
            </w:r>
            <w:r>
              <w:rPr>
                <w:rFonts w:hint="eastAsia" w:ascii="新宋体" w:hAnsi="新宋体" w:eastAsia="新宋体" w:cs="宋体"/>
                <w:color w:val="333333"/>
                <w:kern w:val="0"/>
                <w:sz w:val="24"/>
                <w:szCs w:val="24"/>
              </w:rPr>
              <w:t>和领会：</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马克思主义和马克思主义基本原理。</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马克思主义产生的社会根源、阶级基础和思想渊源</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马克思主义的发展</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马克思主义具有鲜明的科学性、革命性、实践性、人民性和发展性</w:t>
            </w:r>
            <w:r>
              <w:rPr>
                <w:rFonts w:hint="eastAsia" w:ascii="新宋体" w:hAnsi="新宋体" w:eastAsia="新宋体" w:cs="宋体"/>
                <w:color w:val="333333"/>
                <w:kern w:val="0"/>
                <w:sz w:val="24"/>
                <w:szCs w:val="24"/>
                <w:lang w:val="en-US" w:eastAsia="zh-CN"/>
              </w:rPr>
              <w:t>等五大特征</w:t>
            </w:r>
            <w:r>
              <w:rPr>
                <w:rFonts w:hint="eastAsia" w:ascii="新宋体" w:hAnsi="新宋体" w:eastAsia="新宋体" w:cs="宋体"/>
                <w:color w:val="333333"/>
                <w:kern w:val="0"/>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default"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马克思主义是</w:t>
            </w:r>
            <w:r>
              <w:rPr>
                <w:rFonts w:hint="eastAsia" w:ascii="新宋体" w:hAnsi="新宋体" w:eastAsia="新宋体" w:cs="宋体"/>
                <w:color w:val="333333"/>
                <w:kern w:val="0"/>
                <w:sz w:val="24"/>
                <w:szCs w:val="24"/>
              </w:rPr>
              <w:t>观察当代世界变化的认识工具</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指引当代中国发展的行动指南</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引领人类社会进步的科学真理。</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center"/>
              <w:textAlignment w:val="auto"/>
              <w:rPr>
                <w:rFonts w:hint="eastAsia" w:asciiTheme="minorEastAsia" w:hAnsiTheme="minorEastAsia" w:eastAsiaTheme="minorEastAsia" w:cstheme="minorEastAsia"/>
                <w:b/>
                <w:bCs/>
                <w:color w:val="333333"/>
                <w:kern w:val="0"/>
                <w:sz w:val="24"/>
                <w:szCs w:val="24"/>
              </w:rPr>
            </w:pPr>
            <w:r>
              <w:rPr>
                <w:rFonts w:hint="eastAsia" w:asciiTheme="minorEastAsia" w:hAnsiTheme="minorEastAsia" w:eastAsiaTheme="minorEastAsia" w:cstheme="minorEastAsia"/>
                <w:b/>
                <w:bCs/>
                <w:color w:val="333333"/>
                <w:kern w:val="0"/>
                <w:sz w:val="24"/>
                <w:szCs w:val="24"/>
                <w:lang w:val="en-US" w:eastAsia="zh-CN"/>
              </w:rPr>
              <w:t xml:space="preserve">第一章 </w:t>
            </w:r>
            <w:r>
              <w:rPr>
                <w:rFonts w:hint="eastAsia" w:asciiTheme="minorEastAsia" w:hAnsiTheme="minorEastAsia" w:eastAsiaTheme="minorEastAsia" w:cstheme="minorEastAsia"/>
                <w:b/>
                <w:bCs/>
                <w:color w:val="333333"/>
                <w:kern w:val="0"/>
                <w:sz w:val="24"/>
                <w:szCs w:val="24"/>
              </w:rPr>
              <w:t>世界的物质性及发展规律</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eastAsia" w:ascii="新宋体" w:hAnsi="新宋体" w:eastAsia="新宋体" w:cs="宋体"/>
                <w:color w:val="333333"/>
                <w:kern w:val="0"/>
                <w:sz w:val="24"/>
                <w:szCs w:val="24"/>
                <w:lang w:eastAsia="zh-CN"/>
              </w:rPr>
            </w:pP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一</w:t>
            </w:r>
            <w:r>
              <w:rPr>
                <w:rFonts w:hint="eastAsia" w:ascii="新宋体" w:hAnsi="新宋体" w:eastAsia="新宋体" w:cs="宋体"/>
                <w:color w:val="333333"/>
                <w:kern w:val="0"/>
                <w:sz w:val="24"/>
                <w:szCs w:val="24"/>
                <w:lang w:eastAsia="zh-CN"/>
              </w:rPr>
              <w:t>）考核知识点</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rPr>
              <w:t>1.</w:t>
            </w:r>
            <w:r>
              <w:rPr>
                <w:rFonts w:hint="eastAsia" w:ascii="新宋体" w:hAnsi="新宋体" w:eastAsia="新宋体" w:cs="宋体"/>
                <w:color w:val="333333"/>
                <w:kern w:val="0"/>
                <w:sz w:val="24"/>
                <w:szCs w:val="24"/>
              </w:rPr>
              <w:t>世界多样性与物质统一性</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2.事物的</w:t>
            </w:r>
            <w:r>
              <w:rPr>
                <w:rFonts w:hint="eastAsia" w:ascii="新宋体" w:hAnsi="新宋体" w:eastAsia="新宋体" w:cs="宋体"/>
                <w:color w:val="333333"/>
                <w:kern w:val="0"/>
                <w:sz w:val="24"/>
                <w:szCs w:val="24"/>
                <w:lang w:val="en-US" w:eastAsia="zh-CN"/>
              </w:rPr>
              <w:t>普遍</w:t>
            </w:r>
            <w:r>
              <w:rPr>
                <w:rFonts w:hint="eastAsia" w:ascii="新宋体" w:hAnsi="新宋体" w:eastAsia="新宋体" w:cs="宋体"/>
                <w:color w:val="333333"/>
                <w:kern w:val="0"/>
                <w:sz w:val="24"/>
                <w:szCs w:val="24"/>
              </w:rPr>
              <w:t>联系和</w:t>
            </w:r>
            <w:r>
              <w:rPr>
                <w:rFonts w:hint="eastAsia" w:ascii="新宋体" w:hAnsi="新宋体" w:eastAsia="新宋体" w:cs="宋体"/>
                <w:color w:val="333333"/>
                <w:kern w:val="0"/>
                <w:sz w:val="24"/>
                <w:szCs w:val="24"/>
                <w:lang w:val="en-US" w:eastAsia="zh-CN"/>
              </w:rPr>
              <w:t>变化</w:t>
            </w:r>
            <w:r>
              <w:rPr>
                <w:rFonts w:hint="eastAsia" w:ascii="新宋体" w:hAnsi="新宋体" w:eastAsia="新宋体" w:cs="宋体"/>
                <w:color w:val="333333"/>
                <w:kern w:val="0"/>
                <w:sz w:val="24"/>
                <w:szCs w:val="24"/>
              </w:rPr>
              <w:t>发展</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both"/>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rPr>
              <w:t>3.唯物辩证法是认识世界和改造世界的根本方法</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default"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（二）考试要求</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1.识记和领会：</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哲学基本问题及其内容</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唯物主义和唯心主义，可知论和不可知论，辩证法和形而上学</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马克思主义的物质范畴及其理论意义</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物质运动的根本属性和物质运动存在形式</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实践是自然存在与社会存在区分和统一的基础</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人与自然的关系</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物质与意识的辩证关系</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主观能动性和客观规律性的统一。</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eastAsia="zh-CN"/>
              </w:rPr>
            </w:pPr>
            <w:r>
              <w:rPr>
                <w:rFonts w:hint="eastAsia" w:ascii="新宋体" w:hAnsi="新宋体" w:eastAsia="新宋体" w:cs="宋体"/>
                <w:color w:val="333333"/>
                <w:kern w:val="0"/>
                <w:sz w:val="24"/>
                <w:szCs w:val="24"/>
              </w:rPr>
              <w:t>联系的内涵和特点</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联系与运动、变化、发展</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发展的实质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事物发展的过程性</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联系和发展的基本环节</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唯物辩证法的实质和核心</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矛盾的同一性和斗争性及其在事物发展中的作用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矛盾的普遍性和特殊性及相互关系</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量变质变规律和否定之否定规律</w:t>
            </w:r>
            <w:r>
              <w:rPr>
                <w:rFonts w:hint="eastAsia" w:ascii="新宋体" w:hAnsi="新宋体" w:eastAsia="新宋体" w:cs="宋体"/>
                <w:color w:val="333333"/>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客观辩证法与主观辩证法的统一</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唯物辩证法是伟大的认识工具</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矛盾分析法是根本的认识方法</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辨证思维方法与现代科学思维方法。</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rPr>
              <w:t>2.</w:t>
            </w:r>
            <w:r>
              <w:rPr>
                <w:rFonts w:hint="eastAsia" w:ascii="新宋体" w:hAnsi="新宋体" w:eastAsia="新宋体" w:cs="宋体"/>
                <w:color w:val="333333"/>
                <w:kern w:val="0"/>
                <w:sz w:val="24"/>
                <w:szCs w:val="24"/>
              </w:rPr>
              <w:t>综合应用：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世界的物质统一性原理及其意义</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事物普遍联系原理的方法论意义</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辩证法三大规律的</w:t>
            </w:r>
            <w:r>
              <w:rPr>
                <w:rFonts w:hint="eastAsia" w:ascii="新宋体" w:hAnsi="新宋体" w:eastAsia="新宋体" w:cs="宋体"/>
                <w:color w:val="333333"/>
                <w:kern w:val="0"/>
                <w:sz w:val="24"/>
                <w:szCs w:val="24"/>
              </w:rPr>
              <w:t>方法论意义</w:t>
            </w:r>
            <w:r>
              <w:rPr>
                <w:rFonts w:hint="eastAsia" w:ascii="新宋体" w:hAnsi="新宋体" w:eastAsia="新宋体" w:cs="宋体"/>
                <w:color w:val="333333"/>
                <w:kern w:val="0"/>
                <w:sz w:val="24"/>
                <w:szCs w:val="24"/>
                <w:lang w:val="en-US" w:eastAsia="zh-CN"/>
              </w:rPr>
              <w:t>；</w:t>
            </w:r>
            <w:r>
              <w:rPr>
                <w:rFonts w:hint="eastAsia" w:ascii="新宋体" w:hAnsi="新宋体" w:eastAsia="新宋体" w:cs="宋体"/>
                <w:color w:val="333333"/>
                <w:kern w:val="0"/>
                <w:sz w:val="24"/>
                <w:szCs w:val="24"/>
              </w:rPr>
              <w:t>习近平新时代中国特色社会主义思想对唯物辩证法的创造性运用和发展。</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center"/>
              <w:textAlignment w:val="auto"/>
              <w:rPr>
                <w:rFonts w:hint="eastAsia" w:ascii="新宋体" w:hAnsi="新宋体" w:eastAsia="新宋体" w:cs="宋体"/>
                <w:color w:val="333333"/>
                <w:kern w:val="0"/>
                <w:sz w:val="24"/>
                <w:szCs w:val="24"/>
              </w:rPr>
            </w:pPr>
            <w:r>
              <w:rPr>
                <w:rFonts w:hint="eastAsia" w:asciiTheme="minorEastAsia" w:hAnsiTheme="minorEastAsia" w:eastAsiaTheme="minorEastAsia" w:cstheme="minorEastAsia"/>
                <w:b/>
                <w:bCs/>
                <w:color w:val="333333"/>
                <w:kern w:val="0"/>
                <w:sz w:val="24"/>
                <w:szCs w:val="24"/>
                <w:lang w:val="en-US" w:eastAsia="zh-CN"/>
              </w:rPr>
              <w:t xml:space="preserve">第二章  </w:t>
            </w:r>
            <w:r>
              <w:rPr>
                <w:rFonts w:hint="eastAsia" w:asciiTheme="minorEastAsia" w:hAnsiTheme="minorEastAsia" w:eastAsiaTheme="minorEastAsia" w:cstheme="minorEastAsia"/>
                <w:b/>
                <w:bCs/>
                <w:color w:val="333333"/>
                <w:kern w:val="0"/>
                <w:sz w:val="24"/>
                <w:szCs w:val="24"/>
              </w:rPr>
              <w:t>实践与认识及其发展规律</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一</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考核知识点</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1.实践与认识</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2.真理与价值</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3.认识世界和改造世界</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（二）考试要求</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1.识记和领会：</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实践的本质与基本结构</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实践形式的多样性</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实践在认识活动中的决定作用</w:t>
            </w:r>
            <w:r>
              <w:rPr>
                <w:rFonts w:hint="eastAsia" w:ascii="新宋体" w:hAnsi="新宋体" w:eastAsia="新宋体" w:cs="宋体"/>
                <w:color w:val="333333"/>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唯物主义和唯心主义对认识本质的不同回答</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辩证唯物主义和旧唯物主义对认识本质的不同回答</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辩证唯物主义认识论的基本特点</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从实践到认识</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从认识到实践。</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真理的客观性</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真理的绝对性和相对性及其辩证关系</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真理与谬误</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实践是检验真理的唯一标准</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实践标准的确定性与不确定性。</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价值及其基本特征</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价值评价及其特点</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价值观与核心价值观。</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改造客观世界和改造主观世界及其辩证关系</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从必然走向自由</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实现理论创新和实践创新的良性互动。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rPr>
              <w:t>2.</w:t>
            </w:r>
            <w:r>
              <w:rPr>
                <w:rFonts w:hint="eastAsia" w:ascii="新宋体" w:hAnsi="新宋体" w:eastAsia="新宋体" w:cs="宋体"/>
                <w:color w:val="333333"/>
                <w:kern w:val="0"/>
                <w:sz w:val="24"/>
                <w:szCs w:val="24"/>
              </w:rPr>
              <w:t>综合应用：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实践与认识的辩证运动及其规律</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真理的绝对性和相对性及其辩证关系</w:t>
            </w:r>
            <w:r>
              <w:rPr>
                <w:rFonts w:hint="eastAsia" w:ascii="新宋体" w:hAnsi="新宋体" w:eastAsia="新宋体" w:cs="宋体"/>
                <w:color w:val="333333"/>
                <w:kern w:val="0"/>
                <w:sz w:val="24"/>
                <w:szCs w:val="24"/>
                <w:lang w:val="en-US" w:eastAsia="zh-CN"/>
              </w:rPr>
              <w:t>原理的方法论意义</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真理和价值在实践中的辩证统一</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认识世界和改造世界及其辩证关系</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一切从实际出发，实事求是。</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center"/>
              <w:textAlignment w:val="auto"/>
              <w:rPr>
                <w:rFonts w:hint="eastAsia" w:ascii="新宋体" w:hAnsi="新宋体" w:eastAsia="新宋体" w:cs="宋体"/>
                <w:color w:val="333333"/>
                <w:kern w:val="0"/>
                <w:sz w:val="24"/>
                <w:szCs w:val="24"/>
              </w:rPr>
            </w:pPr>
            <w:r>
              <w:rPr>
                <w:rFonts w:hint="eastAsia" w:asciiTheme="minorEastAsia" w:hAnsiTheme="minorEastAsia" w:eastAsiaTheme="minorEastAsia" w:cstheme="minorEastAsia"/>
                <w:b/>
                <w:bCs/>
                <w:color w:val="333333"/>
                <w:kern w:val="0"/>
                <w:sz w:val="24"/>
                <w:szCs w:val="24"/>
                <w:lang w:val="en-US" w:eastAsia="zh-CN"/>
              </w:rPr>
              <w:t>第三章  人类社会及其发展规律</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一</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考核知识点</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1.人类社会的存在与发展</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2.社会历史发展的动力</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3.人民群众在历史发展中的作用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（二）考试要求</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rPr>
              <w:t>1.识记和领会：</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两种根本对立的历史观</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社会存在和社会意识及其辩证关系</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物质生产方式是社会历史发展的决定力量。</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生产力的含义和基本要素</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科学技术是生产力中的重要因素</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生产关系的含义和内容。</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经济基础和上层建筑的内涵</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国家的起源和实质。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社会形态的内涵</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社会形态更替的统一性和多样性</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社会形态更替的必然性与人们的历史选择性</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社会形态更替的前进性与曲折性。</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社会基本矛盾的内容</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社会基本矛盾在历史发展中的作用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社会主要矛盾在历史发展中的作用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阶级和阶级斗争的产生和本质。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阶级斗争在阶级社会发展中的作用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社会革命的实质和作用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改革在社会发展中的作用。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科学技术在社会发展中的作用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正确把握科学技术的社会作用。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两种历史观在历史创造者问题上的对立</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唯物史观考察历史创造者的原则</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杰出人物的历史作用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辩证地理解和评价个人的历史作用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正确评价无产阶级领</w:t>
            </w:r>
            <w:r>
              <w:rPr>
                <w:rFonts w:hint="eastAsia" w:ascii="新宋体" w:hAnsi="新宋体" w:eastAsia="新宋体" w:cs="宋体"/>
                <w:color w:val="333333"/>
                <w:kern w:val="0"/>
                <w:sz w:val="24"/>
                <w:szCs w:val="24"/>
                <w:lang w:val="en-US" w:eastAsia="zh-CN"/>
              </w:rPr>
              <w:t>袖</w:t>
            </w:r>
            <w:r>
              <w:rPr>
                <w:rFonts w:hint="eastAsia" w:ascii="新宋体" w:hAnsi="新宋体" w:eastAsia="新宋体" w:cs="宋体"/>
                <w:color w:val="333333"/>
                <w:kern w:val="0"/>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rPr>
              <w:t>2.</w:t>
            </w:r>
            <w:r>
              <w:rPr>
                <w:rFonts w:hint="eastAsia" w:ascii="新宋体" w:hAnsi="新宋体" w:eastAsia="新宋体" w:cs="宋体"/>
                <w:color w:val="333333"/>
                <w:kern w:val="0"/>
                <w:sz w:val="24"/>
                <w:szCs w:val="24"/>
              </w:rPr>
              <w:t>综合应用：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社会存在与社会意识辩证关系原理的重要意义</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生产关系一定要适合生产力状况的规律及其资本论和现实意义</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上层建筑一定要适合经济基础状况的规律及其理论和现实意义</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阶级分析方法</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人民群众在创造历史过程中的决定作用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群众观点与群众路线。</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center"/>
              <w:textAlignment w:val="auto"/>
              <w:rPr>
                <w:rFonts w:hint="eastAsia" w:asciiTheme="minorEastAsia" w:hAnsiTheme="minorEastAsia" w:eastAsiaTheme="minorEastAsia" w:cstheme="minorEastAsia"/>
                <w:b/>
                <w:bCs/>
                <w:color w:val="333333"/>
                <w:kern w:val="0"/>
                <w:sz w:val="24"/>
                <w:szCs w:val="24"/>
                <w:lang w:val="en-US" w:eastAsia="zh-CN"/>
              </w:rPr>
            </w:pPr>
            <w:r>
              <w:rPr>
                <w:rFonts w:hint="eastAsia" w:asciiTheme="minorEastAsia" w:hAnsiTheme="minorEastAsia" w:eastAsiaTheme="minorEastAsia" w:cstheme="minorEastAsia"/>
                <w:b/>
                <w:bCs/>
                <w:color w:val="333333"/>
                <w:kern w:val="0"/>
                <w:sz w:val="24"/>
                <w:szCs w:val="24"/>
                <w:lang w:val="en-US" w:eastAsia="zh-CN"/>
              </w:rPr>
              <w:t>第四章  资本主义的本质及规律</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一</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考核知识点</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1.商品经济和价值规律</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2.资本主义经济制度的本质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3.资本主义政治制度和意识形态</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（二）考试要求</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1.识记和领会：</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商品经济产生的历史条件</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商品的二因素和生产商品的劳动的二重性</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商品价值量的决定</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价值形式的发展与货币的产生</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货币的本质和职能</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以私有制为基础的商品经济的基本矛盾。</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前资本主义社会形态的演进和更替</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资本主义生产关系的产生</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资本的原始积累</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资本主义生产方式的确立。</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劳动力成为商品的基本条件</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劳动力商品的特点与货币转化为资本</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资本主义所有制的含义和本质。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资本主义生产过程的两重性</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剩余价值的实质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资本的本质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不变资本和可变资本的区分及其意义</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剩余价值率</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绝对剩余价值和相对剩余价值</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超额剩余价值</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生产自动化条件下剩余价值的源泉。</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资本主义简单再生产和扩大再生产</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资本积累的本质、源泉和后果</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资本有机构成</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相对过剩人口。</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资本循环及其职能形式</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产业资本运动的基本前提条件</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资本周转及其速度。社会再生产的核心问题及实现条件。</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资本主义工资的本质和形式</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平均利润的形成和剩余价值的分割。</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rPr>
              <w:t>资本主义国家的职能和本质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资本主义的民主制度及其本质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资本主义政治制度的进步作用和局限性</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资本主义意识形态的形成及其本质。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rPr>
              <w:t>2.</w:t>
            </w:r>
            <w:r>
              <w:rPr>
                <w:rFonts w:hint="eastAsia" w:ascii="新宋体" w:hAnsi="新宋体" w:eastAsia="新宋体" w:cs="宋体"/>
                <w:color w:val="333333"/>
                <w:kern w:val="0"/>
                <w:sz w:val="24"/>
                <w:szCs w:val="24"/>
              </w:rPr>
              <w:t>综合应用：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价值规律及其作用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马克思劳动价值论的理论和实践意义</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深化对马克思劳动价值论的认识</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资本积累的历史趋势</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资本主义基本矛盾。资本主义经济危机</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辩证地分析资本主义意识形态。</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center"/>
              <w:textAlignment w:val="auto"/>
              <w:rPr>
                <w:rFonts w:hint="eastAsia" w:asciiTheme="minorEastAsia" w:hAnsiTheme="minorEastAsia" w:eastAsiaTheme="minorEastAsia" w:cstheme="minorEastAsia"/>
                <w:b/>
                <w:bCs/>
                <w:color w:val="333333"/>
                <w:kern w:val="0"/>
                <w:sz w:val="24"/>
                <w:szCs w:val="24"/>
                <w:lang w:val="en-US" w:eastAsia="zh-CN"/>
              </w:rPr>
            </w:pPr>
            <w:r>
              <w:rPr>
                <w:rFonts w:hint="eastAsia" w:asciiTheme="minorEastAsia" w:hAnsiTheme="minorEastAsia" w:eastAsiaTheme="minorEastAsia" w:cstheme="minorEastAsia"/>
                <w:b/>
                <w:bCs/>
                <w:color w:val="333333"/>
                <w:kern w:val="0"/>
                <w:sz w:val="24"/>
                <w:szCs w:val="24"/>
                <w:lang w:val="en-US" w:eastAsia="zh-CN"/>
              </w:rPr>
              <w:t>第五章  资本主义的发展及其趋势</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一</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考核知识点</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1.垄断资本主义的形成与发展</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2.正确认识当代资本主义的新变化</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3.资本主义的历史地位和发展趋势</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（二）考试要求</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1.识记和领会：</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资本主义发展的两个阶段</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生产集中与资本集中</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垄断的形成、本质及垄断组织</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垄断与竞争</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金融资本与金融寡头</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垄断利润和垄断价格。</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国家垄断资本主义的形成、主要形式和作用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金融垄断资本的发展</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垄断资本国际化条件下的垄断组织</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垄断资本主义的基本特征和实质。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经济全球化及其表现</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资本主义的历史地位。</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rPr>
              <w:t>2.</w:t>
            </w:r>
            <w:r>
              <w:rPr>
                <w:rFonts w:hint="eastAsia" w:ascii="新宋体" w:hAnsi="新宋体" w:eastAsia="新宋体" w:cs="宋体"/>
                <w:color w:val="333333"/>
                <w:kern w:val="0"/>
                <w:sz w:val="24"/>
                <w:szCs w:val="24"/>
              </w:rPr>
              <w:t>综合应用：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垄断资本在世界范固的扩展及其后果</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经济全球化的动因和影响</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第二次世界大战后资本主义新变化的原因和实质</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2008年国际金融危机以来资本主义的矛盾与冲突</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第二次世界大战后资本主义经济政治新变化的表现和特点</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资本主义为社会主义所代替的历史必然性</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社会主义代替资本主义是一个长期的历史过程。</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center"/>
              <w:textAlignment w:val="auto"/>
              <w:rPr>
                <w:rFonts w:hint="eastAsia" w:asciiTheme="minorEastAsia" w:hAnsiTheme="minorEastAsia" w:eastAsiaTheme="minorEastAsia" w:cstheme="minorEastAsia"/>
                <w:b/>
                <w:bCs/>
                <w:color w:val="333333"/>
                <w:kern w:val="0"/>
                <w:sz w:val="24"/>
                <w:szCs w:val="24"/>
                <w:lang w:val="en-US" w:eastAsia="zh-CN"/>
              </w:rPr>
            </w:pPr>
            <w:r>
              <w:rPr>
                <w:rFonts w:hint="eastAsia" w:asciiTheme="minorEastAsia" w:hAnsiTheme="minorEastAsia" w:eastAsiaTheme="minorEastAsia" w:cstheme="minorEastAsia"/>
                <w:b/>
                <w:bCs/>
                <w:color w:val="333333"/>
                <w:kern w:val="0"/>
                <w:sz w:val="24"/>
                <w:szCs w:val="24"/>
                <w:lang w:val="en-US" w:eastAsia="zh-CN"/>
              </w:rPr>
              <w:t>第六章  社会主义的发展及其规律</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一</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考核知识点</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1.社会主义五百年的历史进程</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2.科学社会主义</w:t>
            </w:r>
            <w:r>
              <w:rPr>
                <w:rFonts w:hint="eastAsia" w:ascii="新宋体" w:hAnsi="新宋体" w:eastAsia="新宋体" w:cs="宋体"/>
                <w:color w:val="333333"/>
                <w:kern w:val="0"/>
                <w:sz w:val="24"/>
                <w:szCs w:val="24"/>
                <w:lang w:val="en-US" w:eastAsia="zh-CN"/>
              </w:rPr>
              <w:t>的基本</w:t>
            </w:r>
            <w:r>
              <w:rPr>
                <w:rFonts w:hint="eastAsia" w:ascii="新宋体" w:hAnsi="新宋体" w:eastAsia="新宋体" w:cs="宋体"/>
                <w:color w:val="333333"/>
                <w:kern w:val="0"/>
                <w:sz w:val="24"/>
                <w:szCs w:val="24"/>
              </w:rPr>
              <w:t>原则</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3.在实践中探索现实社会主义的发展规律</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（二）考试要求</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1.识记和领会：</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空想社会主义的产生、发展和局限性</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科学社会主义的创立</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第一国际和巴黎公社</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十月革命胜利与第一个社会主义国家的建立</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社会主义在苏联一国的实践</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社会主义发展到多个国家</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社会主义在中国焕发出强大生机活力</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科学社会主义一般原则及其主要内容。</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经济文化相对落后国家建设社会主义的长期性</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社会主义发展道路多样性的原因。</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rPr>
              <w:t>2.</w:t>
            </w:r>
            <w:r>
              <w:rPr>
                <w:rFonts w:hint="eastAsia" w:ascii="新宋体" w:hAnsi="新宋体" w:eastAsia="新宋体" w:cs="宋体"/>
                <w:color w:val="333333"/>
                <w:kern w:val="0"/>
                <w:sz w:val="24"/>
                <w:szCs w:val="24"/>
              </w:rPr>
              <w:t>综合应用：</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正确把握科学社会主义一般原则</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探索适合本国国情的社会主义发展道路</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社会主义在实践探索中开拓前进。</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center"/>
              <w:textAlignment w:val="auto"/>
              <w:rPr>
                <w:rFonts w:hint="eastAsia" w:ascii="新宋体" w:hAnsi="新宋体" w:eastAsia="新宋体" w:cs="宋体"/>
                <w:color w:val="333333"/>
                <w:kern w:val="0"/>
                <w:sz w:val="24"/>
                <w:szCs w:val="24"/>
              </w:rPr>
            </w:pPr>
            <w:r>
              <w:rPr>
                <w:rFonts w:hint="eastAsia" w:asciiTheme="minorEastAsia" w:hAnsiTheme="minorEastAsia" w:eastAsiaTheme="minorEastAsia" w:cstheme="minorEastAsia"/>
                <w:b/>
                <w:bCs/>
                <w:color w:val="333333"/>
                <w:kern w:val="0"/>
                <w:sz w:val="24"/>
                <w:szCs w:val="24"/>
                <w:lang w:val="en-US" w:eastAsia="zh-CN"/>
              </w:rPr>
              <w:t>第七章  共产主义崇高理想及其最终实现</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一</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考核知识点</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1.展望未来共产主义新社会</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rPr>
              <w:t>2.实现共产主义是历史发展的必然趋势</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val="en-US" w:eastAsia="zh-CN"/>
              </w:rPr>
              <w:t>3.</w:t>
            </w:r>
            <w:r>
              <w:rPr>
                <w:rFonts w:hint="eastAsia" w:ascii="新宋体" w:hAnsi="新宋体" w:eastAsia="新宋体" w:cs="宋体"/>
                <w:color w:val="333333"/>
                <w:kern w:val="0"/>
                <w:sz w:val="24"/>
                <w:szCs w:val="24"/>
              </w:rPr>
              <w:t>共产主义远大理想与中国特色社会主义共同理想。</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（二）考试要求</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ascii="新宋体" w:hAnsi="新宋体" w:eastAsia="新宋体" w:cs="宋体"/>
                <w:color w:val="333333"/>
                <w:kern w:val="0"/>
                <w:sz w:val="24"/>
                <w:szCs w:val="24"/>
              </w:rPr>
            </w:pPr>
            <w:r>
              <w:rPr>
                <w:rFonts w:hint="eastAsia" w:ascii="新宋体" w:hAnsi="新宋体" w:eastAsia="新宋体" w:cs="宋体"/>
                <w:color w:val="333333"/>
                <w:kern w:val="0"/>
                <w:sz w:val="24"/>
                <w:szCs w:val="24"/>
              </w:rPr>
              <w:t>识记和领会：</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eastAsia="zh-CN"/>
              </w:rPr>
            </w:pPr>
            <w:r>
              <w:rPr>
                <w:rFonts w:hint="eastAsia" w:ascii="新宋体" w:hAnsi="新宋体" w:eastAsia="新宋体" w:cs="宋体"/>
                <w:color w:val="333333"/>
                <w:kern w:val="0"/>
                <w:sz w:val="24"/>
                <w:szCs w:val="24"/>
              </w:rPr>
              <w:t>预见未来社会的方法论原则</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共产主义社会的基本特征</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实现共产主义是长期的历史过程</w:t>
            </w:r>
            <w:r>
              <w:rPr>
                <w:rFonts w:hint="eastAsia" w:ascii="新宋体" w:hAnsi="新宋体" w:eastAsia="新宋体" w:cs="宋体"/>
                <w:color w:val="333333"/>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562" w:firstLineChars="200"/>
              <w:jc w:val="both"/>
              <w:textAlignment w:val="auto"/>
              <w:rPr>
                <w:rFonts w:hint="eastAsia" w:asciiTheme="minorEastAsia" w:hAnsiTheme="minorEastAsia" w:eastAsiaTheme="minorEastAsia" w:cstheme="minorEastAsia"/>
                <w:b/>
                <w:bCs/>
                <w:color w:val="333333"/>
                <w:kern w:val="0"/>
                <w:sz w:val="28"/>
                <w:szCs w:val="28"/>
                <w:lang w:val="en-US" w:eastAsia="zh-CN"/>
              </w:rPr>
            </w:pPr>
            <w:r>
              <w:rPr>
                <w:rFonts w:hint="eastAsia" w:asciiTheme="minorEastAsia" w:hAnsiTheme="minorEastAsia" w:eastAsiaTheme="minorEastAsia" w:cstheme="minorEastAsia"/>
                <w:b/>
                <w:bCs/>
                <w:color w:val="333333"/>
                <w:kern w:val="0"/>
                <w:sz w:val="28"/>
                <w:szCs w:val="28"/>
                <w:lang w:val="en-US" w:eastAsia="zh-CN"/>
              </w:rPr>
              <w:t>三、考试基本题型和分值</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1.名词解释题40分(8小题，每小题5分)</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这类题主要是考查考生对基本概念、基本原理和方法的精确掌握程度。考生在解答时需注意：</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（1）认真审题，弄清问的名词、概念指的是什么，要注意类似名词、概念之间的区别防止交叉混淆甚至张冠李戴；</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（2）表述要准确，不能含糊其词、模棱两可或不知所云；</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（3）文字要简练，只要把名词、概念解释清楚即可，无需展开叙述，更不要旁征博引，把解释性的话淹没在大段的叙述里。</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2.简答题60分(5小题，每小题12分)</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这类题主要是考查考生对基本概念、基本原理和方法的掌握程度及对一些问题的认识分析能力。考生在解答时需注意：</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（1）要清楚简答题解答的特点是针对性强，要点鲜明，表述精炼；解答时需开门见山，抓住重点，突出重点。</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（2）答前可先打草稿或列出提纲，然后按要点顺序答题，一般不用举例。</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（3）要认真审题，善于抓住问题的实质，使用表现问题实质的关键术语。</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firstLine="480" w:firstLineChars="200"/>
              <w:jc w:val="left"/>
              <w:textAlignment w:val="auto"/>
              <w:rPr>
                <w:rFonts w:hint="default"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val="en-US" w:eastAsia="zh-CN"/>
              </w:rPr>
              <w:t>3.论述题50分(2小题，每小题25分)</w:t>
            </w:r>
          </w:p>
          <w:p>
            <w:pPr>
              <w:keepNext w:val="0"/>
              <w:keepLines w:val="0"/>
              <w:pageBreakBefore w:val="0"/>
              <w:widowControl/>
              <w:kinsoku/>
              <w:wordWrap/>
              <w:overflowPunct/>
              <w:topLinePunct w:val="0"/>
              <w:autoSpaceDE/>
              <w:autoSpaceDN/>
              <w:bidi w:val="0"/>
              <w:adjustRightInd/>
              <w:snapToGrid/>
              <w:spacing w:line="400" w:lineRule="atLeast"/>
              <w:ind w:firstLine="480"/>
              <w:jc w:val="left"/>
              <w:textAlignment w:val="auto"/>
              <w:rPr>
                <w:rFonts w:hint="eastAsia" w:ascii="宋体" w:hAnsi="宋体"/>
                <w:color w:val="000000"/>
                <w:sz w:val="24"/>
              </w:rPr>
            </w:pPr>
            <w:r>
              <w:rPr>
                <w:rFonts w:hint="eastAsia" w:ascii="宋体" w:hAnsi="宋体"/>
                <w:color w:val="000000"/>
                <w:sz w:val="24"/>
              </w:rPr>
              <w:t>这类题所占的比重较大，解题难度大，常被认为是拉开档次的题目。考生在解答时需注意：</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eastAsia" w:ascii="新宋体" w:hAnsi="新宋体" w:eastAsia="新宋体" w:cs="宋体"/>
                <w:color w:val="333333"/>
                <w:kern w:val="0"/>
                <w:sz w:val="24"/>
                <w:szCs w:val="24"/>
              </w:rPr>
            </w:pP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1</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在认真审题的基础上确定本题所要论述的中心问题。作为论述题一定要有论述的中心议题，全部回答都要围绕着这一中心问题而展开。</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default"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rPr>
              <w:t>提出论点，即自己的主要观点。考生提出的论点一般宜精不易多，</w:t>
            </w:r>
            <w:r>
              <w:rPr>
                <w:rFonts w:hint="eastAsia" w:ascii="新宋体" w:hAnsi="新宋体" w:eastAsia="新宋体" w:cs="宋体"/>
                <w:color w:val="333333"/>
                <w:kern w:val="0"/>
                <w:sz w:val="24"/>
                <w:szCs w:val="24"/>
                <w:lang w:val="en-US" w:eastAsia="zh-CN"/>
              </w:rPr>
              <w:t>要注意论证的层次性。</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default"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2</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要善于精心选择论据。论点是否正确，关键要看论据是否充分，这就要求考生在论据的选择上要注意：论据要有针对性，所选论据必须是能说明论点的材料，对论点具有强化作用；论据要有代表性，不能堆砌材料，也不能生拉硬凑，对所用的材料要进行筛选</w:t>
            </w:r>
            <w:r>
              <w:rPr>
                <w:rFonts w:hint="eastAsia" w:ascii="新宋体" w:hAnsi="新宋体" w:eastAsia="新宋体" w:cs="宋体"/>
                <w:color w:val="333333"/>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default"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3</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重视论述的方法，做到深刻全面。要以充分的事实为依据，做到以事述理，以理服人，不能只讲空洞的大道理；要注意说理的逻辑性，材料的运用要符合逻辑，不能互相矛盾，在表达上要规范、准确。</w:t>
            </w:r>
          </w:p>
          <w:p>
            <w:pPr>
              <w:keepNext w:val="0"/>
              <w:keepLines w:val="0"/>
              <w:pageBreakBefore w:val="0"/>
              <w:widowControl/>
              <w:numPr>
                <w:ilvl w:val="0"/>
                <w:numId w:val="0"/>
              </w:numPr>
              <w:kinsoku/>
              <w:wordWrap/>
              <w:overflowPunct/>
              <w:topLinePunct w:val="0"/>
              <w:autoSpaceDE/>
              <w:autoSpaceDN/>
              <w:bidi w:val="0"/>
              <w:adjustRightInd/>
              <w:snapToGrid/>
              <w:spacing w:line="400" w:lineRule="atLeast"/>
              <w:ind w:leftChars="200"/>
              <w:jc w:val="left"/>
              <w:textAlignment w:val="auto"/>
              <w:rPr>
                <w:rFonts w:hint="default" w:ascii="新宋体" w:hAnsi="新宋体" w:eastAsia="新宋体" w:cs="宋体"/>
                <w:color w:val="333333"/>
                <w:kern w:val="0"/>
                <w:sz w:val="24"/>
                <w:szCs w:val="24"/>
                <w:lang w:val="en-US" w:eastAsia="zh-CN"/>
              </w:rPr>
            </w:pP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lang w:val="en-US" w:eastAsia="zh-CN"/>
              </w:rPr>
              <w:t>4</w:t>
            </w:r>
            <w:r>
              <w:rPr>
                <w:rFonts w:hint="eastAsia" w:ascii="新宋体" w:hAnsi="新宋体" w:eastAsia="新宋体" w:cs="宋体"/>
                <w:color w:val="333333"/>
                <w:kern w:val="0"/>
                <w:sz w:val="24"/>
                <w:szCs w:val="24"/>
                <w:lang w:eastAsia="zh-CN"/>
              </w:rPr>
              <w:t>）</w:t>
            </w:r>
            <w:r>
              <w:rPr>
                <w:rFonts w:hint="eastAsia" w:ascii="新宋体" w:hAnsi="新宋体" w:eastAsia="新宋体" w:cs="宋体"/>
                <w:color w:val="333333"/>
                <w:kern w:val="0"/>
                <w:sz w:val="24"/>
                <w:szCs w:val="24"/>
              </w:rPr>
              <w:t>在上面回答的基础上，最后做出鲜明的结论，</w:t>
            </w:r>
            <w:r>
              <w:rPr>
                <w:rFonts w:hint="eastAsia" w:ascii="新宋体" w:hAnsi="新宋体" w:eastAsia="新宋体" w:cs="宋体"/>
                <w:color w:val="333333"/>
                <w:kern w:val="0"/>
                <w:sz w:val="24"/>
                <w:szCs w:val="24"/>
                <w:lang w:val="en-US" w:eastAsia="zh-CN"/>
              </w:rPr>
              <w:t>结论要具有</w:t>
            </w:r>
            <w:r>
              <w:rPr>
                <w:rFonts w:hint="eastAsia" w:ascii="新宋体" w:hAnsi="新宋体" w:eastAsia="新宋体" w:cs="宋体"/>
                <w:color w:val="333333"/>
                <w:kern w:val="0"/>
                <w:sz w:val="24"/>
                <w:szCs w:val="24"/>
              </w:rPr>
              <w:t>高度概括和总结</w:t>
            </w:r>
            <w:r>
              <w:rPr>
                <w:rFonts w:hint="eastAsia" w:ascii="新宋体" w:hAnsi="新宋体" w:eastAsia="新宋体" w:cs="宋体"/>
                <w:color w:val="333333"/>
                <w:kern w:val="0"/>
                <w:sz w:val="24"/>
                <w:szCs w:val="24"/>
                <w:lang w:val="en-US" w:eastAsia="zh-CN"/>
              </w:rPr>
              <w:t>的特点，</w:t>
            </w:r>
            <w:r>
              <w:rPr>
                <w:rFonts w:hint="eastAsia" w:ascii="新宋体" w:hAnsi="新宋体" w:eastAsia="新宋体" w:cs="宋体"/>
                <w:color w:val="333333"/>
                <w:kern w:val="0"/>
                <w:sz w:val="24"/>
                <w:szCs w:val="24"/>
              </w:rPr>
              <w:t>要紧扣命题中心，做到观点鲜明。</w:t>
            </w:r>
          </w:p>
        </w:tc>
      </w:tr>
    </w:tbl>
    <w:p>
      <w:pPr>
        <w:rPr>
          <w:sz w:val="18"/>
          <w:szCs w:val="18"/>
        </w:rPr>
      </w:pPr>
    </w:p>
    <w:sectPr>
      <w:footerReference r:id="rId3" w:type="default"/>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2D9F6E"/>
    <w:multiLevelType w:val="singleLevel"/>
    <w:tmpl w:val="6E2D9F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44"/>
    <w:rsid w:val="00146164"/>
    <w:rsid w:val="00422312"/>
    <w:rsid w:val="0054201F"/>
    <w:rsid w:val="00A01527"/>
    <w:rsid w:val="00C26C5E"/>
    <w:rsid w:val="00D52A9F"/>
    <w:rsid w:val="00E95AA8"/>
    <w:rsid w:val="00EA2044"/>
    <w:rsid w:val="00F66155"/>
    <w:rsid w:val="02015129"/>
    <w:rsid w:val="05CF29F8"/>
    <w:rsid w:val="151B123D"/>
    <w:rsid w:val="1DC61F2D"/>
    <w:rsid w:val="1EFD1264"/>
    <w:rsid w:val="47836183"/>
    <w:rsid w:val="47F476E5"/>
    <w:rsid w:val="505A58A7"/>
    <w:rsid w:val="58AA40E5"/>
    <w:rsid w:val="5B550850"/>
    <w:rsid w:val="5CB76552"/>
    <w:rsid w:val="7DF7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rFonts w:ascii="Calibri" w:hAnsi="Calibri" w:eastAsia="宋体" w:cs="Times New Roman"/>
      <w:sz w:val="18"/>
      <w:szCs w:val="18"/>
    </w:rPr>
  </w:style>
  <w:style w:type="character" w:customStyle="1" w:styleId="8">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34</Words>
  <Characters>196</Characters>
  <Lines>1</Lines>
  <Paragraphs>1</Paragraphs>
  <TotalTime>5</TotalTime>
  <ScaleCrop>false</ScaleCrop>
  <LinksUpToDate>false</LinksUpToDate>
  <CharactersWithSpaces>229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2020-07-01T03:32:00Z</dcterms:created>
  <dc:creator>邱文芳</dc:creator>
  <cp:lastModifiedBy>邱邱</cp:lastModifiedBy>
  <cp:lastPrinted>2020-07-01T04:06:00Z</cp:lastPrinted>
  <dcterms:modified xsi:type="dcterms:W3CDTF">2021-09-01T01:46:35Z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2393B1AB10D94E4AB5CAFD169B8351DE</vt:lpwstr>
  </property>
</Properties>
</file>