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Cs/>
          <w:sz w:val="32"/>
          <w:szCs w:val="32"/>
        </w:rPr>
      </w:pPr>
      <w:bookmarkStart w:id="0" w:name="_GoBack"/>
      <w:bookmarkEnd w:id="0"/>
      <w:r>
        <w:rPr>
          <w:rFonts w:hint="eastAsia"/>
          <w:bCs/>
          <w:sz w:val="32"/>
          <w:szCs w:val="32"/>
        </w:rPr>
        <w:t>河北建筑工程学院</w:t>
      </w:r>
    </w:p>
    <w:p>
      <w:pPr>
        <w:jc w:val="center"/>
        <w:rPr>
          <w:bCs/>
          <w:sz w:val="32"/>
          <w:szCs w:val="32"/>
        </w:rPr>
      </w:pPr>
      <w:r>
        <w:rPr>
          <w:rFonts w:hint="eastAsia"/>
          <w:bCs/>
          <w:sz w:val="32"/>
          <w:szCs w:val="32"/>
        </w:rPr>
        <w:t>硕士研究生入学考试《计算机专业基础综合》考试大纲</w:t>
      </w:r>
    </w:p>
    <w:p>
      <w:pPr>
        <w:jc w:val="center"/>
        <w:rPr>
          <w:rFonts w:hint="default" w:eastAsia="宋体"/>
          <w:bCs/>
          <w:sz w:val="32"/>
          <w:lang w:val="en-US" w:eastAsia="zh-CN"/>
        </w:rPr>
      </w:pPr>
      <w:r>
        <w:rPr>
          <w:rFonts w:hint="eastAsia"/>
          <w:bCs/>
          <w:sz w:val="32"/>
          <w:lang w:val="en-US" w:eastAsia="zh-CN"/>
        </w:rPr>
        <w:t>科目</w:t>
      </w:r>
      <w:r>
        <w:rPr>
          <w:rFonts w:hint="eastAsia"/>
          <w:bCs/>
          <w:sz w:val="32"/>
        </w:rPr>
        <w:t>代码：</w:t>
      </w:r>
      <w:r>
        <w:rPr>
          <w:rFonts w:hint="eastAsia"/>
          <w:bCs/>
          <w:sz w:val="32"/>
          <w:lang w:val="en-US" w:eastAsia="zh-CN"/>
        </w:rPr>
        <w:t>806</w:t>
      </w:r>
    </w:p>
    <w:p>
      <w:pPr>
        <w:shd w:val="solid" w:color="FFFFFF" w:fill="auto"/>
        <w:autoSpaceDN w:val="0"/>
        <w:rPr>
          <w:rFonts w:ascii="宋体" w:hAnsi="宋体"/>
          <w:b/>
          <w:color w:val="000000"/>
          <w:sz w:val="28"/>
          <w:szCs w:val="20"/>
          <w:shd w:val="clear" w:color="auto" w:fill="FFFFFF"/>
        </w:rPr>
      </w:pPr>
      <w:r>
        <w:rPr>
          <w:rFonts w:ascii="宋体" w:hAnsi="宋体"/>
          <w:b/>
          <w:color w:val="000000"/>
          <w:sz w:val="28"/>
          <w:szCs w:val="20"/>
          <w:shd w:val="clear" w:color="auto" w:fill="FFFFFF"/>
        </w:rPr>
        <w:t>一、考试的总体要求</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计算机科学与技术学科专业基础综合考试是为招收计算机科学与技术学科的硕士研究生而设置的具有选拔性质的</w:t>
      </w:r>
      <w:r>
        <w:rPr>
          <w:rFonts w:hint="eastAsia" w:ascii="宋体" w:hAnsi="宋体"/>
          <w:color w:val="000000"/>
          <w:sz w:val="28"/>
          <w:szCs w:val="20"/>
          <w:highlight w:val="none"/>
          <w:shd w:val="clear" w:color="auto" w:fill="FFFFFF"/>
          <w:lang w:val="en-US" w:eastAsia="zh-CN"/>
        </w:rPr>
        <w:t>考试</w:t>
      </w:r>
      <w:r>
        <w:rPr>
          <w:rFonts w:hint="eastAsia" w:ascii="宋体" w:hAnsi="宋体"/>
          <w:color w:val="000000"/>
          <w:sz w:val="28"/>
          <w:szCs w:val="20"/>
          <w:shd w:val="clear" w:color="auto" w:fill="FFFFFF"/>
        </w:rPr>
        <w:t>，其目的是科学、公平、有效地测试考生掌握计算机科学与技术学科大学本科阶段专业知识、基本理论、基本方法的水平和分析问题、解决问题的能力，以利于硕士研究生的择优选拔，确保招生质量。</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计算机科学与技术学科专业基础综合考试实行自主命题，考试内容：数据结构、（计算机组成原理、操作系统、计算机网络）三选一。要求考生比较系统地掌握上述专业基础课程的基本概念、基本原理和基本方法，能够综合运用所学的基本原理和基本方法分析、判断和解决有关理论问题和实际问题。</w:t>
      </w:r>
    </w:p>
    <w:p>
      <w:pPr>
        <w:shd w:val="solid" w:color="FFFFFF" w:fill="auto"/>
        <w:autoSpaceDN w:val="0"/>
        <w:rPr>
          <w:rFonts w:hint="eastAsia" w:ascii="宋体" w:hAnsi="宋体"/>
          <w:b/>
          <w:color w:val="000000"/>
          <w:sz w:val="28"/>
          <w:szCs w:val="20"/>
          <w:shd w:val="clear" w:color="auto" w:fill="FFFFFF"/>
        </w:rPr>
      </w:pPr>
      <w:r>
        <w:rPr>
          <w:rFonts w:ascii="宋体" w:hAnsi="宋体"/>
          <w:b/>
          <w:color w:val="000000"/>
          <w:sz w:val="28"/>
          <w:szCs w:val="20"/>
          <w:shd w:val="clear" w:color="auto" w:fill="FFFFFF"/>
        </w:rPr>
        <w:t>二、考试的内容及比例</w:t>
      </w:r>
    </w:p>
    <w:p>
      <w:pPr>
        <w:shd w:val="solid" w:color="FFFFFF" w:fill="auto"/>
        <w:autoSpaceDN w:val="0"/>
        <w:ind w:firstLine="641" w:firstLineChars="228"/>
        <w:rPr>
          <w:rFonts w:hint="eastAsia" w:ascii="宋体" w:hAnsi="宋体"/>
          <w:b/>
          <w:color w:val="000000"/>
          <w:sz w:val="28"/>
          <w:szCs w:val="20"/>
          <w:shd w:val="clear" w:color="auto" w:fill="FFFFFF"/>
        </w:rPr>
      </w:pPr>
      <w:r>
        <w:rPr>
          <w:rFonts w:hint="eastAsia" w:ascii="宋体" w:hAnsi="宋体"/>
          <w:b/>
          <w:color w:val="000000"/>
          <w:sz w:val="28"/>
          <w:szCs w:val="20"/>
          <w:shd w:val="clear" w:color="auto" w:fill="FFFFFF"/>
        </w:rPr>
        <w:t>数据结构90分，（计算机组成原理、操作系统、计算机网络）三选一60分。</w:t>
      </w:r>
    </w:p>
    <w:p>
      <w:pPr>
        <w:shd w:val="solid" w:color="FFFFFF" w:fill="auto"/>
        <w:autoSpaceDN w:val="0"/>
        <w:ind w:firstLine="641" w:firstLineChars="228"/>
        <w:rPr>
          <w:rFonts w:hint="eastAsia" w:ascii="宋体" w:hAnsi="宋体"/>
          <w:b/>
          <w:color w:val="000000"/>
          <w:sz w:val="28"/>
          <w:szCs w:val="20"/>
          <w:shd w:val="clear" w:color="auto" w:fill="FFFFFF"/>
        </w:rPr>
      </w:pPr>
      <w:r>
        <w:rPr>
          <w:rFonts w:hint="eastAsia" w:ascii="宋体" w:hAnsi="宋体"/>
          <w:b/>
          <w:color w:val="000000"/>
          <w:sz w:val="28"/>
          <w:szCs w:val="20"/>
          <w:shd w:val="clear" w:color="auto" w:fill="FFFFFF"/>
        </w:rPr>
        <w:t>第一部分：《数据结构》</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（一）考查目标</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1.掌握数据结构的基本概念、基本原理和基本方法。</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2.掌握数据的逻辑结构、存储结构及基本操作的实现，能够对算法进行基本的时间复杂度与空间复杂度的分析。</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3.能够运用数据结构基本原理和方法进行问题的分析与求解，具备采用C或C++语言设计与实现算法的能力。</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（二）考察内容</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1.线性表</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1）线性表的定义和基本操作</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2）线性表的实现</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①顺序存储</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②链式存储</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③线性表的应用</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2.栈、队列和数组</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1）栈和队列的基本概念</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2）栈和队列的顺序存储结构</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3）栈和队列的链式存储结构</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4）栈和队列的应用</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3.树与二叉树</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1）树的基本概念</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2）二叉树</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①二叉树的定义及其主要特征</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②二叉树的顺序存储结构和链式存储结构</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③二叉树的遍历</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④线索二叉树的基本概念和构造</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3）树与二叉树的应用</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①二叉排序树</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②平衡二叉树</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③哈夫曼(Huffman)树和哈夫曼编码</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4.图</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1）图的基本概念</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2）图的存储及基本操作</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①邻接矩阵法</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②邻接表法</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③邻接多重表、十字链表</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3）图的遍历</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①深度优先搜索</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②广度优先搜索</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4）图的基本应用</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①最小(代价)生成树</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②最短路径</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③拓扑排序</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④关键路径</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5.查找</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1）查找的基本概念</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2）顺序查找法</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3）分块查找法</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4）折半查找法</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5）散列(Hash)表</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6）查找算法的分析及应用</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6.排序</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1）排序的基本概念</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2）插入排序</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①直接插入排序</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②折半插入排序</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3）冒泡排序(bubblesort)</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4）简单选择排序</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5）希尔排序(shellsort)</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6）快速排序</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7）堆排序</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8）二路归并排序(MergeSort)</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9）各种内部排序算法的比较</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10）排序算法的应用</w:t>
      </w:r>
    </w:p>
    <w:p>
      <w:pPr>
        <w:shd w:val="solid" w:color="FFFFFF" w:fill="auto"/>
        <w:autoSpaceDN w:val="0"/>
        <w:ind w:firstLine="638" w:firstLineChars="228"/>
        <w:rPr>
          <w:rFonts w:ascii="宋体" w:hAnsi="宋体"/>
          <w:color w:val="000000"/>
          <w:sz w:val="28"/>
          <w:szCs w:val="20"/>
          <w:shd w:val="clear" w:color="auto" w:fill="FFFFFF"/>
        </w:rPr>
      </w:pPr>
    </w:p>
    <w:p>
      <w:pPr>
        <w:shd w:val="solid" w:color="FFFFFF" w:fill="auto"/>
        <w:autoSpaceDN w:val="0"/>
        <w:ind w:firstLine="641" w:firstLineChars="228"/>
        <w:rPr>
          <w:rFonts w:hint="eastAsia" w:ascii="宋体" w:hAnsi="宋体"/>
          <w:b/>
          <w:color w:val="000000"/>
          <w:sz w:val="28"/>
          <w:szCs w:val="20"/>
          <w:shd w:val="clear" w:color="auto" w:fill="FFFFFF"/>
        </w:rPr>
      </w:pPr>
      <w:r>
        <w:rPr>
          <w:rFonts w:hint="eastAsia" w:ascii="宋体" w:hAnsi="宋体"/>
          <w:b/>
          <w:color w:val="000000"/>
          <w:sz w:val="28"/>
          <w:szCs w:val="20"/>
          <w:shd w:val="clear" w:color="auto" w:fill="FFFFFF"/>
        </w:rPr>
        <w:t>第二部分：《计算机组成原理》、《操作系统》、《计算机网络》三选一</w:t>
      </w:r>
    </w:p>
    <w:p>
      <w:pPr>
        <w:shd w:val="solid" w:color="FFFFFF" w:fill="auto"/>
        <w:autoSpaceDN w:val="0"/>
        <w:ind w:firstLine="641" w:firstLineChars="228"/>
        <w:rPr>
          <w:rFonts w:hint="eastAsia" w:ascii="宋体" w:hAnsi="宋体"/>
          <w:b/>
          <w:color w:val="000000"/>
          <w:sz w:val="28"/>
          <w:szCs w:val="20"/>
          <w:shd w:val="clear" w:color="auto" w:fill="FFFFFF"/>
        </w:rPr>
      </w:pPr>
      <w:r>
        <w:rPr>
          <w:rFonts w:hint="eastAsia" w:ascii="宋体" w:hAnsi="宋体"/>
          <w:b/>
          <w:color w:val="000000"/>
          <w:sz w:val="28"/>
          <w:szCs w:val="20"/>
          <w:shd w:val="clear" w:color="auto" w:fill="FFFFFF"/>
        </w:rPr>
        <w:t>《计算机组成原理》</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（一）考查目标</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1.理解单处理器计算机系统中各部件的内部工作原理、组成结构以及相互连接方式，具有完整的计算机系统的整机概念。</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2.理解计算机系统层次化结构概念，熟悉硬件与软件之间的界面，掌握指令集体系结构的基本知识和基本实现方法。</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3.能够运用计算机组成的基本原理和基本方法，对有关计算机硬件系统中的理论和实际问题进行计算、分析，并能对一些基本部件进行简单设计。</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（二）考查内容</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1.计算机系统概述</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1）计算机发展历程</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2）计算机系统层次结构</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①计算机硬件的基本组成</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②计算机软件的分类</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③计算机的工作过程</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3）计算机性能指标</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吞吐量、响应时间、CPU时钟周期、主频、CPI、CPU执行时间、MIPS、MFLOPS</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2.数据的表示和运算</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1）数制与编码</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①进位计数制及其相互转换</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②真值和机器数</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③BCD码</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④字符与字符串</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⑤校验码</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2）定点数的表示和运算</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①定点数的表示，无符号数的表示；有符号整数的表示。</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②定点数的运算</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定点数的位移运算；原码定点数的加/减运算；补码定点数的加/减运算；定点数的乘/除运算；溢出概念和判别方法。</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3）浮点数的表示和运算</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IEEE754标准</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4）算术逻辑单元ALU</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①串行加法器和并行加法器</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②算术逻辑单元ALU的功能和结构</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3.存储器层次机构</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1）存储器的分类</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2）存储器的层次化结构</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3）半导体随机存取存储器</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①SRAM存储器的工作原理</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②DRAM存储器的工作原理</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4）只读存储器</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5）主存储器与CPU的连接</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6）高速缓冲存储器（Cache）</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①程序访问的局部</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②Cache的基本工作原理</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③Cache和主存之间的映射方式</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④Cache中主存块的替换算法</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⑤Cache写策略</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4.指令系统</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1）指令格式</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①指令的基本格式</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②定长操作码指令格式</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③扩展操作码指令格式</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2）指令的寻址方式</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①有效地址的概念</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②数据寻址和指令寻址</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③常见寻址方式</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3）CISC和RISC的基本概念</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5.中央处理器（CPU）</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1）CPU的功能和基本结构</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2）指令执行过程</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3）数据通路的功能和基本结构</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4）控制器的功能和工作原理</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①硬布线控制器</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②微程序控制器：微程序、微指令和微命令</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6.总线</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1）总线概述</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①总线的基本概念</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②总线的分类</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③总线的组成及性能指标</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2）总线仲裁</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①集中仲裁方式</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②分布仲裁方式</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3）总线操作和定时</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①同步定时方式</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②异步定时方式</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7.输入输出（I/O）系统</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1）I/O系统基本概念</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2）I/O接口（I/O控制器）</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①I/O接口的功能和基本结构</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②I/O端口及其编址</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3）I/O方式</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①程序查询方式</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②程序中断方式</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中断的基本概念；中断响应过程；中断处理过程；多重中断和中断屏蔽的概念。</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③DMA方式</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DMA控制器的组成；DMA传送过程。</w:t>
      </w:r>
    </w:p>
    <w:p>
      <w:pPr>
        <w:shd w:val="solid" w:color="FFFFFF" w:fill="auto"/>
        <w:autoSpaceDN w:val="0"/>
        <w:ind w:firstLine="638" w:firstLineChars="228"/>
        <w:rPr>
          <w:rFonts w:ascii="宋体" w:hAnsi="宋体"/>
          <w:color w:val="000000"/>
          <w:sz w:val="28"/>
          <w:szCs w:val="20"/>
          <w:shd w:val="clear" w:color="auto" w:fill="FFFFFF"/>
        </w:rPr>
      </w:pPr>
    </w:p>
    <w:p>
      <w:pPr>
        <w:shd w:val="solid" w:color="FFFFFF" w:fill="auto"/>
        <w:autoSpaceDN w:val="0"/>
        <w:ind w:firstLine="641" w:firstLineChars="228"/>
        <w:rPr>
          <w:rFonts w:hint="eastAsia" w:ascii="宋体" w:hAnsi="宋体"/>
          <w:b/>
          <w:color w:val="000000"/>
          <w:sz w:val="28"/>
          <w:szCs w:val="20"/>
          <w:shd w:val="clear" w:color="auto" w:fill="FFFFFF"/>
        </w:rPr>
      </w:pPr>
      <w:r>
        <w:rPr>
          <w:rFonts w:hint="eastAsia" w:ascii="宋体" w:hAnsi="宋体"/>
          <w:b/>
          <w:color w:val="000000"/>
          <w:sz w:val="28"/>
          <w:szCs w:val="20"/>
          <w:shd w:val="clear" w:color="auto" w:fill="FFFFFF"/>
        </w:rPr>
        <w:t>《操作系统》</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（一）考查目标</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1.了解操作系统在计算机系统中的作用、地位、发展和特点。</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2.理解操作系统的基本概念、原理，掌握操作系统设计方法与实现技术。</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3.能够运用所学的操作系统原理、方法与技术分析问题和解决问题。</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（二）考查内容</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1.操作系统概述</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1）操作系统的概念、特征、功能和提供的服务</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2）操作系统的发展与分类</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3）操作系统的运行环境</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①内核态与用户态</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②中断</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③系统调用</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2.进程管理</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1）进程与线程</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①进程概念</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②进程的状态与转换</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③进程控制</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④进程组织</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⑤进程通信</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⑥线程概念</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2）处理机调度</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①调度的基本概念</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②调度时机、切换与过程</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③调度的基本准则</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④调度方式</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⑤典型调度算法</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先来先服务调度算法，短作业优先调度算法，时间片轮转调度算法，优先级调度算法，高响应比优先调度算法，多级反馈队列调度算法。</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3）同步与互斥</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①进程同步的基本概念</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②实现临界区互斥的基本方法</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③信号量</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④管程</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⑤经典同步问题</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生产者-消费者问题，读者-写者问题，哲学家进餐问题。</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4）死锁</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①死锁的概念</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②死锁处理策略</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③死锁预防</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④死锁避免</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系统安全状态，银行家算法。</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⑤死锁检测和解除</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3.内存管理</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1）内存管理基础</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①内存管理概念</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程序装入与链接，逻辑地址与物理地址空间，内存保护。</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②交换与覆盖</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③连续分配管理方式</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④非连续分配管理方式</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分页管理方式，分段管理方式，段页式管理方式。</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2）虚拟内存管理</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①虚拟内存基本概念</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②请求分页管理方式</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③页面置换算法</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最佳置换算法(OPT)，先进先出置换算法(FIFO)，最近最少使用置换算法(LRU)，时钟置换算法(CLOCK)。</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④页面分配策略</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⑤工作集</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⑥抖动</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4.文件管理</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1）文件系统基础</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①文件概念</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②文件的逻辑结构</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顺序文件，索引文件，索引顺序文件。</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③目录结构</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文件控制块和索引节点，单级目录结构和两级目录结构，树形目录结构</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2）磁盘组织与管理</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①磁盘的结构</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②磁盘调度算法</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5.输入输出(I/O)管理</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1）I/O控制方式</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2）I/O调度概念</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3）高速缓存与缓冲区</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4）设备分配与回收</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5）假脱机技术(SPOOLing)</w:t>
      </w:r>
    </w:p>
    <w:p>
      <w:pPr>
        <w:shd w:val="solid" w:color="FFFFFF" w:fill="auto"/>
        <w:autoSpaceDN w:val="0"/>
        <w:ind w:firstLine="638" w:firstLineChars="228"/>
        <w:rPr>
          <w:rFonts w:ascii="宋体" w:hAnsi="宋体"/>
          <w:color w:val="000000"/>
          <w:sz w:val="28"/>
          <w:szCs w:val="20"/>
          <w:shd w:val="clear" w:color="auto" w:fill="FFFFFF"/>
        </w:rPr>
      </w:pPr>
    </w:p>
    <w:p>
      <w:pPr>
        <w:shd w:val="solid" w:color="FFFFFF" w:fill="auto"/>
        <w:autoSpaceDN w:val="0"/>
        <w:ind w:firstLine="641" w:firstLineChars="228"/>
        <w:rPr>
          <w:rFonts w:hint="eastAsia" w:ascii="宋体" w:hAnsi="宋体"/>
          <w:b/>
          <w:color w:val="000000"/>
          <w:sz w:val="28"/>
          <w:szCs w:val="20"/>
          <w:shd w:val="clear" w:color="auto" w:fill="FFFFFF"/>
        </w:rPr>
      </w:pPr>
      <w:r>
        <w:rPr>
          <w:rFonts w:hint="eastAsia" w:ascii="宋体" w:hAnsi="宋体"/>
          <w:b/>
          <w:color w:val="000000"/>
          <w:sz w:val="28"/>
          <w:szCs w:val="20"/>
          <w:shd w:val="clear" w:color="auto" w:fill="FFFFFF"/>
        </w:rPr>
        <w:t>《计算机网络》</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（一）考查目标</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1.掌握计算机网络的基本概念、基本原理和基本方法。</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2.掌握计算机网络的体系结构和典型网络协议，了解典型网络的组成和特点，理解典型网络设备的工作原理。</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3.能够运用计算机网络的基本概念、基本原理和基本方法进行网络系统的分析、设计和应用。</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（二）考查内容</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1.计算机网络体系结构</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1）计算机网络概述</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①计算机网络的概念、组成与功能</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②计算机网络的分类</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③计算机网络的标准化工作及相关组织</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2）计算机网络体系结构与参考模型</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①计算机网络分层结构</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②计算机网络协议、接口、服务等概念</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③TCP/IP模型及计算机网络五层架构模型</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2.物理层</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1）通信基础</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①信道、信号、宽带、码元、波特、速率、信源与信宿等基本概念</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②电路交换、报文交换与分组交换</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③数据报与虚电路</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2）传输介质</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①双绞线、同轴电缆、光纤与无线传输介质</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②物理层接口的特性</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3）物理层设备</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①中继器</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②集线器</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3.数据链路层</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1）数据链路层的功能</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2）组帧</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3）差错控制</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①检错编码</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②纠错编码</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4）流量控制与可靠传输机制</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①流量控制、可靠传输与滑动窗口机制</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②停止-等待协议</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③选择重传协议(SR)</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5）介质访问控制</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①信道划分</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频分多路复用、时分多路复用、波分多路复用、码分多路复用的概念和基本原理。</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②随机访问</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CSMA/CD协议，CSMA/CA协议。</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6）局域网</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①局域网的基本概念与体系结构</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②以太网与IEEE 802.3</w:t>
      </w:r>
    </w:p>
    <w:p>
      <w:pPr>
        <w:shd w:val="solid" w:color="FFFFFF" w:fill="auto"/>
        <w:autoSpaceDN w:val="0"/>
        <w:ind w:firstLine="1416" w:firstLineChars="506"/>
        <w:rPr>
          <w:rFonts w:ascii="宋体" w:hAnsi="宋体"/>
          <w:color w:val="000000"/>
          <w:sz w:val="28"/>
          <w:szCs w:val="20"/>
          <w:shd w:val="clear" w:color="auto" w:fill="FFFFFF"/>
        </w:rPr>
      </w:pPr>
      <w:r>
        <w:rPr>
          <w:rFonts w:hint="eastAsia" w:ascii="宋体" w:hAnsi="宋体"/>
          <w:color w:val="000000"/>
          <w:sz w:val="28"/>
          <w:szCs w:val="20"/>
          <w:shd w:val="clear" w:color="auto" w:fill="FFFFFF"/>
        </w:rPr>
        <w:t>③</w:t>
      </w:r>
      <w:r>
        <w:rPr>
          <w:rFonts w:ascii="宋体" w:hAnsi="宋体"/>
          <w:color w:val="000000"/>
          <w:sz w:val="28"/>
          <w:szCs w:val="20"/>
          <w:shd w:val="clear" w:color="auto" w:fill="FFFFFF"/>
        </w:rPr>
        <w:t>IEEE 802.11</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7）广域网</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①广域网的基本概念</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②PPP协议</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4．网络层</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1）网络层的功能</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①网络互联</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②路由与转发</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③拥塞控制</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2）路由算法</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①静态路由与动态路由</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②距离-向量路由算法</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3）IPv4</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①IPv4分组</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②IPv4地址与NAT</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③子网划分、路由聚集、子网掩码与CIDR</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④ARP协议、DHCP协议与ICMP协议</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4）IPv6</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①IPv6的主要特点</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②IPv6地址</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5）路由协议</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①自治系统</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②域内路由与域间路由</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③RIP路由协议</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6）IP组播</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①组播的概念</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②IP组播地址</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7）网络层设备</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①路由器的组成和功能</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②路由表与路由转发</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5.传输层</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1）传输层提供的服务</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①传输层的功能</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②传输层寻址与端口</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③无连接服务与面向连接服务</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2）UDP协议</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①UDP数据报</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②UDP校验</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3）TCP协议</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①TCP段</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②TCP连接管理</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③TCP可靠传输</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④TCP流量控制与拥塞控制</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6.应用层</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1）网络应用模型</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①客户/服务器模型</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②P2P模型</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2）DNS系统</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①层次域名空间</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②域名服务器</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③域名解析过程</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3）FTP</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①FTP协议的工作原理</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②控制连接与数据连接</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4）电子邮件</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①电子邮件系统的组成结构</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②电子邮件格式与MIME</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③SMTP协议与POP3协议</w:t>
      </w:r>
    </w:p>
    <w:p>
      <w:pPr>
        <w:shd w:val="solid" w:color="FFFFFF" w:fill="auto"/>
        <w:autoSpaceDN w:val="0"/>
        <w:ind w:firstLine="991" w:firstLineChars="354"/>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5）WWW</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①WWW的概念与组成结构</w:t>
      </w:r>
    </w:p>
    <w:p>
      <w:pPr>
        <w:shd w:val="solid" w:color="FFFFFF" w:fill="auto"/>
        <w:autoSpaceDN w:val="0"/>
        <w:ind w:firstLine="1416" w:firstLineChars="50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②HTTP协议</w:t>
      </w:r>
    </w:p>
    <w:p>
      <w:pPr>
        <w:shd w:val="solid" w:color="FFFFFF" w:fill="auto"/>
        <w:autoSpaceDN w:val="0"/>
        <w:rPr>
          <w:rFonts w:hint="eastAsia" w:ascii="宋体" w:hAnsi="宋体"/>
          <w:b/>
          <w:color w:val="000000"/>
          <w:sz w:val="28"/>
          <w:szCs w:val="20"/>
          <w:shd w:val="clear" w:color="auto" w:fill="FFFFFF"/>
        </w:rPr>
      </w:pPr>
      <w:r>
        <w:rPr>
          <w:rFonts w:ascii="宋体" w:hAnsi="宋体"/>
          <w:b/>
          <w:color w:val="000000"/>
          <w:sz w:val="28"/>
          <w:szCs w:val="20"/>
          <w:shd w:val="clear" w:color="auto" w:fill="FFFFFF"/>
        </w:rPr>
        <w:t>三、试卷题型及比例</w:t>
      </w:r>
    </w:p>
    <w:p>
      <w:pPr>
        <w:shd w:val="solid" w:color="FFFFFF" w:fill="auto"/>
        <w:autoSpaceDN w:val="0"/>
        <w:ind w:firstLine="638" w:firstLineChars="228"/>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试卷采用客观题型和主观题型相结合的形式，主要包括选择题、填空题、简答题和综合应用题。</w:t>
      </w:r>
    </w:p>
    <w:p>
      <w:pPr>
        <w:shd w:val="solid" w:color="FFFFFF" w:fill="auto"/>
        <w:autoSpaceDN w:val="0"/>
        <w:rPr>
          <w:rFonts w:hint="eastAsia" w:ascii="宋体" w:hAnsi="宋体"/>
          <w:b/>
          <w:color w:val="000000"/>
          <w:sz w:val="28"/>
          <w:szCs w:val="20"/>
          <w:shd w:val="clear" w:color="auto" w:fill="FFFFFF"/>
        </w:rPr>
      </w:pPr>
      <w:r>
        <w:rPr>
          <w:rFonts w:ascii="宋体" w:hAnsi="宋体"/>
          <w:b/>
          <w:color w:val="000000"/>
          <w:sz w:val="28"/>
          <w:szCs w:val="20"/>
          <w:shd w:val="clear" w:color="auto" w:fill="FFFFFF"/>
        </w:rPr>
        <w:t>四、考试形式及时间</w:t>
      </w:r>
    </w:p>
    <w:p>
      <w:pPr>
        <w:shd w:val="solid" w:color="FFFFFF" w:fill="auto"/>
        <w:autoSpaceDN w:val="0"/>
        <w:ind w:firstLine="638" w:firstLineChars="228"/>
        <w:rPr>
          <w:rFonts w:ascii="宋体" w:hAnsi="宋体"/>
          <w:color w:val="000000"/>
          <w:sz w:val="28"/>
          <w:szCs w:val="20"/>
          <w:shd w:val="clear" w:color="auto" w:fill="FFFFFF"/>
        </w:rPr>
      </w:pPr>
      <w:r>
        <w:rPr>
          <w:rFonts w:hint="eastAsia" w:ascii="宋体" w:hAnsi="宋体"/>
          <w:color w:val="000000"/>
          <w:sz w:val="28"/>
          <w:szCs w:val="20"/>
          <w:shd w:val="clear" w:color="auto" w:fill="FFFFFF"/>
        </w:rPr>
        <w:t>本试卷满分为150分，考试时间为180分钟，</w:t>
      </w:r>
      <w:r>
        <w:rPr>
          <w:rFonts w:ascii="宋体" w:hAnsi="宋体"/>
          <w:color w:val="000000"/>
          <w:sz w:val="28"/>
          <w:szCs w:val="20"/>
          <w:shd w:val="clear" w:color="auto" w:fill="FFFFFF"/>
        </w:rPr>
        <w:t>考试形式为闭卷</w:t>
      </w:r>
      <w:r>
        <w:rPr>
          <w:rFonts w:hint="eastAsia" w:ascii="宋体" w:hAnsi="宋体"/>
          <w:color w:val="000000"/>
          <w:sz w:val="28"/>
          <w:szCs w:val="20"/>
          <w:shd w:val="clear" w:color="auto" w:fill="FFFFFF"/>
        </w:rPr>
        <w:t>、</w:t>
      </w:r>
      <w:r>
        <w:rPr>
          <w:rFonts w:ascii="宋体" w:hAnsi="宋体"/>
          <w:color w:val="000000"/>
          <w:sz w:val="28"/>
          <w:szCs w:val="20"/>
          <w:shd w:val="clear" w:color="auto" w:fill="FFFFFF"/>
        </w:rPr>
        <w:t>笔试。</w:t>
      </w:r>
    </w:p>
    <w:p>
      <w:pPr>
        <w:shd w:val="solid" w:color="FFFFFF" w:fill="auto"/>
        <w:autoSpaceDN w:val="0"/>
        <w:rPr>
          <w:rFonts w:ascii="宋体" w:hAnsi="宋体"/>
          <w:b/>
          <w:color w:val="000000"/>
          <w:sz w:val="28"/>
          <w:szCs w:val="20"/>
          <w:shd w:val="clear" w:color="auto" w:fill="FFFFFF"/>
        </w:rPr>
      </w:pPr>
      <w:r>
        <w:rPr>
          <w:rFonts w:hint="eastAsia" w:ascii="宋体" w:hAnsi="宋体"/>
          <w:b/>
          <w:color w:val="000000"/>
          <w:sz w:val="28"/>
          <w:szCs w:val="20"/>
          <w:shd w:val="clear" w:color="auto" w:fill="FFFFFF"/>
        </w:rPr>
        <w:t>五、</w:t>
      </w:r>
      <w:r>
        <w:rPr>
          <w:rFonts w:ascii="宋体" w:hAnsi="宋体"/>
          <w:b/>
          <w:color w:val="000000"/>
          <w:sz w:val="28"/>
          <w:szCs w:val="20"/>
          <w:shd w:val="clear" w:color="auto" w:fill="FFFFFF"/>
        </w:rPr>
        <w:t>参考书</w:t>
      </w:r>
      <w:r>
        <w:rPr>
          <w:rFonts w:hint="eastAsia" w:ascii="宋体" w:hAnsi="宋体"/>
          <w:b/>
          <w:color w:val="000000"/>
          <w:sz w:val="28"/>
          <w:szCs w:val="20"/>
          <w:shd w:val="clear" w:color="auto" w:fill="FFFFFF"/>
        </w:rPr>
        <w:t>目</w:t>
      </w:r>
    </w:p>
    <w:p>
      <w:pPr>
        <w:numPr>
          <w:ilvl w:val="0"/>
          <w:numId w:val="1"/>
        </w:numPr>
        <w:shd w:val="solid" w:color="FFFFFF" w:fill="auto"/>
        <w:autoSpaceDN w:val="0"/>
        <w:ind w:left="0" w:firstLine="42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严蔚敏编著《数据结构》（C语言版），北京：清华大学版社，2012年5月</w:t>
      </w:r>
    </w:p>
    <w:p>
      <w:pPr>
        <w:numPr>
          <w:ilvl w:val="0"/>
          <w:numId w:val="1"/>
        </w:numPr>
        <w:shd w:val="solid" w:color="FFFFFF" w:fill="auto"/>
        <w:autoSpaceDN w:val="0"/>
        <w:ind w:left="0" w:firstLine="42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严蔚敏编著《数据结构题集》（C语言版），北京：清华大学出版社，2012年5月</w:t>
      </w:r>
    </w:p>
    <w:p>
      <w:pPr>
        <w:numPr>
          <w:ilvl w:val="0"/>
          <w:numId w:val="1"/>
        </w:numPr>
        <w:shd w:val="solid" w:color="FFFFFF" w:fill="auto"/>
        <w:autoSpaceDN w:val="0"/>
        <w:ind w:left="0" w:firstLine="42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李春葆编著《数据结构教程》，北京：清华大学出版社，2013年1月</w:t>
      </w:r>
    </w:p>
    <w:p>
      <w:pPr>
        <w:numPr>
          <w:ilvl w:val="0"/>
          <w:numId w:val="1"/>
        </w:numPr>
        <w:shd w:val="solid" w:color="FFFFFF" w:fill="auto"/>
        <w:autoSpaceDN w:val="0"/>
        <w:ind w:left="0" w:firstLine="42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唐朔飞编著《计算机组成原理》，北京：高等教育出版社，1999年</w:t>
      </w:r>
    </w:p>
    <w:p>
      <w:pPr>
        <w:numPr>
          <w:ilvl w:val="0"/>
          <w:numId w:val="1"/>
        </w:numPr>
        <w:shd w:val="solid" w:color="FFFFFF" w:fill="auto"/>
        <w:autoSpaceDN w:val="0"/>
        <w:ind w:left="0" w:firstLine="426"/>
        <w:rPr>
          <w:rFonts w:hint="eastAsia" w:ascii="宋体" w:hAnsi="宋体"/>
          <w:color w:val="000000"/>
          <w:sz w:val="28"/>
          <w:szCs w:val="20"/>
          <w:shd w:val="clear" w:color="auto" w:fill="FFFFFF"/>
        </w:rPr>
      </w:pPr>
      <w:r>
        <w:rPr>
          <w:rFonts w:hint="eastAsia" w:ascii="宋体" w:hAnsi="宋体"/>
          <w:color w:val="000000"/>
          <w:sz w:val="28"/>
          <w:szCs w:val="20"/>
          <w:shd w:val="clear" w:color="auto" w:fill="FFFFFF"/>
        </w:rPr>
        <w:t>唐朔飞编著：《计算机组成原理学习指导与习题解答》，北京：高等教育出版社，2005年9月</w:t>
      </w:r>
    </w:p>
    <w:p>
      <w:pPr>
        <w:numPr>
          <w:ilvl w:val="0"/>
          <w:numId w:val="1"/>
        </w:numPr>
        <w:shd w:val="solid" w:color="FFFFFF" w:fill="auto"/>
        <w:autoSpaceDN w:val="0"/>
        <w:ind w:left="0" w:firstLine="426"/>
        <w:rPr>
          <w:rFonts w:hint="eastAsia" w:ascii="宋体" w:hAnsi="宋体"/>
          <w:color w:val="000000"/>
          <w:sz w:val="28"/>
          <w:szCs w:val="20"/>
          <w:shd w:val="clear" w:color="auto" w:fill="FFFFFF"/>
        </w:rPr>
      </w:pPr>
      <w:r>
        <w:rPr>
          <w:rFonts w:hint="eastAsia"/>
          <w:sz w:val="28"/>
        </w:rPr>
        <w:t>汤小丹，梁红兵，哲凤屏，汤子瀛编著《计算机操作系统》（第四版），西安：西安电子科技大学出版社，</w:t>
      </w:r>
      <w:r>
        <w:rPr>
          <w:sz w:val="28"/>
        </w:rPr>
        <w:t>2014</w:t>
      </w:r>
      <w:r>
        <w:rPr>
          <w:rFonts w:hint="eastAsia"/>
          <w:sz w:val="28"/>
        </w:rPr>
        <w:t>年</w:t>
      </w:r>
      <w:r>
        <w:rPr>
          <w:sz w:val="28"/>
        </w:rPr>
        <w:t>5</w:t>
      </w:r>
      <w:r>
        <w:rPr>
          <w:rFonts w:hint="eastAsia"/>
          <w:sz w:val="28"/>
        </w:rPr>
        <w:t>月</w:t>
      </w:r>
    </w:p>
    <w:p>
      <w:pPr>
        <w:numPr>
          <w:ilvl w:val="0"/>
          <w:numId w:val="1"/>
        </w:numPr>
        <w:shd w:val="solid" w:color="FFFFFF" w:fill="auto"/>
        <w:autoSpaceDN w:val="0"/>
        <w:ind w:left="0" w:firstLine="426"/>
        <w:rPr>
          <w:rFonts w:hint="eastAsia" w:ascii="宋体" w:hAnsi="宋体"/>
          <w:color w:val="000000"/>
          <w:sz w:val="28"/>
          <w:szCs w:val="20"/>
          <w:shd w:val="clear" w:color="auto" w:fill="FFFFFF"/>
        </w:rPr>
      </w:pPr>
      <w:r>
        <w:rPr>
          <w:rFonts w:hint="eastAsia"/>
          <w:sz w:val="28"/>
        </w:rPr>
        <w:t>梁红兵，汤小丹编著《计算机操作系统》学习指导与题解(第四版)，西安：西安电子科技大学出版社，2014年5月</w:t>
      </w:r>
    </w:p>
    <w:p>
      <w:pPr>
        <w:numPr>
          <w:ilvl w:val="0"/>
          <w:numId w:val="1"/>
        </w:numPr>
        <w:shd w:val="solid" w:color="FFFFFF" w:fill="auto"/>
        <w:autoSpaceDN w:val="0"/>
        <w:ind w:left="0" w:firstLine="426"/>
        <w:rPr>
          <w:rFonts w:ascii="宋体" w:hAnsi="宋体"/>
          <w:color w:val="000000"/>
          <w:sz w:val="28"/>
          <w:szCs w:val="20"/>
          <w:shd w:val="clear" w:color="auto" w:fill="FFFFFF"/>
        </w:rPr>
      </w:pPr>
      <w:r>
        <w:rPr>
          <w:rFonts w:hint="eastAsia" w:ascii="宋体" w:hAnsi="宋体"/>
          <w:color w:val="000000"/>
          <w:sz w:val="28"/>
          <w:szCs w:val="20"/>
          <w:shd w:val="clear" w:color="auto" w:fill="FFFFFF"/>
        </w:rPr>
        <w:t>谢希仁主编《计算机网络》（第7版），北京：电子工业出版社，2017年1月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D245A"/>
    <w:multiLevelType w:val="multilevel"/>
    <w:tmpl w:val="600D245A"/>
    <w:lvl w:ilvl="0" w:tentative="0">
      <w:start w:val="1"/>
      <w:numFmt w:val="decimal"/>
      <w:lvlText w:val="%1."/>
      <w:lvlJc w:val="left"/>
      <w:pPr>
        <w:ind w:left="7792" w:hanging="420"/>
      </w:pPr>
    </w:lvl>
    <w:lvl w:ilvl="1" w:tentative="0">
      <w:start w:val="1"/>
      <w:numFmt w:val="lowerLetter"/>
      <w:lvlText w:val="%2)"/>
      <w:lvlJc w:val="left"/>
      <w:pPr>
        <w:ind w:left="8212" w:hanging="420"/>
      </w:pPr>
    </w:lvl>
    <w:lvl w:ilvl="2" w:tentative="0">
      <w:start w:val="1"/>
      <w:numFmt w:val="lowerRoman"/>
      <w:lvlText w:val="%3."/>
      <w:lvlJc w:val="right"/>
      <w:pPr>
        <w:ind w:left="8632" w:hanging="420"/>
      </w:pPr>
    </w:lvl>
    <w:lvl w:ilvl="3" w:tentative="0">
      <w:start w:val="1"/>
      <w:numFmt w:val="decimal"/>
      <w:lvlText w:val="%4."/>
      <w:lvlJc w:val="left"/>
      <w:pPr>
        <w:ind w:left="9052" w:hanging="420"/>
      </w:pPr>
    </w:lvl>
    <w:lvl w:ilvl="4" w:tentative="0">
      <w:start w:val="1"/>
      <w:numFmt w:val="lowerLetter"/>
      <w:lvlText w:val="%5)"/>
      <w:lvlJc w:val="left"/>
      <w:pPr>
        <w:ind w:left="9472" w:hanging="420"/>
      </w:pPr>
    </w:lvl>
    <w:lvl w:ilvl="5" w:tentative="0">
      <w:start w:val="1"/>
      <w:numFmt w:val="lowerRoman"/>
      <w:lvlText w:val="%6."/>
      <w:lvlJc w:val="right"/>
      <w:pPr>
        <w:ind w:left="9892" w:hanging="420"/>
      </w:pPr>
    </w:lvl>
    <w:lvl w:ilvl="6" w:tentative="0">
      <w:start w:val="1"/>
      <w:numFmt w:val="decimal"/>
      <w:lvlText w:val="%7."/>
      <w:lvlJc w:val="left"/>
      <w:pPr>
        <w:ind w:left="10312" w:hanging="420"/>
      </w:pPr>
    </w:lvl>
    <w:lvl w:ilvl="7" w:tentative="0">
      <w:start w:val="1"/>
      <w:numFmt w:val="lowerLetter"/>
      <w:lvlText w:val="%8)"/>
      <w:lvlJc w:val="left"/>
      <w:pPr>
        <w:ind w:left="10732" w:hanging="420"/>
      </w:pPr>
    </w:lvl>
    <w:lvl w:ilvl="8" w:tentative="0">
      <w:start w:val="1"/>
      <w:numFmt w:val="lowerRoman"/>
      <w:lvlText w:val="%9."/>
      <w:lvlJc w:val="right"/>
      <w:pPr>
        <w:ind w:left="111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6HDtHY47DnpIYbeXUrmFJN+r+iU=" w:salt="x/Xolx9+Aqrfzc7anPUspA=="/>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80E"/>
    <w:rsid w:val="0004703B"/>
    <w:rsid w:val="00071AA1"/>
    <w:rsid w:val="00081CFE"/>
    <w:rsid w:val="00150F6C"/>
    <w:rsid w:val="00166095"/>
    <w:rsid w:val="001B5F41"/>
    <w:rsid w:val="002168CC"/>
    <w:rsid w:val="00242C18"/>
    <w:rsid w:val="002B4C31"/>
    <w:rsid w:val="002D731C"/>
    <w:rsid w:val="00324043"/>
    <w:rsid w:val="003449F6"/>
    <w:rsid w:val="003C5841"/>
    <w:rsid w:val="003D45DE"/>
    <w:rsid w:val="00443866"/>
    <w:rsid w:val="004B44C3"/>
    <w:rsid w:val="004F59AC"/>
    <w:rsid w:val="005108C0"/>
    <w:rsid w:val="00515089"/>
    <w:rsid w:val="00544424"/>
    <w:rsid w:val="00564D11"/>
    <w:rsid w:val="0056726D"/>
    <w:rsid w:val="00595507"/>
    <w:rsid w:val="005A765E"/>
    <w:rsid w:val="005E3B5A"/>
    <w:rsid w:val="0060163C"/>
    <w:rsid w:val="00604A43"/>
    <w:rsid w:val="00634A1B"/>
    <w:rsid w:val="0063692B"/>
    <w:rsid w:val="00646530"/>
    <w:rsid w:val="006671A1"/>
    <w:rsid w:val="006865D0"/>
    <w:rsid w:val="006B106D"/>
    <w:rsid w:val="006C792F"/>
    <w:rsid w:val="006D7384"/>
    <w:rsid w:val="007038AE"/>
    <w:rsid w:val="0073164A"/>
    <w:rsid w:val="00770BE6"/>
    <w:rsid w:val="007864E0"/>
    <w:rsid w:val="007B3818"/>
    <w:rsid w:val="007E32D0"/>
    <w:rsid w:val="007F511F"/>
    <w:rsid w:val="007F78F4"/>
    <w:rsid w:val="00823DAF"/>
    <w:rsid w:val="00850A3B"/>
    <w:rsid w:val="00855709"/>
    <w:rsid w:val="00872311"/>
    <w:rsid w:val="009222D4"/>
    <w:rsid w:val="00952D94"/>
    <w:rsid w:val="00981BA4"/>
    <w:rsid w:val="009A7487"/>
    <w:rsid w:val="009A759D"/>
    <w:rsid w:val="009C5503"/>
    <w:rsid w:val="009F3A18"/>
    <w:rsid w:val="00A16EE0"/>
    <w:rsid w:val="00A2502E"/>
    <w:rsid w:val="00A31ADD"/>
    <w:rsid w:val="00A54690"/>
    <w:rsid w:val="00A5605C"/>
    <w:rsid w:val="00A96F45"/>
    <w:rsid w:val="00AA007E"/>
    <w:rsid w:val="00AA130F"/>
    <w:rsid w:val="00AC4140"/>
    <w:rsid w:val="00AF2472"/>
    <w:rsid w:val="00B005F1"/>
    <w:rsid w:val="00B01882"/>
    <w:rsid w:val="00B22B4B"/>
    <w:rsid w:val="00B80079"/>
    <w:rsid w:val="00BC23BE"/>
    <w:rsid w:val="00BD631B"/>
    <w:rsid w:val="00BF6943"/>
    <w:rsid w:val="00C000C9"/>
    <w:rsid w:val="00C02FC8"/>
    <w:rsid w:val="00C370C4"/>
    <w:rsid w:val="00C8687D"/>
    <w:rsid w:val="00C93D60"/>
    <w:rsid w:val="00CE0695"/>
    <w:rsid w:val="00CF4E82"/>
    <w:rsid w:val="00D05E31"/>
    <w:rsid w:val="00D07BE6"/>
    <w:rsid w:val="00D452D2"/>
    <w:rsid w:val="00D65D10"/>
    <w:rsid w:val="00D72E5D"/>
    <w:rsid w:val="00DB7697"/>
    <w:rsid w:val="00DD4A28"/>
    <w:rsid w:val="00E25D54"/>
    <w:rsid w:val="00E33E10"/>
    <w:rsid w:val="00E41941"/>
    <w:rsid w:val="00E66FA8"/>
    <w:rsid w:val="00EA4547"/>
    <w:rsid w:val="00EE252A"/>
    <w:rsid w:val="00F43C2F"/>
    <w:rsid w:val="00FE30E1"/>
    <w:rsid w:val="00FE366A"/>
    <w:rsid w:val="1BE665B7"/>
    <w:rsid w:val="206D6794"/>
    <w:rsid w:val="21BF751A"/>
    <w:rsid w:val="4B797DC8"/>
    <w:rsid w:val="4D5224CA"/>
    <w:rsid w:val="5FD83EC6"/>
    <w:rsid w:val="620E3445"/>
    <w:rsid w:val="6C797CF4"/>
    <w:rsid w:val="74850D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qFormat/>
    <w:uiPriority w:val="0"/>
    <w:pPr>
      <w:widowControl/>
      <w:spacing w:before="100" w:beforeLines="0" w:beforeAutospacing="1" w:after="100" w:afterLines="0" w:afterAutospacing="1"/>
      <w:jc w:val="left"/>
      <w:outlineLvl w:val="0"/>
    </w:pPr>
    <w:rPr>
      <w:rFonts w:ascii="宋体" w:hAnsi="宋体" w:cs="宋体"/>
      <w:kern w:val="36"/>
      <w:sz w:val="24"/>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8">
    <w:name w:val="Strong"/>
    <w:qFormat/>
    <w:uiPriority w:val="0"/>
  </w:style>
  <w:style w:type="paragraph" w:customStyle="1" w:styleId="9">
    <w:name w:val="p0"/>
    <w:basedOn w:val="1"/>
    <w:uiPriority w:val="0"/>
    <w:pPr>
      <w:widowControl/>
    </w:pPr>
    <w:rPr>
      <w:kern w:val="0"/>
      <w:szCs w:val="21"/>
    </w:rPr>
  </w:style>
  <w:style w:type="paragraph" w:styleId="10">
    <w:name w:val="List Paragraph"/>
    <w:basedOn w:val="1"/>
    <w:qFormat/>
    <w:uiPriority w:val="34"/>
    <w:pPr>
      <w:ind w:firstLine="420" w:firstLineChars="200"/>
    </w:pPr>
    <w:rPr>
      <w:rFonts w:ascii="Calibri" w:hAnsi="Calibri" w:eastAsia="宋体" w:cs="Times New Roman"/>
      <w:szCs w:val="22"/>
    </w:rPr>
  </w:style>
  <w:style w:type="paragraph" w:customStyle="1" w:styleId="11">
    <w:name w:val="Default"/>
    <w:uiPriority w:val="0"/>
    <w:pPr>
      <w:widowControl w:val="0"/>
      <w:autoSpaceDE w:val="0"/>
      <w:autoSpaceDN w:val="0"/>
      <w:adjustRightInd w:val="0"/>
    </w:pPr>
    <w:rPr>
      <w:rFonts w:ascii="宋体" w:cs="宋体"/>
      <w:color w:val="000000"/>
      <w:sz w:val="24"/>
      <w:szCs w:val="24"/>
      <w:lang w:val="en-US" w:eastAsia="zh-CN" w:bidi="ar-SA"/>
    </w:rPr>
  </w:style>
  <w:style w:type="character" w:customStyle="1" w:styleId="12">
    <w:name w:val="页脚 Char"/>
    <w:link w:val="3"/>
    <w:uiPriority w:val="99"/>
    <w:rPr>
      <w:kern w:val="2"/>
      <w:sz w:val="18"/>
      <w:szCs w:val="18"/>
    </w:rPr>
  </w:style>
  <w:style w:type="character" w:customStyle="1" w:styleId="13">
    <w:name w:val="页眉 Char"/>
    <w:link w:val="4"/>
    <w:uiPriority w:val="99"/>
    <w:rPr>
      <w:kern w:val="2"/>
      <w:sz w:val="18"/>
      <w:szCs w:val="18"/>
    </w:rPr>
  </w:style>
  <w:style w:type="character" w:customStyle="1" w:styleId="14">
    <w:name w:val="f141"/>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MS</Company>
  <Pages>18</Pages>
  <Words>712</Words>
  <Characters>4064</Characters>
  <Lines>33</Lines>
  <Paragraphs>9</Paragraphs>
  <TotalTime>10</TotalTime>
  <ScaleCrop>false</ScaleCrop>
  <LinksUpToDate>false</LinksUpToDate>
  <CharactersWithSpaces>4767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2018-08-30T08:57:00Z</dcterms:created>
  <dc:creator>linka</dc:creator>
  <cp:lastModifiedBy>Administrator</cp:lastModifiedBy>
  <dcterms:modified xsi:type="dcterms:W3CDTF">2021-10-11T00:45:18Z</dcterms:modified>
  <dc:title>2009年考研计算机学科专业基础综合考试大纲</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EB17856260F947FC921F5673C7C38399</vt:lpwstr>
  </property>
</Properties>
</file>