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28"/>
          <w:szCs w:val="28"/>
        </w:rPr>
      </w:pPr>
      <w:bookmarkStart w:id="0" w:name="_GoBack"/>
      <w:bookmarkEnd w:id="0"/>
      <w:r>
        <w:rPr>
          <w:rFonts w:hint="eastAsia" w:ascii="仿宋_GB2312" w:eastAsia="仿宋_GB2312"/>
          <w:b/>
          <w:sz w:val="28"/>
          <w:szCs w:val="28"/>
        </w:rPr>
        <w:t>保险硕士专业学位研究生《专业基础课》考试大纲</w:t>
      </w:r>
    </w:p>
    <w:p>
      <w:pPr>
        <w:rPr>
          <w:rFonts w:hint="eastAsia" w:ascii="仿宋_GB2312" w:eastAsia="仿宋_GB2312"/>
          <w:sz w:val="24"/>
          <w:szCs w:val="24"/>
        </w:rPr>
      </w:pPr>
    </w:p>
    <w:p>
      <w:pPr>
        <w:ind w:firstLine="480" w:firstLineChars="200"/>
        <w:rPr>
          <w:rFonts w:hint="eastAsia" w:ascii="仿宋_GB2312" w:eastAsia="仿宋_GB2312"/>
          <w:sz w:val="24"/>
          <w:szCs w:val="24"/>
        </w:rPr>
      </w:pPr>
      <w:r>
        <w:rPr>
          <w:rFonts w:hint="eastAsia" w:ascii="仿宋_GB2312" w:eastAsia="仿宋_GB2312"/>
          <w:sz w:val="24"/>
          <w:szCs w:val="24"/>
        </w:rPr>
        <w:t>《专业基础课》是保险硕士专业学位研究生的入学考试科目，《专业基础课》考试大纲根据保险硕士专业学位研究生的培养目标和了解考生对于经济学、金融学和保险学相关知识的掌握程度而制定。保险硕士专业学位研究生《专业基础课》考试科目由经济学、金融学基础和保险学原理构成。其中经济学占40%、金融学基础占20%、保险学原理占40%。保险硕士专业学位研究生《专业基础课》由各招生院校按照本大纲列明的考试范围自行命题，考试满分为150分。</w:t>
      </w:r>
    </w:p>
    <w:p>
      <w:pPr>
        <w:ind w:firstLine="480" w:firstLineChars="200"/>
        <w:rPr>
          <w:rFonts w:hint="eastAsia" w:ascii="仿宋_GB2312" w:eastAsia="仿宋_GB2312"/>
          <w:sz w:val="24"/>
          <w:szCs w:val="24"/>
        </w:rPr>
      </w:pPr>
    </w:p>
    <w:p>
      <w:pPr>
        <w:ind w:firstLine="482" w:firstLineChars="200"/>
        <w:rPr>
          <w:rFonts w:hint="eastAsia" w:ascii="仿宋_GB2312" w:eastAsia="仿宋_GB2312"/>
          <w:sz w:val="24"/>
          <w:szCs w:val="24"/>
        </w:rPr>
      </w:pPr>
      <w:r>
        <w:rPr>
          <w:rFonts w:hint="eastAsia" w:ascii="仿宋_GB2312" w:eastAsia="仿宋_GB2312"/>
          <w:b/>
          <w:sz w:val="24"/>
          <w:szCs w:val="24"/>
        </w:rPr>
        <w:t>一、经济学的考试范围</w:t>
      </w:r>
      <w:r>
        <w:rPr>
          <w:rFonts w:hint="eastAsia" w:ascii="仿宋_GB2312" w:eastAsia="仿宋_GB2312"/>
          <w:sz w:val="24"/>
          <w:szCs w:val="24"/>
        </w:rPr>
        <w:t>（占总分40%）</w:t>
      </w:r>
    </w:p>
    <w:p>
      <w:pPr>
        <w:ind w:firstLine="360" w:firstLineChars="150"/>
        <w:rPr>
          <w:rFonts w:hint="eastAsia" w:ascii="仿宋_GB2312" w:eastAsia="仿宋_GB2312"/>
          <w:sz w:val="24"/>
          <w:szCs w:val="24"/>
        </w:rPr>
      </w:pPr>
      <w:r>
        <w:rPr>
          <w:rFonts w:hint="eastAsia" w:ascii="仿宋_GB2312" w:eastAsia="仿宋_GB2312"/>
          <w:sz w:val="24"/>
          <w:szCs w:val="24"/>
        </w:rPr>
        <w:t>（一）需求、供给与市场均衡</w:t>
      </w:r>
    </w:p>
    <w:p>
      <w:pPr>
        <w:ind w:firstLine="480" w:firstLineChars="200"/>
        <w:rPr>
          <w:rFonts w:hint="eastAsia" w:ascii="仿宋_GB2312" w:eastAsia="仿宋_GB2312"/>
          <w:sz w:val="24"/>
          <w:szCs w:val="24"/>
        </w:rPr>
      </w:pPr>
      <w:r>
        <w:rPr>
          <w:rFonts w:hint="eastAsia" w:ascii="仿宋_GB2312" w:eastAsia="仿宋_GB2312"/>
          <w:sz w:val="24"/>
          <w:szCs w:val="24"/>
        </w:rPr>
        <w:t>1、需求与需求函数，需求定律，需求量的变化与需求的变化；</w:t>
      </w:r>
    </w:p>
    <w:p>
      <w:pPr>
        <w:ind w:firstLine="480" w:firstLineChars="200"/>
        <w:rPr>
          <w:rFonts w:hint="eastAsia" w:ascii="仿宋_GB2312" w:eastAsia="仿宋_GB2312"/>
          <w:sz w:val="24"/>
          <w:szCs w:val="24"/>
        </w:rPr>
      </w:pPr>
      <w:r>
        <w:rPr>
          <w:rFonts w:hint="eastAsia" w:ascii="仿宋_GB2312" w:eastAsia="仿宋_GB2312"/>
          <w:sz w:val="24"/>
          <w:szCs w:val="24"/>
        </w:rPr>
        <w:t>2、供给与供给函数，供给量的变化与供给的变化；</w:t>
      </w:r>
    </w:p>
    <w:p>
      <w:pPr>
        <w:ind w:firstLine="480" w:firstLineChars="200"/>
        <w:rPr>
          <w:rFonts w:hint="eastAsia" w:ascii="仿宋_GB2312" w:eastAsia="仿宋_GB2312"/>
          <w:sz w:val="24"/>
          <w:szCs w:val="24"/>
        </w:rPr>
      </w:pPr>
      <w:r>
        <w:rPr>
          <w:rFonts w:hint="eastAsia" w:ascii="仿宋_GB2312" w:eastAsia="仿宋_GB2312"/>
          <w:sz w:val="24"/>
          <w:szCs w:val="24"/>
        </w:rPr>
        <w:t>3、弹性的定义，点弹性，弧弹性，弹性的几何表示；</w:t>
      </w:r>
    </w:p>
    <w:p>
      <w:pPr>
        <w:ind w:firstLine="480" w:firstLineChars="200"/>
        <w:rPr>
          <w:rFonts w:hint="eastAsia" w:ascii="仿宋_GB2312" w:eastAsia="仿宋_GB2312"/>
          <w:sz w:val="24"/>
          <w:szCs w:val="24"/>
        </w:rPr>
      </w:pPr>
      <w:r>
        <w:rPr>
          <w:rFonts w:hint="eastAsia" w:ascii="仿宋_GB2312" w:eastAsia="仿宋_GB2312"/>
          <w:sz w:val="24"/>
          <w:szCs w:val="24"/>
        </w:rPr>
        <w:t>4、需求价格弹性、需求收入弹性、需求交叉弹性；</w:t>
      </w:r>
    </w:p>
    <w:p>
      <w:pPr>
        <w:ind w:firstLine="480" w:firstLineChars="200"/>
        <w:rPr>
          <w:rFonts w:hint="eastAsia" w:ascii="仿宋_GB2312" w:eastAsia="仿宋_GB2312"/>
          <w:sz w:val="24"/>
          <w:szCs w:val="24"/>
        </w:rPr>
      </w:pPr>
      <w:r>
        <w:rPr>
          <w:rFonts w:hint="eastAsia" w:ascii="仿宋_GB2312" w:eastAsia="仿宋_GB2312"/>
          <w:sz w:val="24"/>
          <w:szCs w:val="24"/>
        </w:rPr>
        <w:t>5、市场均衡的形成与调整，市场机制的作用；</w:t>
      </w:r>
    </w:p>
    <w:p>
      <w:pPr>
        <w:ind w:firstLine="480" w:firstLineChars="200"/>
        <w:rPr>
          <w:rFonts w:hint="eastAsia" w:ascii="仿宋_GB2312" w:eastAsia="仿宋_GB2312"/>
          <w:sz w:val="24"/>
          <w:szCs w:val="24"/>
        </w:rPr>
      </w:pPr>
      <w:r>
        <w:rPr>
          <w:rFonts w:hint="eastAsia" w:ascii="仿宋_GB2312" w:eastAsia="仿宋_GB2312"/>
          <w:sz w:val="24"/>
          <w:szCs w:val="24"/>
        </w:rPr>
        <w:t>6、需求价格弹性与收益。</w:t>
      </w:r>
    </w:p>
    <w:p>
      <w:pPr>
        <w:ind w:left="435" w:leftChars="150" w:hanging="120" w:hangingChars="50"/>
        <w:rPr>
          <w:rFonts w:hint="eastAsia" w:ascii="仿宋_GB2312" w:eastAsia="仿宋_GB2312"/>
          <w:sz w:val="24"/>
          <w:szCs w:val="24"/>
        </w:rPr>
      </w:pPr>
      <w:r>
        <w:rPr>
          <w:rFonts w:hint="eastAsia" w:ascii="仿宋_GB2312" w:eastAsia="仿宋_GB2312"/>
          <w:sz w:val="24"/>
          <w:szCs w:val="24"/>
        </w:rPr>
        <w:t>（二）消费者行为理论</w:t>
      </w:r>
      <w:r>
        <w:rPr>
          <w:rFonts w:hint="eastAsia" w:ascii="仿宋_GB2312" w:eastAsia="仿宋_GB2312"/>
          <w:sz w:val="24"/>
          <w:szCs w:val="24"/>
        </w:rPr>
        <w:br w:type="textWrapping"/>
      </w:r>
      <w:r>
        <w:rPr>
          <w:rFonts w:hint="eastAsia" w:ascii="仿宋_GB2312" w:eastAsia="仿宋_GB2312"/>
          <w:sz w:val="24"/>
          <w:szCs w:val="24"/>
        </w:rPr>
        <w:t>1、效用的含义，基数效用论和序数效用论，效用的基本假定；</w:t>
      </w:r>
      <w:r>
        <w:rPr>
          <w:rFonts w:hint="eastAsia" w:ascii="仿宋_GB2312" w:eastAsia="仿宋_GB2312"/>
          <w:sz w:val="24"/>
          <w:szCs w:val="24"/>
        </w:rPr>
        <w:br w:type="textWrapping"/>
      </w:r>
      <w:r>
        <w:rPr>
          <w:rFonts w:hint="eastAsia" w:ascii="仿宋_GB2312" w:eastAsia="仿宋_GB2312"/>
          <w:sz w:val="24"/>
          <w:szCs w:val="24"/>
        </w:rPr>
        <w:t>2、总效用与边际效用，边际效用递减规律；</w:t>
      </w:r>
      <w:r>
        <w:rPr>
          <w:rFonts w:hint="eastAsia" w:ascii="仿宋_GB2312" w:eastAsia="仿宋_GB2312"/>
          <w:sz w:val="24"/>
          <w:szCs w:val="24"/>
        </w:rPr>
        <w:br w:type="textWrapping"/>
      </w:r>
      <w:r>
        <w:rPr>
          <w:rFonts w:hint="eastAsia" w:ascii="仿宋_GB2312" w:eastAsia="仿宋_GB2312"/>
          <w:sz w:val="24"/>
          <w:szCs w:val="24"/>
        </w:rPr>
        <w:t>3、无差异曲线、预算线与消费者均衡；</w:t>
      </w:r>
      <w:r>
        <w:rPr>
          <w:rFonts w:hint="eastAsia" w:ascii="仿宋_GB2312" w:eastAsia="仿宋_GB2312"/>
          <w:sz w:val="24"/>
          <w:szCs w:val="24"/>
        </w:rPr>
        <w:br w:type="textWrapping"/>
      </w:r>
      <w:r>
        <w:rPr>
          <w:rFonts w:hint="eastAsia" w:ascii="仿宋_GB2312" w:eastAsia="仿宋_GB2312"/>
          <w:sz w:val="24"/>
          <w:szCs w:val="24"/>
        </w:rPr>
        <w:t>4、替代效应与收入效应。</w:t>
      </w:r>
      <w:r>
        <w:rPr>
          <w:rFonts w:hint="eastAsia" w:ascii="仿宋_GB2312" w:eastAsia="仿宋_GB2312"/>
          <w:sz w:val="24"/>
          <w:szCs w:val="24"/>
        </w:rPr>
        <w:br w:type="textWrapping"/>
      </w:r>
      <w:r>
        <w:rPr>
          <w:rFonts w:hint="eastAsia" w:ascii="仿宋_GB2312" w:eastAsia="仿宋_GB2312"/>
          <w:sz w:val="24"/>
          <w:szCs w:val="24"/>
        </w:rPr>
        <w:t>（三）生产理论</w:t>
      </w:r>
      <w:r>
        <w:rPr>
          <w:rFonts w:hint="eastAsia" w:ascii="仿宋_GB2312" w:eastAsia="仿宋_GB2312"/>
          <w:sz w:val="24"/>
          <w:szCs w:val="24"/>
        </w:rPr>
        <w:br w:type="textWrapping"/>
      </w:r>
      <w:r>
        <w:rPr>
          <w:rFonts w:hint="eastAsia" w:ascii="仿宋_GB2312" w:eastAsia="仿宋_GB2312"/>
          <w:sz w:val="24"/>
          <w:szCs w:val="24"/>
        </w:rPr>
        <w:t>1、生产函数，短期与长期，边际报酬递减法则；</w:t>
      </w:r>
      <w:r>
        <w:rPr>
          <w:rFonts w:hint="eastAsia" w:ascii="仿宋_GB2312" w:eastAsia="仿宋_GB2312"/>
          <w:sz w:val="24"/>
          <w:szCs w:val="24"/>
        </w:rPr>
        <w:br w:type="textWrapping"/>
      </w:r>
      <w:r>
        <w:rPr>
          <w:rFonts w:hint="eastAsia" w:ascii="仿宋_GB2312" w:eastAsia="仿宋_GB2312"/>
          <w:sz w:val="24"/>
          <w:szCs w:val="24"/>
        </w:rPr>
        <w:t>2、总产品、平均产品与边际产品，生产的三阶段论；</w:t>
      </w:r>
      <w:r>
        <w:rPr>
          <w:rFonts w:hint="eastAsia" w:ascii="仿宋_GB2312" w:eastAsia="仿宋_GB2312"/>
          <w:sz w:val="24"/>
          <w:szCs w:val="24"/>
        </w:rPr>
        <w:br w:type="textWrapping"/>
      </w:r>
      <w:r>
        <w:rPr>
          <w:rFonts w:hint="eastAsia" w:ascii="仿宋_GB2312" w:eastAsia="仿宋_GB2312"/>
          <w:sz w:val="24"/>
          <w:szCs w:val="24"/>
        </w:rPr>
        <w:t>3、等产量线、等成本线与生产者均衡，生产的经济区；</w:t>
      </w:r>
      <w:r>
        <w:rPr>
          <w:rFonts w:hint="eastAsia" w:ascii="仿宋_GB2312" w:eastAsia="仿宋_GB2312"/>
          <w:sz w:val="24"/>
          <w:szCs w:val="24"/>
        </w:rPr>
        <w:br w:type="textWrapping"/>
      </w:r>
      <w:r>
        <w:rPr>
          <w:rFonts w:hint="eastAsia" w:ascii="仿宋_GB2312" w:eastAsia="仿宋_GB2312"/>
          <w:sz w:val="24"/>
          <w:szCs w:val="24"/>
        </w:rPr>
        <w:t>4、柯布—道格拉斯生产函数、CES生产函数。</w:t>
      </w:r>
      <w:r>
        <w:rPr>
          <w:rFonts w:hint="eastAsia" w:ascii="仿宋_GB2312" w:eastAsia="仿宋_GB2312"/>
          <w:sz w:val="24"/>
          <w:szCs w:val="24"/>
        </w:rPr>
        <w:br w:type="textWrapping"/>
      </w:r>
      <w:r>
        <w:rPr>
          <w:rFonts w:hint="eastAsia" w:ascii="仿宋_GB2312" w:eastAsia="仿宋_GB2312"/>
          <w:sz w:val="24"/>
          <w:szCs w:val="24"/>
        </w:rPr>
        <w:t>（四）成本理论</w:t>
      </w:r>
      <w:r>
        <w:rPr>
          <w:rFonts w:hint="eastAsia" w:ascii="仿宋_GB2312" w:eastAsia="仿宋_GB2312"/>
          <w:sz w:val="24"/>
          <w:szCs w:val="24"/>
        </w:rPr>
        <w:br w:type="textWrapping"/>
      </w:r>
      <w:r>
        <w:rPr>
          <w:rFonts w:hint="eastAsia" w:ascii="仿宋_GB2312" w:eastAsia="仿宋_GB2312"/>
          <w:sz w:val="24"/>
          <w:szCs w:val="24"/>
        </w:rPr>
        <w:t>1、会计成本与经济成本，会计利润与经济利润；</w:t>
      </w:r>
      <w:r>
        <w:rPr>
          <w:rFonts w:hint="eastAsia" w:ascii="仿宋_GB2312" w:eastAsia="仿宋_GB2312"/>
          <w:sz w:val="24"/>
          <w:szCs w:val="24"/>
        </w:rPr>
        <w:br w:type="textWrapping"/>
      </w:r>
      <w:r>
        <w:rPr>
          <w:rFonts w:hint="eastAsia" w:ascii="仿宋_GB2312" w:eastAsia="仿宋_GB2312"/>
          <w:sz w:val="24"/>
          <w:szCs w:val="24"/>
        </w:rPr>
        <w:t>2、短期成本函数与短期成本曲线图；</w:t>
      </w:r>
      <w:r>
        <w:rPr>
          <w:rFonts w:hint="eastAsia" w:ascii="仿宋_GB2312" w:eastAsia="仿宋_GB2312"/>
          <w:sz w:val="24"/>
          <w:szCs w:val="24"/>
        </w:rPr>
        <w:br w:type="textWrapping"/>
      </w:r>
      <w:r>
        <w:rPr>
          <w:rFonts w:hint="eastAsia" w:ascii="仿宋_GB2312" w:eastAsia="仿宋_GB2312"/>
          <w:sz w:val="24"/>
          <w:szCs w:val="24"/>
        </w:rPr>
        <w:t>3、长期成本函数与长期成本曲线图，规模经济与规模不经济，规模报酬的测度与变化规律；</w:t>
      </w:r>
      <w:r>
        <w:rPr>
          <w:rFonts w:hint="eastAsia" w:ascii="仿宋_GB2312" w:eastAsia="仿宋_GB2312"/>
          <w:sz w:val="24"/>
          <w:szCs w:val="24"/>
        </w:rPr>
        <w:br w:type="textWrapping"/>
      </w:r>
      <w:r>
        <w:rPr>
          <w:rFonts w:hint="eastAsia" w:ascii="仿宋_GB2312" w:eastAsia="仿宋_GB2312"/>
          <w:sz w:val="24"/>
          <w:szCs w:val="24"/>
        </w:rPr>
        <w:t>4、长期成本曲线与短期成本曲线的关系，成本曲线与生产函数的关系。</w:t>
      </w:r>
      <w:r>
        <w:rPr>
          <w:rFonts w:hint="eastAsia" w:ascii="仿宋_GB2312" w:eastAsia="仿宋_GB2312"/>
          <w:sz w:val="24"/>
          <w:szCs w:val="24"/>
        </w:rPr>
        <w:br w:type="textWrapping"/>
      </w:r>
      <w:r>
        <w:rPr>
          <w:rFonts w:hint="eastAsia" w:ascii="仿宋_GB2312" w:eastAsia="仿宋_GB2312"/>
          <w:sz w:val="24"/>
          <w:szCs w:val="24"/>
        </w:rPr>
        <w:t>（五）宏观经济学基础</w:t>
      </w:r>
      <w:r>
        <w:rPr>
          <w:rFonts w:hint="eastAsia" w:ascii="仿宋_GB2312" w:eastAsia="仿宋_GB2312"/>
          <w:sz w:val="24"/>
          <w:szCs w:val="24"/>
        </w:rPr>
        <w:br w:type="textWrapping"/>
      </w:r>
      <w:r>
        <w:rPr>
          <w:rFonts w:hint="eastAsia" w:ascii="仿宋_GB2312" w:eastAsia="仿宋_GB2312"/>
          <w:sz w:val="24"/>
          <w:szCs w:val="24"/>
        </w:rPr>
        <w:t>1、国民收入核算；</w:t>
      </w:r>
      <w:r>
        <w:rPr>
          <w:rFonts w:hint="eastAsia" w:ascii="仿宋_GB2312" w:eastAsia="仿宋_GB2312"/>
          <w:sz w:val="24"/>
          <w:szCs w:val="24"/>
        </w:rPr>
        <w:br w:type="textWrapping"/>
      </w:r>
      <w:r>
        <w:rPr>
          <w:rFonts w:hint="eastAsia" w:ascii="仿宋_GB2312" w:eastAsia="仿宋_GB2312"/>
          <w:sz w:val="24"/>
          <w:szCs w:val="24"/>
        </w:rPr>
        <w:t>2、GDP的概念与核算范围；</w:t>
      </w:r>
      <w:r>
        <w:rPr>
          <w:rFonts w:hint="eastAsia" w:ascii="仿宋_GB2312" w:eastAsia="仿宋_GB2312"/>
          <w:sz w:val="24"/>
          <w:szCs w:val="24"/>
        </w:rPr>
        <w:br w:type="textWrapping"/>
      </w:r>
      <w:r>
        <w:rPr>
          <w:rFonts w:hint="eastAsia" w:ascii="仿宋_GB2312" w:eastAsia="仿宋_GB2312"/>
          <w:sz w:val="24"/>
          <w:szCs w:val="24"/>
        </w:rPr>
        <w:t xml:space="preserve">3、GDP的三种计算方法； </w:t>
      </w:r>
      <w:r>
        <w:rPr>
          <w:rFonts w:hint="eastAsia" w:ascii="仿宋_GB2312" w:eastAsia="仿宋_GB2312"/>
          <w:sz w:val="24"/>
          <w:szCs w:val="24"/>
        </w:rPr>
        <w:br w:type="textWrapping"/>
      </w:r>
      <w:r>
        <w:rPr>
          <w:rFonts w:hint="eastAsia" w:ascii="仿宋_GB2312" w:eastAsia="仿宋_GB2312"/>
          <w:sz w:val="24"/>
          <w:szCs w:val="24"/>
        </w:rPr>
        <w:t xml:space="preserve">4、GDP与GNP的关系。 </w:t>
      </w:r>
    </w:p>
    <w:p>
      <w:pPr>
        <w:ind w:left="435" w:leftChars="150" w:hanging="120" w:hangingChars="50"/>
        <w:rPr>
          <w:rFonts w:hint="eastAsia" w:ascii="仿宋_GB2312" w:eastAsia="仿宋_GB2312"/>
          <w:sz w:val="24"/>
          <w:szCs w:val="24"/>
        </w:rPr>
      </w:pPr>
      <w:r>
        <w:rPr>
          <w:rFonts w:hint="eastAsia" w:ascii="仿宋_GB2312" w:eastAsia="仿宋_GB2312"/>
          <w:sz w:val="24"/>
          <w:szCs w:val="24"/>
        </w:rPr>
        <w:br w:type="textWrapping"/>
      </w:r>
      <w:r>
        <w:rPr>
          <w:rFonts w:hint="eastAsia" w:ascii="仿宋_GB2312" w:eastAsia="仿宋_GB2312"/>
          <w:b/>
          <w:sz w:val="24"/>
          <w:szCs w:val="24"/>
        </w:rPr>
        <w:t>二、金融学基础考试范围</w:t>
      </w:r>
      <w:r>
        <w:rPr>
          <w:rFonts w:hint="eastAsia" w:ascii="仿宋_GB2312" w:eastAsia="仿宋_GB2312"/>
          <w:sz w:val="24"/>
          <w:szCs w:val="24"/>
        </w:rPr>
        <w:t>（占总分20%）</w:t>
      </w:r>
    </w:p>
    <w:p>
      <w:pPr>
        <w:ind w:firstLine="360" w:firstLineChars="150"/>
        <w:rPr>
          <w:rFonts w:hint="eastAsia" w:ascii="仿宋_GB2312" w:eastAsia="仿宋_GB2312"/>
          <w:sz w:val="24"/>
          <w:szCs w:val="24"/>
        </w:rPr>
      </w:pPr>
      <w:r>
        <w:rPr>
          <w:rFonts w:hint="eastAsia" w:ascii="仿宋_GB2312" w:eastAsia="仿宋_GB2312"/>
          <w:sz w:val="24"/>
          <w:szCs w:val="24"/>
        </w:rPr>
        <w:t>（一）货币与货币制度</w:t>
      </w:r>
    </w:p>
    <w:p>
      <w:pPr>
        <w:ind w:firstLine="480" w:firstLineChars="200"/>
        <w:rPr>
          <w:rFonts w:hint="eastAsia" w:ascii="仿宋_GB2312" w:eastAsia="仿宋_GB2312"/>
          <w:sz w:val="24"/>
          <w:szCs w:val="24"/>
        </w:rPr>
      </w:pPr>
      <w:r>
        <w:rPr>
          <w:rFonts w:hint="eastAsia" w:ascii="仿宋_GB2312" w:eastAsia="仿宋_GB2312"/>
          <w:sz w:val="24"/>
          <w:szCs w:val="24"/>
        </w:rPr>
        <w:t>1、货币的起源与货币形态变迁；</w:t>
      </w:r>
    </w:p>
    <w:p>
      <w:pPr>
        <w:ind w:firstLine="480" w:firstLineChars="200"/>
        <w:rPr>
          <w:rFonts w:hint="eastAsia" w:ascii="仿宋_GB2312" w:eastAsia="仿宋_GB2312"/>
          <w:sz w:val="24"/>
          <w:szCs w:val="24"/>
        </w:rPr>
      </w:pPr>
      <w:r>
        <w:rPr>
          <w:rFonts w:hint="eastAsia" w:ascii="仿宋_GB2312" w:eastAsia="仿宋_GB2312"/>
          <w:sz w:val="24"/>
          <w:szCs w:val="24"/>
        </w:rPr>
        <w:t>2、货币的本质及形式；</w:t>
      </w:r>
    </w:p>
    <w:p>
      <w:pPr>
        <w:ind w:firstLine="480" w:firstLineChars="200"/>
        <w:rPr>
          <w:rFonts w:hint="eastAsia" w:ascii="仿宋_GB2312" w:eastAsia="仿宋_GB2312"/>
          <w:sz w:val="24"/>
          <w:szCs w:val="24"/>
        </w:rPr>
      </w:pPr>
      <w:r>
        <w:rPr>
          <w:rFonts w:hint="eastAsia" w:ascii="仿宋_GB2312" w:eastAsia="仿宋_GB2312"/>
          <w:sz w:val="24"/>
          <w:szCs w:val="24"/>
        </w:rPr>
        <w:t>3、货币的职能；</w:t>
      </w:r>
    </w:p>
    <w:p>
      <w:pPr>
        <w:ind w:firstLine="480" w:firstLineChars="200"/>
        <w:rPr>
          <w:rFonts w:hint="eastAsia" w:ascii="仿宋_GB2312" w:eastAsia="仿宋_GB2312"/>
          <w:sz w:val="24"/>
          <w:szCs w:val="24"/>
        </w:rPr>
      </w:pPr>
      <w:r>
        <w:rPr>
          <w:rFonts w:hint="eastAsia" w:ascii="仿宋_GB2312" w:eastAsia="仿宋_GB2312"/>
          <w:sz w:val="24"/>
          <w:szCs w:val="24"/>
        </w:rPr>
        <w:t>4、货币制度构成要素；</w:t>
      </w:r>
    </w:p>
    <w:p>
      <w:pPr>
        <w:ind w:firstLine="480" w:firstLineChars="200"/>
        <w:rPr>
          <w:rFonts w:hint="eastAsia" w:ascii="仿宋_GB2312" w:eastAsia="仿宋_GB2312"/>
          <w:sz w:val="24"/>
          <w:szCs w:val="24"/>
        </w:rPr>
      </w:pPr>
      <w:r>
        <w:rPr>
          <w:rFonts w:hint="eastAsia" w:ascii="仿宋_GB2312" w:eastAsia="仿宋_GB2312"/>
          <w:sz w:val="24"/>
          <w:szCs w:val="24"/>
        </w:rPr>
        <w:t>5、货币制度类型；</w:t>
      </w:r>
    </w:p>
    <w:p>
      <w:pPr>
        <w:ind w:firstLine="480" w:firstLineChars="200"/>
        <w:rPr>
          <w:rFonts w:hint="eastAsia" w:ascii="仿宋_GB2312" w:eastAsia="仿宋_GB2312"/>
          <w:sz w:val="24"/>
          <w:szCs w:val="24"/>
        </w:rPr>
      </w:pPr>
      <w:r>
        <w:rPr>
          <w:rFonts w:hint="eastAsia" w:ascii="仿宋_GB2312" w:eastAsia="仿宋_GB2312"/>
          <w:sz w:val="24"/>
          <w:szCs w:val="24"/>
        </w:rPr>
        <w:t>6、电子货币及其发展、影响。</w:t>
      </w:r>
    </w:p>
    <w:p>
      <w:pPr>
        <w:rPr>
          <w:rFonts w:hint="eastAsia" w:ascii="仿宋_GB2312" w:eastAsia="仿宋_GB2312"/>
          <w:sz w:val="24"/>
          <w:szCs w:val="24"/>
        </w:rPr>
      </w:pPr>
      <w:r>
        <w:rPr>
          <w:rFonts w:hint="eastAsia" w:eastAsia="仿宋_GB2312"/>
          <w:sz w:val="24"/>
          <w:szCs w:val="24"/>
        </w:rPr>
        <w:t xml:space="preserve">    </w:t>
      </w:r>
      <w:r>
        <w:rPr>
          <w:rFonts w:hint="eastAsia" w:ascii="仿宋_GB2312" w:eastAsia="仿宋_GB2312"/>
          <w:sz w:val="24"/>
          <w:szCs w:val="24"/>
        </w:rPr>
        <w:t>（二）信用</w:t>
      </w:r>
    </w:p>
    <w:p>
      <w:pPr>
        <w:ind w:firstLine="480" w:firstLineChars="200"/>
        <w:rPr>
          <w:rFonts w:hint="eastAsia" w:ascii="仿宋_GB2312" w:eastAsia="仿宋_GB2312"/>
          <w:sz w:val="24"/>
          <w:szCs w:val="24"/>
        </w:rPr>
      </w:pPr>
      <w:r>
        <w:rPr>
          <w:rFonts w:hint="eastAsia" w:ascii="仿宋_GB2312" w:eastAsia="仿宋_GB2312"/>
          <w:sz w:val="24"/>
          <w:szCs w:val="24"/>
        </w:rPr>
        <w:t>1、信用的主要形式及其含义、特点和作用；；</w:t>
      </w:r>
    </w:p>
    <w:p>
      <w:pPr>
        <w:ind w:firstLine="480" w:firstLineChars="200"/>
        <w:rPr>
          <w:rFonts w:hint="eastAsia" w:ascii="仿宋_GB2312" w:eastAsia="仿宋_GB2312"/>
          <w:sz w:val="24"/>
          <w:szCs w:val="24"/>
        </w:rPr>
      </w:pPr>
      <w:r>
        <w:rPr>
          <w:rFonts w:hint="eastAsia" w:ascii="仿宋_GB2312" w:eastAsia="仿宋_GB2312"/>
          <w:sz w:val="24"/>
          <w:szCs w:val="24"/>
        </w:rPr>
        <w:t>2、信用工具的种类及特点；</w:t>
      </w:r>
    </w:p>
    <w:p>
      <w:pPr>
        <w:ind w:firstLine="480" w:firstLineChars="200"/>
        <w:rPr>
          <w:rFonts w:hint="eastAsia" w:ascii="仿宋_GB2312" w:eastAsia="仿宋_GB2312"/>
          <w:sz w:val="24"/>
          <w:szCs w:val="24"/>
        </w:rPr>
      </w:pPr>
      <w:r>
        <w:rPr>
          <w:rFonts w:hint="eastAsia" w:ascii="仿宋_GB2312" w:eastAsia="仿宋_GB2312"/>
          <w:sz w:val="24"/>
          <w:szCs w:val="24"/>
        </w:rPr>
        <w:t>3、信用对经济的影响；</w:t>
      </w:r>
    </w:p>
    <w:p>
      <w:pPr>
        <w:ind w:firstLine="480" w:firstLineChars="200"/>
        <w:rPr>
          <w:rFonts w:hint="eastAsia" w:ascii="仿宋_GB2312" w:eastAsia="仿宋_GB2312"/>
          <w:sz w:val="24"/>
          <w:szCs w:val="24"/>
        </w:rPr>
      </w:pPr>
      <w:r>
        <w:rPr>
          <w:rFonts w:hint="eastAsia" w:ascii="仿宋_GB2312" w:eastAsia="仿宋_GB2312"/>
          <w:sz w:val="24"/>
          <w:szCs w:val="24"/>
        </w:rPr>
        <w:t>4、利息率的定义及种类；</w:t>
      </w:r>
    </w:p>
    <w:p>
      <w:pPr>
        <w:ind w:firstLine="480" w:firstLineChars="200"/>
        <w:rPr>
          <w:rFonts w:hint="eastAsia" w:ascii="仿宋_GB2312" w:eastAsia="仿宋_GB2312"/>
          <w:sz w:val="24"/>
          <w:szCs w:val="24"/>
        </w:rPr>
      </w:pPr>
      <w:r>
        <w:rPr>
          <w:rFonts w:hint="eastAsia" w:ascii="仿宋_GB2312" w:eastAsia="仿宋_GB2312"/>
          <w:sz w:val="24"/>
          <w:szCs w:val="24"/>
        </w:rPr>
        <w:t>5、决定和影响利息率变化的因素；</w:t>
      </w:r>
    </w:p>
    <w:p>
      <w:pPr>
        <w:ind w:firstLine="480" w:firstLineChars="200"/>
        <w:rPr>
          <w:rFonts w:hint="eastAsia" w:ascii="仿宋_GB2312" w:eastAsia="仿宋_GB2312"/>
          <w:sz w:val="24"/>
          <w:szCs w:val="24"/>
        </w:rPr>
      </w:pPr>
      <w:r>
        <w:rPr>
          <w:rFonts w:hint="eastAsia" w:ascii="仿宋_GB2312" w:eastAsia="仿宋_GB2312"/>
          <w:sz w:val="24"/>
          <w:szCs w:val="24"/>
        </w:rPr>
        <w:t>6、利率的作用。</w:t>
      </w:r>
    </w:p>
    <w:p>
      <w:pPr>
        <w:rPr>
          <w:rFonts w:hint="eastAsia" w:ascii="仿宋_GB2312" w:eastAsia="仿宋_GB2312"/>
          <w:sz w:val="24"/>
          <w:szCs w:val="24"/>
        </w:rPr>
      </w:pPr>
      <w:r>
        <w:rPr>
          <w:rFonts w:hint="eastAsia" w:eastAsia="仿宋_GB2312"/>
          <w:sz w:val="24"/>
          <w:szCs w:val="24"/>
        </w:rPr>
        <w:t> </w:t>
      </w:r>
      <w:r>
        <w:rPr>
          <w:rFonts w:hint="eastAsia" w:ascii="仿宋_GB2312" w:eastAsia="仿宋_GB2312"/>
          <w:sz w:val="24"/>
          <w:szCs w:val="24"/>
        </w:rPr>
        <w:t xml:space="preserve">  （三）金融市场</w:t>
      </w:r>
    </w:p>
    <w:p>
      <w:pPr>
        <w:ind w:firstLine="480" w:firstLineChars="200"/>
        <w:rPr>
          <w:rFonts w:hint="eastAsia" w:ascii="仿宋_GB2312" w:eastAsia="仿宋_GB2312"/>
          <w:sz w:val="24"/>
          <w:szCs w:val="24"/>
        </w:rPr>
      </w:pPr>
      <w:r>
        <w:rPr>
          <w:rFonts w:hint="eastAsia" w:ascii="仿宋_GB2312" w:eastAsia="仿宋_GB2312"/>
          <w:sz w:val="24"/>
          <w:szCs w:val="24"/>
        </w:rPr>
        <w:t>1、金融市场的概念、基本要素及分类；</w:t>
      </w:r>
    </w:p>
    <w:p>
      <w:pPr>
        <w:ind w:firstLine="480" w:firstLineChars="200"/>
        <w:rPr>
          <w:rFonts w:hint="eastAsia" w:ascii="仿宋_GB2312" w:eastAsia="仿宋_GB2312"/>
          <w:sz w:val="24"/>
          <w:szCs w:val="24"/>
        </w:rPr>
      </w:pPr>
      <w:r>
        <w:rPr>
          <w:rFonts w:hint="eastAsia" w:ascii="仿宋_GB2312" w:eastAsia="仿宋_GB2312"/>
          <w:sz w:val="24"/>
          <w:szCs w:val="24"/>
        </w:rPr>
        <w:t>2、金融市场的功能；</w:t>
      </w:r>
    </w:p>
    <w:p>
      <w:pPr>
        <w:ind w:firstLine="480" w:firstLineChars="200"/>
        <w:rPr>
          <w:rFonts w:hint="eastAsia" w:ascii="仿宋_GB2312" w:eastAsia="仿宋_GB2312"/>
          <w:sz w:val="24"/>
          <w:szCs w:val="24"/>
        </w:rPr>
      </w:pPr>
      <w:r>
        <w:rPr>
          <w:rFonts w:hint="eastAsia" w:ascii="仿宋_GB2312" w:eastAsia="仿宋_GB2312"/>
          <w:sz w:val="24"/>
          <w:szCs w:val="24"/>
        </w:rPr>
        <w:t>3、金融市场的交易活动；</w:t>
      </w:r>
    </w:p>
    <w:p>
      <w:pPr>
        <w:ind w:firstLine="480" w:firstLineChars="200"/>
        <w:rPr>
          <w:rFonts w:hint="eastAsia" w:ascii="仿宋_GB2312" w:eastAsia="仿宋_GB2312"/>
          <w:sz w:val="24"/>
          <w:szCs w:val="24"/>
        </w:rPr>
      </w:pPr>
      <w:r>
        <w:rPr>
          <w:rFonts w:hint="eastAsia" w:ascii="仿宋_GB2312" w:eastAsia="仿宋_GB2312"/>
          <w:sz w:val="24"/>
          <w:szCs w:val="24"/>
        </w:rPr>
        <w:t>4、金融工具的种类及作用；</w:t>
      </w:r>
    </w:p>
    <w:p>
      <w:pPr>
        <w:ind w:firstLine="480" w:firstLineChars="200"/>
        <w:rPr>
          <w:rFonts w:hint="eastAsia" w:ascii="仿宋_GB2312" w:eastAsia="仿宋_GB2312"/>
          <w:sz w:val="24"/>
          <w:szCs w:val="24"/>
        </w:rPr>
      </w:pPr>
      <w:r>
        <w:rPr>
          <w:rFonts w:hint="eastAsia" w:ascii="仿宋_GB2312" w:eastAsia="仿宋_GB2312"/>
          <w:sz w:val="24"/>
          <w:szCs w:val="24"/>
        </w:rPr>
        <w:t>5、互联网金融的主要形式。</w:t>
      </w:r>
    </w:p>
    <w:p>
      <w:pPr>
        <w:rPr>
          <w:rFonts w:hint="eastAsia" w:ascii="仿宋_GB2312" w:eastAsia="仿宋_GB2312"/>
          <w:sz w:val="24"/>
          <w:szCs w:val="24"/>
        </w:rPr>
      </w:pPr>
      <w:r>
        <w:rPr>
          <w:rFonts w:hint="eastAsia" w:eastAsia="仿宋_GB2312"/>
          <w:sz w:val="24"/>
          <w:szCs w:val="24"/>
        </w:rPr>
        <w:t> </w:t>
      </w:r>
      <w:r>
        <w:rPr>
          <w:rFonts w:hint="eastAsia" w:ascii="仿宋_GB2312" w:eastAsia="仿宋_GB2312"/>
          <w:sz w:val="24"/>
          <w:szCs w:val="24"/>
        </w:rPr>
        <w:t xml:space="preserve">  （四）金融机构</w:t>
      </w:r>
    </w:p>
    <w:p>
      <w:pPr>
        <w:ind w:firstLine="480" w:firstLineChars="200"/>
        <w:rPr>
          <w:rFonts w:hint="eastAsia" w:ascii="仿宋_GB2312" w:eastAsia="仿宋_GB2312"/>
          <w:sz w:val="24"/>
          <w:szCs w:val="24"/>
        </w:rPr>
      </w:pPr>
      <w:r>
        <w:rPr>
          <w:rFonts w:hint="eastAsia" w:ascii="仿宋_GB2312" w:eastAsia="仿宋_GB2312"/>
          <w:sz w:val="24"/>
          <w:szCs w:val="24"/>
        </w:rPr>
        <w:t>1、金融机构的概念、种类；</w:t>
      </w:r>
    </w:p>
    <w:p>
      <w:pPr>
        <w:ind w:firstLine="480" w:firstLineChars="200"/>
        <w:rPr>
          <w:rFonts w:hint="eastAsia" w:ascii="仿宋_GB2312" w:eastAsia="仿宋_GB2312"/>
          <w:sz w:val="24"/>
          <w:szCs w:val="24"/>
        </w:rPr>
      </w:pPr>
      <w:r>
        <w:rPr>
          <w:rFonts w:hint="eastAsia" w:ascii="仿宋_GB2312" w:eastAsia="仿宋_GB2312"/>
          <w:sz w:val="24"/>
          <w:szCs w:val="24"/>
        </w:rPr>
        <w:t>2、我国现行金融机构体系的构成；</w:t>
      </w:r>
    </w:p>
    <w:p>
      <w:pPr>
        <w:ind w:firstLine="480" w:firstLineChars="200"/>
        <w:rPr>
          <w:rFonts w:hint="eastAsia" w:ascii="仿宋_GB2312" w:eastAsia="仿宋_GB2312"/>
          <w:sz w:val="24"/>
          <w:szCs w:val="24"/>
        </w:rPr>
      </w:pPr>
      <w:r>
        <w:rPr>
          <w:rFonts w:hint="eastAsia" w:ascii="仿宋_GB2312" w:eastAsia="仿宋_GB2312"/>
          <w:sz w:val="24"/>
          <w:szCs w:val="24"/>
        </w:rPr>
        <w:t>3、各类金融机构的主要业务和功能。</w:t>
      </w:r>
    </w:p>
    <w:p>
      <w:pPr>
        <w:rPr>
          <w:rFonts w:hint="eastAsia" w:ascii="仿宋_GB2312" w:eastAsia="仿宋_GB2312"/>
          <w:sz w:val="24"/>
          <w:szCs w:val="24"/>
        </w:rPr>
      </w:pPr>
      <w:r>
        <w:rPr>
          <w:rFonts w:hint="eastAsia" w:eastAsia="仿宋_GB2312"/>
          <w:sz w:val="24"/>
          <w:szCs w:val="24"/>
        </w:rPr>
        <w:t> </w:t>
      </w:r>
      <w:r>
        <w:rPr>
          <w:rFonts w:hint="eastAsia" w:ascii="仿宋_GB2312" w:eastAsia="仿宋_GB2312"/>
          <w:sz w:val="24"/>
          <w:szCs w:val="24"/>
        </w:rPr>
        <w:t xml:space="preserve">  （五）货币政策</w:t>
      </w:r>
    </w:p>
    <w:p>
      <w:pPr>
        <w:ind w:firstLine="480" w:firstLineChars="200"/>
        <w:rPr>
          <w:rFonts w:hint="eastAsia" w:ascii="仿宋_GB2312" w:eastAsia="仿宋_GB2312"/>
          <w:sz w:val="24"/>
          <w:szCs w:val="24"/>
        </w:rPr>
      </w:pPr>
      <w:r>
        <w:rPr>
          <w:rFonts w:hint="eastAsia" w:ascii="仿宋_GB2312" w:eastAsia="仿宋_GB2312"/>
          <w:sz w:val="24"/>
          <w:szCs w:val="24"/>
        </w:rPr>
        <w:t>1、货币政策的含义；</w:t>
      </w:r>
    </w:p>
    <w:p>
      <w:pPr>
        <w:ind w:firstLine="480" w:firstLineChars="200"/>
        <w:rPr>
          <w:rFonts w:hint="eastAsia" w:ascii="仿宋_GB2312" w:eastAsia="仿宋_GB2312"/>
          <w:sz w:val="24"/>
          <w:szCs w:val="24"/>
        </w:rPr>
      </w:pPr>
      <w:r>
        <w:rPr>
          <w:rFonts w:hint="eastAsia" w:ascii="仿宋_GB2312" w:eastAsia="仿宋_GB2312"/>
          <w:sz w:val="24"/>
          <w:szCs w:val="24"/>
        </w:rPr>
        <w:t>2、货币政策的最终目标；</w:t>
      </w:r>
    </w:p>
    <w:p>
      <w:pPr>
        <w:ind w:firstLine="480" w:firstLineChars="200"/>
        <w:rPr>
          <w:rFonts w:hint="eastAsia" w:ascii="仿宋_GB2312" w:eastAsia="仿宋_GB2312"/>
          <w:sz w:val="24"/>
          <w:szCs w:val="24"/>
        </w:rPr>
      </w:pPr>
      <w:r>
        <w:rPr>
          <w:rFonts w:hint="eastAsia" w:ascii="仿宋_GB2312" w:eastAsia="仿宋_GB2312"/>
          <w:sz w:val="24"/>
          <w:szCs w:val="24"/>
        </w:rPr>
        <w:t>3、货币政策的中介目标；</w:t>
      </w:r>
    </w:p>
    <w:p>
      <w:pPr>
        <w:ind w:firstLine="480" w:firstLineChars="200"/>
        <w:rPr>
          <w:rFonts w:hint="eastAsia" w:ascii="仿宋_GB2312" w:eastAsia="仿宋_GB2312"/>
          <w:sz w:val="24"/>
          <w:szCs w:val="24"/>
        </w:rPr>
      </w:pPr>
      <w:r>
        <w:rPr>
          <w:rFonts w:hint="eastAsia" w:ascii="仿宋_GB2312" w:eastAsia="仿宋_GB2312"/>
          <w:sz w:val="24"/>
          <w:szCs w:val="24"/>
        </w:rPr>
        <w:t>4、传统及新型货币政策工具；</w:t>
      </w:r>
    </w:p>
    <w:p>
      <w:pPr>
        <w:ind w:firstLine="480" w:firstLineChars="200"/>
        <w:rPr>
          <w:rFonts w:hint="eastAsia" w:ascii="仿宋_GB2312" w:eastAsia="仿宋_GB2312"/>
          <w:sz w:val="24"/>
          <w:szCs w:val="24"/>
        </w:rPr>
      </w:pPr>
      <w:r>
        <w:rPr>
          <w:rFonts w:hint="eastAsia" w:ascii="仿宋_GB2312" w:eastAsia="仿宋_GB2312"/>
          <w:sz w:val="24"/>
          <w:szCs w:val="24"/>
        </w:rPr>
        <w:t>5、货币政策的传导机制。</w:t>
      </w:r>
    </w:p>
    <w:p>
      <w:pPr>
        <w:ind w:firstLine="480" w:firstLineChars="200"/>
        <w:rPr>
          <w:rFonts w:hint="eastAsia" w:ascii="仿宋_GB2312" w:eastAsia="仿宋_GB2312"/>
          <w:sz w:val="24"/>
          <w:szCs w:val="24"/>
        </w:rPr>
      </w:pPr>
    </w:p>
    <w:p>
      <w:pPr>
        <w:ind w:firstLine="482" w:firstLineChars="200"/>
        <w:rPr>
          <w:rFonts w:hint="eastAsia" w:ascii="仿宋_GB2312" w:eastAsia="仿宋_GB2312"/>
          <w:sz w:val="24"/>
          <w:szCs w:val="24"/>
        </w:rPr>
      </w:pPr>
      <w:r>
        <w:rPr>
          <w:rFonts w:hint="eastAsia" w:ascii="仿宋_GB2312" w:eastAsia="仿宋_GB2312"/>
          <w:b/>
          <w:sz w:val="24"/>
          <w:szCs w:val="24"/>
        </w:rPr>
        <w:t>三、保险学原理考试范围</w:t>
      </w:r>
      <w:r>
        <w:rPr>
          <w:rFonts w:hint="eastAsia" w:ascii="仿宋_GB2312" w:eastAsia="仿宋_GB2312"/>
          <w:sz w:val="24"/>
          <w:szCs w:val="24"/>
        </w:rPr>
        <w:t>（占总分40%）</w:t>
      </w:r>
    </w:p>
    <w:p>
      <w:pPr>
        <w:ind w:firstLine="480" w:firstLineChars="200"/>
        <w:rPr>
          <w:rFonts w:hint="eastAsia" w:ascii="仿宋_GB2312" w:eastAsia="仿宋_GB2312"/>
          <w:sz w:val="24"/>
          <w:szCs w:val="24"/>
        </w:rPr>
      </w:pPr>
      <w:r>
        <w:rPr>
          <w:rFonts w:hint="eastAsia" w:ascii="仿宋_GB2312" w:eastAsia="仿宋_GB2312"/>
          <w:sz w:val="24"/>
          <w:szCs w:val="24"/>
        </w:rPr>
        <w:t>（一）风险与保险</w:t>
      </w:r>
    </w:p>
    <w:p>
      <w:pPr>
        <w:ind w:firstLine="480" w:firstLineChars="200"/>
        <w:rPr>
          <w:rFonts w:hint="eastAsia" w:ascii="仿宋_GB2312" w:eastAsia="仿宋_GB2312"/>
          <w:sz w:val="24"/>
          <w:szCs w:val="24"/>
        </w:rPr>
      </w:pPr>
      <w:r>
        <w:rPr>
          <w:rFonts w:hint="eastAsia" w:ascii="仿宋_GB2312" w:eastAsia="仿宋_GB2312"/>
          <w:sz w:val="24"/>
          <w:szCs w:val="24"/>
        </w:rPr>
        <w:t>1、风险及其特征与类型；</w:t>
      </w:r>
    </w:p>
    <w:p>
      <w:pPr>
        <w:ind w:firstLine="480" w:firstLineChars="200"/>
        <w:rPr>
          <w:rFonts w:hint="eastAsia" w:ascii="仿宋_GB2312" w:eastAsia="仿宋_GB2312"/>
          <w:sz w:val="24"/>
          <w:szCs w:val="24"/>
        </w:rPr>
      </w:pPr>
      <w:r>
        <w:rPr>
          <w:rFonts w:hint="eastAsia" w:ascii="仿宋_GB2312" w:eastAsia="仿宋_GB2312"/>
          <w:sz w:val="24"/>
          <w:szCs w:val="24"/>
        </w:rPr>
        <w:t>2、风险管理程序与主要手段</w:t>
      </w:r>
    </w:p>
    <w:p>
      <w:pPr>
        <w:ind w:firstLine="480" w:firstLineChars="200"/>
        <w:rPr>
          <w:rFonts w:hint="eastAsia" w:ascii="仿宋_GB2312" w:eastAsia="仿宋_GB2312"/>
          <w:sz w:val="24"/>
          <w:szCs w:val="24"/>
        </w:rPr>
      </w:pPr>
      <w:r>
        <w:rPr>
          <w:rFonts w:hint="eastAsia" w:ascii="仿宋_GB2312" w:eastAsia="仿宋_GB2312"/>
          <w:sz w:val="24"/>
          <w:szCs w:val="24"/>
        </w:rPr>
        <w:t>3、可保风险的特征；</w:t>
      </w:r>
    </w:p>
    <w:p>
      <w:pPr>
        <w:ind w:firstLine="480" w:firstLineChars="200"/>
        <w:rPr>
          <w:rFonts w:hint="eastAsia" w:ascii="仿宋_GB2312" w:eastAsia="仿宋_GB2312"/>
          <w:sz w:val="24"/>
          <w:szCs w:val="24"/>
        </w:rPr>
      </w:pPr>
      <w:r>
        <w:rPr>
          <w:rFonts w:hint="eastAsia" w:ascii="仿宋_GB2312" w:eastAsia="仿宋_GB2312"/>
          <w:sz w:val="24"/>
          <w:szCs w:val="24"/>
        </w:rPr>
        <w:t>4、保险的基本概念及其主要分类，商业保险与类似行为的联系和区别；</w:t>
      </w:r>
    </w:p>
    <w:p>
      <w:pPr>
        <w:ind w:firstLine="480" w:firstLineChars="200"/>
        <w:rPr>
          <w:rFonts w:hint="eastAsia" w:ascii="仿宋_GB2312" w:eastAsia="仿宋_GB2312"/>
          <w:sz w:val="24"/>
          <w:szCs w:val="24"/>
        </w:rPr>
      </w:pPr>
      <w:r>
        <w:rPr>
          <w:rFonts w:hint="eastAsia" w:ascii="仿宋_GB2312" w:eastAsia="仿宋_GB2312"/>
          <w:sz w:val="24"/>
          <w:szCs w:val="24"/>
        </w:rPr>
        <w:t>5、保险的职能与作用；</w:t>
      </w:r>
    </w:p>
    <w:p>
      <w:pPr>
        <w:ind w:firstLine="480" w:firstLineChars="200"/>
        <w:rPr>
          <w:rFonts w:hint="eastAsia" w:ascii="仿宋_GB2312" w:eastAsia="仿宋_GB2312"/>
          <w:sz w:val="24"/>
          <w:szCs w:val="24"/>
        </w:rPr>
      </w:pPr>
      <w:r>
        <w:rPr>
          <w:rFonts w:hint="eastAsia" w:ascii="仿宋_GB2312" w:eastAsia="仿宋_GB2312"/>
          <w:sz w:val="24"/>
          <w:szCs w:val="24"/>
        </w:rPr>
        <w:t>6、保险的形成与发展。</w:t>
      </w:r>
    </w:p>
    <w:p>
      <w:pPr>
        <w:ind w:firstLine="360" w:firstLineChars="150"/>
        <w:rPr>
          <w:rFonts w:hint="eastAsia" w:ascii="仿宋_GB2312" w:eastAsia="仿宋_GB2312"/>
          <w:sz w:val="24"/>
          <w:szCs w:val="24"/>
        </w:rPr>
      </w:pPr>
      <w:r>
        <w:rPr>
          <w:rFonts w:hint="eastAsia" w:ascii="仿宋_GB2312" w:eastAsia="仿宋_GB2312"/>
          <w:sz w:val="24"/>
          <w:szCs w:val="24"/>
        </w:rPr>
        <w:t xml:space="preserve">（二）保险的基本原则 </w:t>
      </w:r>
    </w:p>
    <w:p>
      <w:pPr>
        <w:ind w:firstLine="480" w:firstLineChars="200"/>
        <w:rPr>
          <w:rFonts w:hint="eastAsia" w:ascii="仿宋_GB2312" w:eastAsia="仿宋_GB2312"/>
          <w:sz w:val="24"/>
          <w:szCs w:val="24"/>
        </w:rPr>
      </w:pPr>
      <w:r>
        <w:rPr>
          <w:rFonts w:hint="eastAsia" w:ascii="仿宋_GB2312" w:eastAsia="仿宋_GB2312"/>
          <w:sz w:val="24"/>
          <w:szCs w:val="24"/>
        </w:rPr>
        <w:t>1、最大诚信原则；</w:t>
      </w:r>
    </w:p>
    <w:p>
      <w:pPr>
        <w:ind w:firstLine="480" w:firstLineChars="200"/>
        <w:rPr>
          <w:rFonts w:hint="eastAsia" w:ascii="仿宋_GB2312" w:eastAsia="仿宋_GB2312"/>
          <w:sz w:val="24"/>
          <w:szCs w:val="24"/>
        </w:rPr>
      </w:pPr>
      <w:r>
        <w:rPr>
          <w:rFonts w:hint="eastAsia" w:ascii="仿宋_GB2312" w:eastAsia="仿宋_GB2312"/>
          <w:sz w:val="24"/>
          <w:szCs w:val="24"/>
        </w:rPr>
        <w:t>2、可保利益原则，各类保险的可保利益；</w:t>
      </w:r>
    </w:p>
    <w:p>
      <w:pPr>
        <w:ind w:firstLine="480" w:firstLineChars="200"/>
        <w:rPr>
          <w:rFonts w:hint="eastAsia" w:ascii="仿宋_GB2312" w:eastAsia="仿宋_GB2312"/>
          <w:sz w:val="24"/>
          <w:szCs w:val="24"/>
        </w:rPr>
      </w:pPr>
      <w:r>
        <w:rPr>
          <w:rFonts w:hint="eastAsia" w:ascii="仿宋_GB2312" w:eastAsia="仿宋_GB2312"/>
          <w:sz w:val="24"/>
          <w:szCs w:val="24"/>
        </w:rPr>
        <w:t>3、损失补偿原则，被保险人请求损失赔偿的条件，保险人履行损失赔偿的限度，代位追偿权的产生和行使的条件，委付的成立条件；</w:t>
      </w:r>
    </w:p>
    <w:p>
      <w:pPr>
        <w:ind w:firstLine="480" w:firstLineChars="200"/>
        <w:rPr>
          <w:rFonts w:hint="eastAsia" w:ascii="仿宋_GB2312" w:eastAsia="仿宋_GB2312"/>
          <w:sz w:val="24"/>
          <w:szCs w:val="24"/>
        </w:rPr>
      </w:pPr>
      <w:r>
        <w:rPr>
          <w:rFonts w:hint="eastAsia" w:ascii="仿宋_GB2312" w:eastAsia="仿宋_GB2312"/>
          <w:sz w:val="24"/>
          <w:szCs w:val="24"/>
        </w:rPr>
        <w:t>4、近因原则；</w:t>
      </w:r>
    </w:p>
    <w:p>
      <w:pPr>
        <w:ind w:firstLine="480" w:firstLineChars="200"/>
        <w:rPr>
          <w:rFonts w:hint="eastAsia" w:ascii="仿宋_GB2312" w:eastAsia="仿宋_GB2312"/>
          <w:sz w:val="24"/>
          <w:szCs w:val="24"/>
        </w:rPr>
      </w:pPr>
      <w:r>
        <w:rPr>
          <w:rFonts w:hint="eastAsia" w:ascii="仿宋_GB2312" w:eastAsia="仿宋_GB2312"/>
          <w:sz w:val="24"/>
          <w:szCs w:val="24"/>
        </w:rPr>
        <w:t>5、运用保险的基本原则解决实务问题。</w:t>
      </w:r>
    </w:p>
    <w:p>
      <w:pPr>
        <w:ind w:firstLine="360" w:firstLineChars="150"/>
        <w:rPr>
          <w:rFonts w:hint="eastAsia" w:ascii="仿宋_GB2312" w:eastAsia="仿宋_GB2312"/>
          <w:sz w:val="24"/>
          <w:szCs w:val="24"/>
        </w:rPr>
      </w:pPr>
      <w:r>
        <w:rPr>
          <w:rFonts w:hint="eastAsia" w:ascii="仿宋_GB2312" w:eastAsia="仿宋_GB2312"/>
          <w:sz w:val="24"/>
          <w:szCs w:val="24"/>
        </w:rPr>
        <w:t>（三）保险合同</w:t>
      </w:r>
    </w:p>
    <w:p>
      <w:pPr>
        <w:ind w:firstLine="480" w:firstLineChars="200"/>
        <w:rPr>
          <w:rFonts w:hint="eastAsia" w:ascii="仿宋_GB2312" w:eastAsia="仿宋_GB2312"/>
          <w:sz w:val="24"/>
          <w:szCs w:val="24"/>
        </w:rPr>
      </w:pPr>
      <w:r>
        <w:rPr>
          <w:rFonts w:hint="eastAsia" w:ascii="仿宋_GB2312" w:eastAsia="仿宋_GB2312"/>
          <w:sz w:val="24"/>
          <w:szCs w:val="24"/>
        </w:rPr>
        <w:t>1、保险合同的概念与特点；</w:t>
      </w:r>
    </w:p>
    <w:p>
      <w:pPr>
        <w:ind w:firstLine="480" w:firstLineChars="200"/>
        <w:rPr>
          <w:rFonts w:hint="eastAsia" w:ascii="仿宋_GB2312" w:eastAsia="仿宋_GB2312"/>
          <w:sz w:val="24"/>
          <w:szCs w:val="24"/>
        </w:rPr>
      </w:pPr>
      <w:r>
        <w:rPr>
          <w:rFonts w:hint="eastAsia" w:ascii="仿宋_GB2312" w:eastAsia="仿宋_GB2312"/>
          <w:sz w:val="24"/>
          <w:szCs w:val="24"/>
        </w:rPr>
        <w:t>2、保险合同的主体与客体；</w:t>
      </w:r>
    </w:p>
    <w:p>
      <w:pPr>
        <w:ind w:firstLine="480" w:firstLineChars="200"/>
        <w:rPr>
          <w:rFonts w:hint="eastAsia" w:ascii="仿宋_GB2312" w:eastAsia="仿宋_GB2312"/>
          <w:sz w:val="24"/>
          <w:szCs w:val="24"/>
        </w:rPr>
      </w:pPr>
      <w:r>
        <w:rPr>
          <w:rFonts w:hint="eastAsia" w:ascii="仿宋_GB2312" w:eastAsia="仿宋_GB2312"/>
          <w:sz w:val="24"/>
          <w:szCs w:val="24"/>
        </w:rPr>
        <w:t>3、保险合同的形式与内容；</w:t>
      </w:r>
    </w:p>
    <w:p>
      <w:pPr>
        <w:ind w:firstLine="480" w:firstLineChars="200"/>
        <w:rPr>
          <w:rFonts w:hint="eastAsia" w:ascii="仿宋_GB2312" w:eastAsia="仿宋_GB2312"/>
          <w:sz w:val="24"/>
          <w:szCs w:val="24"/>
        </w:rPr>
      </w:pPr>
      <w:r>
        <w:rPr>
          <w:rFonts w:hint="eastAsia" w:ascii="仿宋_GB2312" w:eastAsia="仿宋_GB2312"/>
          <w:sz w:val="24"/>
          <w:szCs w:val="24"/>
        </w:rPr>
        <w:t>4、保险合同的有效性；</w:t>
      </w:r>
    </w:p>
    <w:p>
      <w:pPr>
        <w:ind w:firstLine="480" w:firstLineChars="200"/>
        <w:rPr>
          <w:rFonts w:hint="eastAsia" w:ascii="仿宋_GB2312" w:eastAsia="仿宋_GB2312"/>
          <w:sz w:val="24"/>
          <w:szCs w:val="24"/>
        </w:rPr>
      </w:pPr>
      <w:r>
        <w:rPr>
          <w:rFonts w:hint="eastAsia" w:ascii="仿宋_GB2312" w:eastAsia="仿宋_GB2312"/>
          <w:sz w:val="24"/>
          <w:szCs w:val="24"/>
        </w:rPr>
        <w:t>5、保险合同的履行；</w:t>
      </w:r>
    </w:p>
    <w:p>
      <w:pPr>
        <w:ind w:firstLine="480" w:firstLineChars="200"/>
        <w:rPr>
          <w:rFonts w:hint="eastAsia" w:ascii="仿宋_GB2312" w:eastAsia="仿宋_GB2312"/>
          <w:sz w:val="24"/>
          <w:szCs w:val="24"/>
        </w:rPr>
      </w:pPr>
      <w:r>
        <w:rPr>
          <w:rFonts w:hint="eastAsia" w:ascii="仿宋_GB2312" w:eastAsia="仿宋_GB2312"/>
          <w:sz w:val="24"/>
          <w:szCs w:val="24"/>
        </w:rPr>
        <w:t>6、保险合同的变更、解除、终止与争议处理；</w:t>
      </w:r>
    </w:p>
    <w:p>
      <w:pPr>
        <w:ind w:firstLine="480" w:firstLineChars="200"/>
        <w:rPr>
          <w:rFonts w:hint="eastAsia" w:ascii="仿宋_GB2312" w:eastAsia="仿宋_GB2312"/>
          <w:sz w:val="24"/>
          <w:szCs w:val="24"/>
        </w:rPr>
      </w:pPr>
      <w:r>
        <w:rPr>
          <w:rFonts w:hint="eastAsia" w:ascii="仿宋_GB2312" w:eastAsia="仿宋_GB2312"/>
          <w:sz w:val="24"/>
          <w:szCs w:val="24"/>
        </w:rPr>
        <w:t>7、保险合同纠纷的判定与法律解释。</w:t>
      </w:r>
    </w:p>
    <w:p>
      <w:pPr>
        <w:ind w:firstLine="480" w:firstLineChars="200"/>
        <w:rPr>
          <w:rFonts w:hint="eastAsia" w:ascii="仿宋_GB2312" w:eastAsia="仿宋_GB2312"/>
          <w:sz w:val="24"/>
          <w:szCs w:val="24"/>
        </w:rPr>
      </w:pPr>
      <w:r>
        <w:rPr>
          <w:rFonts w:hint="eastAsia" w:ascii="仿宋_GB2312" w:eastAsia="仿宋_GB2312"/>
          <w:sz w:val="24"/>
          <w:szCs w:val="24"/>
        </w:rPr>
        <w:t>（四）保险经营</w:t>
      </w:r>
    </w:p>
    <w:p>
      <w:pPr>
        <w:ind w:firstLine="480" w:firstLineChars="200"/>
        <w:rPr>
          <w:rFonts w:hint="eastAsia" w:ascii="仿宋_GB2312" w:eastAsia="仿宋_GB2312"/>
          <w:sz w:val="24"/>
          <w:szCs w:val="24"/>
        </w:rPr>
      </w:pPr>
      <w:r>
        <w:rPr>
          <w:rFonts w:hint="eastAsia" w:ascii="仿宋_GB2312" w:eastAsia="仿宋_GB2312"/>
          <w:sz w:val="24"/>
          <w:szCs w:val="24"/>
        </w:rPr>
        <w:t>1、保险经营的特点与原则；</w:t>
      </w:r>
    </w:p>
    <w:p>
      <w:pPr>
        <w:ind w:firstLine="480" w:firstLineChars="200"/>
        <w:rPr>
          <w:rFonts w:hint="eastAsia" w:ascii="仿宋_GB2312" w:eastAsia="仿宋_GB2312"/>
          <w:sz w:val="24"/>
          <w:szCs w:val="24"/>
        </w:rPr>
      </w:pPr>
      <w:r>
        <w:rPr>
          <w:rFonts w:hint="eastAsia" w:ascii="仿宋_GB2312" w:eastAsia="仿宋_GB2312"/>
          <w:sz w:val="24"/>
          <w:szCs w:val="24"/>
        </w:rPr>
        <w:t>2、保险费率的构成与厘定、保险费的计算与保险金额的确定；</w:t>
      </w:r>
    </w:p>
    <w:p>
      <w:pPr>
        <w:ind w:firstLine="480" w:firstLineChars="200"/>
        <w:rPr>
          <w:rFonts w:hint="eastAsia" w:ascii="仿宋_GB2312" w:eastAsia="仿宋_GB2312"/>
          <w:sz w:val="24"/>
          <w:szCs w:val="24"/>
        </w:rPr>
      </w:pPr>
      <w:r>
        <w:rPr>
          <w:rFonts w:hint="eastAsia" w:ascii="仿宋_GB2312" w:eastAsia="仿宋_GB2312"/>
          <w:sz w:val="24"/>
          <w:szCs w:val="24"/>
        </w:rPr>
        <w:t>3、保险展业与承保；</w:t>
      </w:r>
    </w:p>
    <w:p>
      <w:pPr>
        <w:ind w:firstLine="480" w:firstLineChars="200"/>
        <w:rPr>
          <w:rFonts w:hint="eastAsia" w:ascii="仿宋_GB2312" w:eastAsia="仿宋_GB2312"/>
          <w:sz w:val="24"/>
          <w:szCs w:val="24"/>
        </w:rPr>
      </w:pPr>
      <w:r>
        <w:rPr>
          <w:rFonts w:hint="eastAsia" w:ascii="仿宋_GB2312" w:eastAsia="仿宋_GB2312"/>
          <w:sz w:val="24"/>
          <w:szCs w:val="24"/>
        </w:rPr>
        <w:t>4、保险赔偿与给付；</w:t>
      </w:r>
    </w:p>
    <w:p>
      <w:pPr>
        <w:ind w:firstLine="480" w:firstLineChars="200"/>
        <w:rPr>
          <w:rFonts w:hint="eastAsia" w:ascii="仿宋_GB2312" w:eastAsia="仿宋_GB2312"/>
          <w:sz w:val="24"/>
          <w:szCs w:val="24"/>
        </w:rPr>
      </w:pPr>
      <w:r>
        <w:rPr>
          <w:rFonts w:hint="eastAsia" w:ascii="仿宋_GB2312" w:eastAsia="仿宋_GB2312"/>
          <w:sz w:val="24"/>
          <w:szCs w:val="24"/>
        </w:rPr>
        <w:t>5、保险准备金与偿付能力；</w:t>
      </w:r>
    </w:p>
    <w:p>
      <w:pPr>
        <w:ind w:firstLine="480" w:firstLineChars="200"/>
        <w:rPr>
          <w:rFonts w:hint="eastAsia" w:ascii="仿宋_GB2312" w:eastAsia="仿宋_GB2312"/>
          <w:sz w:val="24"/>
          <w:szCs w:val="24"/>
        </w:rPr>
      </w:pPr>
      <w:r>
        <w:rPr>
          <w:rFonts w:hint="eastAsia" w:ascii="仿宋_GB2312" w:eastAsia="仿宋_GB2312"/>
          <w:sz w:val="24"/>
          <w:szCs w:val="24"/>
        </w:rPr>
        <w:t>6、保险经营涉及的财务指标及其测算。</w:t>
      </w:r>
    </w:p>
    <w:p>
      <w:pPr>
        <w:ind w:firstLine="480" w:firstLineChars="200"/>
        <w:rPr>
          <w:rFonts w:hint="eastAsia" w:ascii="仿宋_GB2312" w:eastAsia="仿宋_GB2312"/>
          <w:sz w:val="24"/>
          <w:szCs w:val="24"/>
        </w:rPr>
      </w:pPr>
      <w:r>
        <w:rPr>
          <w:rFonts w:hint="eastAsia" w:ascii="仿宋_GB2312" w:eastAsia="仿宋_GB2312"/>
          <w:sz w:val="24"/>
          <w:szCs w:val="24"/>
        </w:rPr>
        <w:t>（五）保险市场与保险监管</w:t>
      </w:r>
    </w:p>
    <w:p>
      <w:pPr>
        <w:ind w:firstLine="480" w:firstLineChars="200"/>
        <w:rPr>
          <w:rFonts w:hint="eastAsia" w:ascii="仿宋_GB2312" w:eastAsia="仿宋_GB2312"/>
          <w:sz w:val="24"/>
          <w:szCs w:val="24"/>
        </w:rPr>
      </w:pPr>
      <w:r>
        <w:rPr>
          <w:rFonts w:hint="eastAsia" w:ascii="仿宋_GB2312" w:eastAsia="仿宋_GB2312"/>
          <w:sz w:val="24"/>
          <w:szCs w:val="24"/>
        </w:rPr>
        <w:t>1、保险市场的构成，原保险市场与再保险市场；</w:t>
      </w:r>
    </w:p>
    <w:p>
      <w:pPr>
        <w:ind w:firstLine="480" w:firstLineChars="200"/>
        <w:rPr>
          <w:rFonts w:hint="eastAsia" w:ascii="仿宋_GB2312" w:eastAsia="仿宋_GB2312"/>
          <w:sz w:val="24"/>
          <w:szCs w:val="24"/>
        </w:rPr>
      </w:pPr>
      <w:r>
        <w:rPr>
          <w:rFonts w:hint="eastAsia" w:ascii="仿宋_GB2312" w:eastAsia="仿宋_GB2312"/>
          <w:sz w:val="24"/>
          <w:szCs w:val="24"/>
        </w:rPr>
        <w:t>2、保险市场的供给与需求；</w:t>
      </w:r>
    </w:p>
    <w:p>
      <w:pPr>
        <w:ind w:firstLine="480" w:firstLineChars="200"/>
        <w:rPr>
          <w:rFonts w:hint="eastAsia" w:ascii="仿宋_GB2312" w:eastAsia="仿宋_GB2312"/>
          <w:sz w:val="24"/>
          <w:szCs w:val="24"/>
        </w:rPr>
      </w:pPr>
      <w:r>
        <w:rPr>
          <w:rFonts w:hint="eastAsia" w:ascii="仿宋_GB2312" w:eastAsia="仿宋_GB2312"/>
          <w:sz w:val="24"/>
          <w:szCs w:val="24"/>
        </w:rPr>
        <w:t>3、保险市场的组织形式；</w:t>
      </w:r>
    </w:p>
    <w:p>
      <w:pPr>
        <w:ind w:firstLine="480" w:firstLineChars="200"/>
        <w:rPr>
          <w:rFonts w:hint="eastAsia" w:ascii="仿宋_GB2312" w:eastAsia="仿宋_GB2312"/>
          <w:sz w:val="24"/>
          <w:szCs w:val="24"/>
        </w:rPr>
      </w:pPr>
      <w:r>
        <w:rPr>
          <w:rFonts w:hint="eastAsia" w:ascii="仿宋_GB2312" w:eastAsia="仿宋_GB2312"/>
          <w:sz w:val="24"/>
          <w:szCs w:val="24"/>
        </w:rPr>
        <w:t>4、保险市场的监督与管理。</w:t>
      </w:r>
    </w:p>
    <w:p>
      <w:pPr>
        <w:ind w:firstLine="480" w:firstLineChars="200"/>
        <w:rPr>
          <w:rFonts w:hint="eastAsia" w:ascii="仿宋_GB2312" w:eastAsia="仿宋_GB2312"/>
          <w:sz w:val="24"/>
          <w:szCs w:val="24"/>
        </w:rPr>
      </w:pPr>
      <w:r>
        <w:rPr>
          <w:rFonts w:hint="eastAsia" w:ascii="仿宋_GB2312" w:eastAsia="仿宋_GB2312"/>
          <w:sz w:val="24"/>
          <w:szCs w:val="24"/>
        </w:rPr>
        <w:t>（六）保险领域热点问题。</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60"/>
    <w:rsid w:val="000151A5"/>
    <w:rsid w:val="000E4B21"/>
    <w:rsid w:val="00183FB8"/>
    <w:rsid w:val="00217AA5"/>
    <w:rsid w:val="00221E60"/>
    <w:rsid w:val="00260942"/>
    <w:rsid w:val="0027306E"/>
    <w:rsid w:val="00290FF8"/>
    <w:rsid w:val="00296DCB"/>
    <w:rsid w:val="002F740A"/>
    <w:rsid w:val="0030380B"/>
    <w:rsid w:val="003B3DB5"/>
    <w:rsid w:val="003C404C"/>
    <w:rsid w:val="003C7764"/>
    <w:rsid w:val="003C7F43"/>
    <w:rsid w:val="0042288E"/>
    <w:rsid w:val="004359BF"/>
    <w:rsid w:val="0049678F"/>
    <w:rsid w:val="00496E4D"/>
    <w:rsid w:val="00503793"/>
    <w:rsid w:val="005271EA"/>
    <w:rsid w:val="00604E1F"/>
    <w:rsid w:val="0061748F"/>
    <w:rsid w:val="00630378"/>
    <w:rsid w:val="006472FD"/>
    <w:rsid w:val="00891535"/>
    <w:rsid w:val="0089372D"/>
    <w:rsid w:val="008C0D5D"/>
    <w:rsid w:val="00976AC2"/>
    <w:rsid w:val="009F6DB4"/>
    <w:rsid w:val="00A67FBF"/>
    <w:rsid w:val="00BB07BA"/>
    <w:rsid w:val="00BD01C7"/>
    <w:rsid w:val="00CA7FDF"/>
    <w:rsid w:val="00D36F71"/>
    <w:rsid w:val="00D5375B"/>
    <w:rsid w:val="00D732AD"/>
    <w:rsid w:val="00DE5480"/>
    <w:rsid w:val="00EF1DD1"/>
    <w:rsid w:val="00F00671"/>
    <w:rsid w:val="00F60D40"/>
    <w:rsid w:val="00FA0FD0"/>
    <w:rsid w:val="00FD18C7"/>
    <w:rsid w:val="072F4DAF"/>
    <w:rsid w:val="20CE06C1"/>
    <w:rsid w:val="3FE133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24"/>
      <w:szCs w:val="24"/>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标题 2 字符"/>
    <w:link w:val="3"/>
    <w:uiPriority w:val="9"/>
    <w:rPr>
      <w:rFonts w:ascii="宋体" w:hAnsi="宋体" w:eastAsia="宋体" w:cs="宋体"/>
      <w:b/>
      <w:bCs/>
      <w:kern w:val="0"/>
      <w:sz w:val="24"/>
      <w:szCs w:val="24"/>
    </w:rPr>
  </w:style>
  <w:style w:type="character" w:customStyle="1" w:styleId="10">
    <w:name w:val="标题 1 字符"/>
    <w:link w:val="2"/>
    <w:uiPriority w:val="0"/>
    <w:rPr>
      <w:rFonts w:ascii="Times New Roman" w:hAnsi="Times New Roman"/>
      <w:b/>
      <w:bCs/>
      <w:kern w:val="44"/>
      <w:sz w:val="44"/>
      <w:szCs w:val="44"/>
    </w:rPr>
  </w:style>
  <w:style w:type="character" w:customStyle="1" w:styleId="11">
    <w:name w:val="页眉 字符"/>
    <w:link w:val="5"/>
    <w:semiHidden/>
    <w:uiPriority w:val="99"/>
    <w:rPr>
      <w:kern w:val="2"/>
      <w:sz w:val="18"/>
      <w:szCs w:val="18"/>
    </w:rPr>
  </w:style>
  <w:style w:type="character" w:customStyle="1" w:styleId="12">
    <w:name w:val="页脚 字符"/>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265</Words>
  <Characters>1517</Characters>
  <Lines>12</Lines>
  <Paragraphs>3</Paragraphs>
  <TotalTime>0</TotalTime>
  <ScaleCrop>false</ScaleCrop>
  <LinksUpToDate>false</LinksUpToDate>
  <CharactersWithSpaces>1779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2010-07-17T14:20:00Z</dcterms:created>
  <dc:creator>Hao Yansu</dc:creator>
  <cp:lastModifiedBy>Administrator</cp:lastModifiedBy>
  <dcterms:modified xsi:type="dcterms:W3CDTF">2021-10-11T04:10:59Z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