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32"/>
          <w:szCs w:val="32"/>
        </w:rPr>
      </w:pPr>
      <w:bookmarkStart w:id="2" w:name="_GoBack"/>
      <w:bookmarkEnd w:id="2"/>
      <w:r>
        <w:rPr>
          <w:rFonts w:ascii="黑体" w:eastAsia="黑体"/>
          <w:sz w:val="32"/>
          <w:szCs w:val="32"/>
        </w:rPr>
        <w:t>硕士研究生入学考试大纲</w:t>
      </w:r>
    </w:p>
    <w:p>
      <w:pPr>
        <w:spacing w:line="500" w:lineRule="exact"/>
        <w:rPr>
          <w:rFonts w:hint="eastAsia" w:ascii="黑体" w:eastAsia="黑体"/>
          <w:sz w:val="24"/>
        </w:rPr>
      </w:pPr>
    </w:p>
    <w:p>
      <w:pPr>
        <w:spacing w:line="500" w:lineRule="exact"/>
        <w:jc w:val="center"/>
        <w:rPr>
          <w:rFonts w:hint="eastAsia" w:ascii="方正书宋简体" w:eastAsia="方正书宋简体"/>
          <w:sz w:val="24"/>
        </w:rPr>
      </w:pPr>
      <w:r>
        <w:rPr>
          <w:rFonts w:hint="eastAsia" w:ascii="黑体" w:eastAsia="黑体"/>
          <w:sz w:val="24"/>
        </w:rPr>
        <w:t>考试科目名称：中国化马克思主义的基本原理</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考试大纲援引教材</w:t>
      </w:r>
    </w:p>
    <w:p>
      <w:pPr>
        <w:ind w:firstLine="420" w:firstLineChars="200"/>
        <w:rPr>
          <w:rFonts w:hint="eastAsia"/>
        </w:rPr>
      </w:pPr>
      <w:r>
        <w:rPr>
          <w:rFonts w:hint="eastAsia"/>
        </w:rPr>
        <w:t>《毛泽东思想和中国特色社会主义理论体系概论》，</w:t>
      </w:r>
      <w:r>
        <w:rPr>
          <w:rFonts w:hint="eastAsia" w:ascii="宋体" w:hAnsi="宋体"/>
        </w:rPr>
        <w:t>编写组，高等教育出版社20</w:t>
      </w:r>
      <w:r>
        <w:rPr>
          <w:rFonts w:ascii="宋体" w:hAnsi="宋体"/>
        </w:rPr>
        <w:t>21</w:t>
      </w:r>
      <w:r>
        <w:rPr>
          <w:rFonts w:hint="eastAsia" w:ascii="宋体" w:hAnsi="宋体"/>
        </w:rPr>
        <w:t>年版。</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考试要求</w:t>
      </w:r>
    </w:p>
    <w:p>
      <w:pPr>
        <w:pStyle w:val="10"/>
        <w:spacing w:line="340" w:lineRule="exact"/>
        <w:rPr>
          <w:rFonts w:hint="eastAsia"/>
        </w:rPr>
      </w:pPr>
      <w:r>
        <w:rPr>
          <w:rFonts w:hint="eastAsia"/>
        </w:rPr>
        <w:t>要求学生全面系统地掌握马克思主义中国化的科学涵义、马克思主义中国化的历史进程和马克思主义中国化的科学体系及其基本原理与基本观点，并能够灵活运用所掌握的基本理论解决具体实践问题，具有较强的分析问题、解决问题的能力。</w:t>
      </w:r>
    </w:p>
    <w:p>
      <w:pPr>
        <w:spacing w:line="340" w:lineRule="exact"/>
        <w:rPr>
          <w:rFonts w:hint="eastAsia" w:ascii="方正书宋简体" w:eastAsia="方正书宋简体"/>
          <w:sz w:val="24"/>
        </w:rPr>
      </w:pPr>
      <w:r>
        <w:rPr>
          <w:rFonts w:hint="eastAsia" w:ascii="方正书宋简体" w:eastAsia="方正书宋简体"/>
          <w:sz w:val="24"/>
        </w:rPr>
        <w:t>三、考试内容</w:t>
      </w:r>
    </w:p>
    <w:p>
      <w:r>
        <w:rPr>
          <w:rFonts w:hint="eastAsia"/>
        </w:rPr>
        <w:t>（一）</w:t>
      </w:r>
      <w:r>
        <w:fldChar w:fldCharType="begin"/>
      </w:r>
      <w:r>
        <w:rPr>
          <w:rFonts w:hint="eastAsia"/>
        </w:rPr>
        <w:instrText xml:space="preserve">TOC \h \z \t "一级标题,2,三级标题,4,二级标题,3,篇章,1"</w:instrText>
      </w:r>
      <w:r>
        <w:fldChar w:fldCharType="separate"/>
      </w:r>
      <w:r>
        <w:fldChar w:fldCharType="begin"/>
      </w:r>
      <w:r>
        <w:instrText xml:space="preserve">HYPERLINK \l "_Toc507795998"</w:instrText>
      </w:r>
      <w:r>
        <w:fldChar w:fldCharType="separate"/>
      </w:r>
      <w:r>
        <w:fldChar w:fldCharType="end"/>
      </w:r>
      <w:r>
        <w:fldChar w:fldCharType="begin"/>
      </w:r>
      <w:r>
        <w:instrText xml:space="preserve">HYPERLINK \l "_Toc507795999"</w:instrText>
      </w:r>
      <w:r>
        <w:fldChar w:fldCharType="separate"/>
      </w:r>
      <w:r>
        <w:rPr>
          <w:rStyle w:val="26"/>
          <w:rFonts w:hint="eastAsia"/>
          <w:color w:val="auto"/>
        </w:rPr>
        <w:t>毛泽东思想</w:t>
      </w:r>
      <w:r>
        <w:fldChar w:fldCharType="end"/>
      </w:r>
    </w:p>
    <w:p>
      <w:r>
        <w:fldChar w:fldCharType="begin"/>
      </w:r>
      <w:r>
        <w:instrText xml:space="preserve">HYPERLINK \l "_Toc507796000"</w:instrText>
      </w:r>
      <w:r>
        <w:fldChar w:fldCharType="separate"/>
      </w:r>
      <w:r>
        <w:rPr>
          <w:rStyle w:val="26"/>
          <w:rFonts w:hint="eastAsia"/>
          <w:color w:val="auto"/>
        </w:rPr>
        <w:t>1.毛泽东思想及其历史地位</w:t>
      </w:r>
      <w:r>
        <w:fldChar w:fldCharType="end"/>
      </w:r>
    </w:p>
    <w:p>
      <w:r>
        <w:fldChar w:fldCharType="begin"/>
      </w:r>
      <w:r>
        <w:instrText xml:space="preserve">HYPERLINK \l "_Toc507796001"</w:instrText>
      </w:r>
      <w:r>
        <w:fldChar w:fldCharType="separate"/>
      </w:r>
      <w:r>
        <w:rPr>
          <w:rStyle w:val="26"/>
          <w:rFonts w:hint="eastAsia"/>
          <w:color w:val="auto"/>
        </w:rPr>
        <w:t>（1）毛泽东思想的形成和发展</w:t>
      </w:r>
      <w:r>
        <w:fldChar w:fldCharType="end"/>
      </w:r>
    </w:p>
    <w:p>
      <w:r>
        <w:fldChar w:fldCharType="begin"/>
      </w:r>
      <w:r>
        <w:instrText xml:space="preserve">HYPERLINK \l "_Toc507796004"</w:instrText>
      </w:r>
      <w:r>
        <w:fldChar w:fldCharType="separate"/>
      </w:r>
      <w:r>
        <w:rPr>
          <w:rStyle w:val="26"/>
          <w:rFonts w:hint="eastAsia"/>
          <w:color w:val="auto"/>
        </w:rPr>
        <w:t>（2）毛泽东思想的主要内容和活的灵魂</w:t>
      </w:r>
      <w:r>
        <w:fldChar w:fldCharType="end"/>
      </w:r>
    </w:p>
    <w:p>
      <w:r>
        <w:fldChar w:fldCharType="begin"/>
      </w:r>
      <w:r>
        <w:instrText xml:space="preserve">HYPERLINK \l "_Toc507796007"</w:instrText>
      </w:r>
      <w:r>
        <w:fldChar w:fldCharType="separate"/>
      </w:r>
      <w:r>
        <w:rPr>
          <w:rStyle w:val="26"/>
          <w:rFonts w:hint="eastAsia"/>
          <w:color w:val="auto"/>
        </w:rPr>
        <w:t>（3）毛泽东思想的历史地位</w:t>
      </w:r>
      <w:r>
        <w:fldChar w:fldCharType="end"/>
      </w:r>
    </w:p>
    <w:p>
      <w:r>
        <w:fldChar w:fldCharType="begin"/>
      </w:r>
      <w:r>
        <w:instrText xml:space="preserve">HYPERLINK \l "_Toc507796011"</w:instrText>
      </w:r>
      <w:r>
        <w:fldChar w:fldCharType="separate"/>
      </w:r>
      <w:r>
        <w:rPr>
          <w:rStyle w:val="26"/>
          <w:rFonts w:hint="eastAsia"/>
          <w:color w:val="auto"/>
        </w:rPr>
        <w:t>2.新民主主义革命理论</w:t>
      </w:r>
      <w:r>
        <w:fldChar w:fldCharType="end"/>
      </w:r>
    </w:p>
    <w:p>
      <w:r>
        <w:fldChar w:fldCharType="begin"/>
      </w:r>
      <w:r>
        <w:instrText xml:space="preserve">HYPERLINK \l "_Toc507796012"</w:instrText>
      </w:r>
      <w:r>
        <w:fldChar w:fldCharType="separate"/>
      </w:r>
      <w:r>
        <w:rPr>
          <w:rStyle w:val="26"/>
          <w:rFonts w:hint="eastAsia"/>
          <w:color w:val="auto"/>
        </w:rPr>
        <w:t>（1）新民主主义革命理论形成的依据</w:t>
      </w:r>
      <w:r>
        <w:fldChar w:fldCharType="end"/>
      </w:r>
    </w:p>
    <w:p>
      <w:r>
        <w:fldChar w:fldCharType="begin"/>
      </w:r>
      <w:r>
        <w:instrText xml:space="preserve">HYPERLINK \l "_Toc507796015"</w:instrText>
      </w:r>
      <w:r>
        <w:fldChar w:fldCharType="separate"/>
      </w:r>
      <w:r>
        <w:rPr>
          <w:rStyle w:val="26"/>
          <w:rFonts w:hint="eastAsia"/>
          <w:color w:val="auto"/>
        </w:rPr>
        <w:t>（2）新民主主义革命的总路线和基本纲领</w:t>
      </w:r>
      <w:r>
        <w:fldChar w:fldCharType="end"/>
      </w:r>
    </w:p>
    <w:p>
      <w:r>
        <w:fldChar w:fldCharType="begin"/>
      </w:r>
      <w:r>
        <w:instrText xml:space="preserve">HYPERLINK \l "_Toc507796018"</w:instrText>
      </w:r>
      <w:r>
        <w:fldChar w:fldCharType="separate"/>
      </w:r>
      <w:r>
        <w:rPr>
          <w:rStyle w:val="26"/>
          <w:rFonts w:hint="eastAsia"/>
          <w:color w:val="auto"/>
        </w:rPr>
        <w:t>（3）新民主主义革命的道路和基本经验</w:t>
      </w:r>
      <w:r>
        <w:fldChar w:fldCharType="end"/>
      </w:r>
    </w:p>
    <w:p>
      <w:r>
        <w:fldChar w:fldCharType="begin"/>
      </w:r>
      <w:r>
        <w:instrText xml:space="preserve">HYPERLINK \l "_Toc507796022"</w:instrText>
      </w:r>
      <w:r>
        <w:fldChar w:fldCharType="separate"/>
      </w:r>
      <w:r>
        <w:rPr>
          <w:rStyle w:val="26"/>
          <w:rFonts w:hint="eastAsia"/>
          <w:color w:val="auto"/>
        </w:rPr>
        <w:t>3.社会主义改造理论</w:t>
      </w:r>
      <w:r>
        <w:fldChar w:fldCharType="end"/>
      </w:r>
    </w:p>
    <w:p>
      <w:r>
        <w:fldChar w:fldCharType="begin"/>
      </w:r>
      <w:r>
        <w:instrText xml:space="preserve">HYPERLINK \l "_Toc507796023"</w:instrText>
      </w:r>
      <w:r>
        <w:fldChar w:fldCharType="separate"/>
      </w:r>
      <w:r>
        <w:rPr>
          <w:rStyle w:val="26"/>
          <w:rFonts w:hint="eastAsia"/>
          <w:color w:val="auto"/>
        </w:rPr>
        <w:t>（1）从新民主主义到社会主义的转变</w:t>
      </w:r>
      <w:r>
        <w:fldChar w:fldCharType="end"/>
      </w:r>
    </w:p>
    <w:p>
      <w:r>
        <w:fldChar w:fldCharType="begin"/>
      </w:r>
      <w:r>
        <w:instrText xml:space="preserve">HYPERLINK \l "_Toc507796026"</w:instrText>
      </w:r>
      <w:r>
        <w:fldChar w:fldCharType="separate"/>
      </w:r>
      <w:r>
        <w:rPr>
          <w:rStyle w:val="26"/>
          <w:rFonts w:hint="eastAsia"/>
          <w:color w:val="auto"/>
        </w:rPr>
        <w:t>（2）社会主义改造道路和历史经验</w:t>
      </w:r>
      <w:r>
        <w:fldChar w:fldCharType="end"/>
      </w:r>
    </w:p>
    <w:p>
      <w:r>
        <w:fldChar w:fldCharType="begin"/>
      </w:r>
      <w:r>
        <w:instrText xml:space="preserve">HYPERLINK \l "_Toc507796029"</w:instrText>
      </w:r>
      <w:r>
        <w:fldChar w:fldCharType="separate"/>
      </w:r>
      <w:r>
        <w:rPr>
          <w:rStyle w:val="26"/>
          <w:rFonts w:hint="eastAsia"/>
          <w:color w:val="auto"/>
        </w:rPr>
        <w:t>（3）社会主义基本制度在中国的确立</w:t>
      </w:r>
      <w:r>
        <w:fldChar w:fldCharType="end"/>
      </w:r>
    </w:p>
    <w:p>
      <w:r>
        <w:fldChar w:fldCharType="begin"/>
      </w:r>
      <w:r>
        <w:instrText xml:space="preserve">HYPERLINK \l "_Toc507796032"</w:instrText>
      </w:r>
      <w:r>
        <w:fldChar w:fldCharType="separate"/>
      </w:r>
      <w:r>
        <w:rPr>
          <w:rStyle w:val="26"/>
          <w:rFonts w:hint="eastAsia"/>
          <w:color w:val="auto"/>
        </w:rPr>
        <w:t>4.社会主义建设道路初步探索的理论成果</w:t>
      </w:r>
      <w:r>
        <w:fldChar w:fldCharType="end"/>
      </w:r>
    </w:p>
    <w:p>
      <w:r>
        <w:fldChar w:fldCharType="begin"/>
      </w:r>
      <w:r>
        <w:instrText xml:space="preserve">HYPERLINK \l "_Toc507796033"</w:instrText>
      </w:r>
      <w:r>
        <w:fldChar w:fldCharType="separate"/>
      </w:r>
      <w:r>
        <w:rPr>
          <w:rStyle w:val="26"/>
          <w:rFonts w:hint="eastAsia"/>
          <w:color w:val="auto"/>
        </w:rPr>
        <w:t>（1）初步探索的重要理论成果</w:t>
      </w:r>
      <w:r>
        <w:fldChar w:fldCharType="end"/>
      </w:r>
    </w:p>
    <w:p>
      <w:pPr>
        <w:rPr>
          <w:rFonts w:hint="eastAsia"/>
        </w:rPr>
      </w:pPr>
      <w:r>
        <w:fldChar w:fldCharType="begin"/>
      </w:r>
      <w:r>
        <w:instrText xml:space="preserve">HYPERLINK \l "_Toc507796037"</w:instrText>
      </w:r>
      <w:r>
        <w:fldChar w:fldCharType="separate"/>
      </w:r>
      <w:r>
        <w:rPr>
          <w:rStyle w:val="26"/>
          <w:rFonts w:hint="eastAsia"/>
          <w:color w:val="auto"/>
        </w:rPr>
        <w:t>（2）初步探索的意义和经验教训</w:t>
      </w:r>
      <w:r>
        <w:fldChar w:fldCharType="end"/>
      </w:r>
    </w:p>
    <w:p>
      <w:r>
        <w:rPr>
          <w:rFonts w:hint="eastAsia"/>
        </w:rPr>
        <w:t>（二）</w:t>
      </w:r>
      <w:r>
        <w:fldChar w:fldCharType="begin"/>
      </w:r>
      <w:r>
        <w:instrText xml:space="preserve">HYPERLINK \l "_Toc507796040"</w:instrText>
      </w:r>
      <w:r>
        <w:fldChar w:fldCharType="separate"/>
      </w:r>
      <w:r>
        <w:rPr>
          <w:rStyle w:val="26"/>
          <w:rFonts w:hint="eastAsia"/>
          <w:color w:val="auto"/>
        </w:rPr>
        <w:t>邓小平理论、“三个代表”重要思想、科学发展观</w:t>
      </w:r>
      <w:r>
        <w:fldChar w:fldCharType="end"/>
      </w:r>
    </w:p>
    <w:p>
      <w:r>
        <w:fldChar w:fldCharType="begin"/>
      </w:r>
      <w:r>
        <w:instrText xml:space="preserve">HYPERLINK \l "_Toc507796041"</w:instrText>
      </w:r>
      <w:r>
        <w:fldChar w:fldCharType="separate"/>
      </w:r>
      <w:r>
        <w:rPr>
          <w:rStyle w:val="26"/>
          <w:rFonts w:hint="eastAsia"/>
          <w:color w:val="auto"/>
        </w:rPr>
        <w:t>5.邓小平理论</w:t>
      </w:r>
      <w:r>
        <w:fldChar w:fldCharType="end"/>
      </w:r>
    </w:p>
    <w:p>
      <w:r>
        <w:fldChar w:fldCharType="begin"/>
      </w:r>
      <w:r>
        <w:instrText xml:space="preserve">HYPERLINK \l "_Toc507796042"</w:instrText>
      </w:r>
      <w:r>
        <w:fldChar w:fldCharType="separate"/>
      </w:r>
      <w:r>
        <w:rPr>
          <w:rStyle w:val="26"/>
          <w:rFonts w:hint="eastAsia"/>
          <w:color w:val="auto"/>
        </w:rPr>
        <w:t>（1）邓小平理论的形成</w:t>
      </w:r>
      <w:r>
        <w:fldChar w:fldCharType="end"/>
      </w:r>
    </w:p>
    <w:p>
      <w:r>
        <w:fldChar w:fldCharType="begin"/>
      </w:r>
      <w:r>
        <w:instrText xml:space="preserve">HYPERLINK \l "_Toc507796045"</w:instrText>
      </w:r>
      <w:r>
        <w:fldChar w:fldCharType="separate"/>
      </w:r>
      <w:r>
        <w:rPr>
          <w:rStyle w:val="26"/>
          <w:rFonts w:hint="eastAsia"/>
          <w:color w:val="auto"/>
        </w:rPr>
        <w:t>（2）邓小平理论的基本问题和主要内容</w:t>
      </w:r>
      <w:r>
        <w:fldChar w:fldCharType="end"/>
      </w:r>
    </w:p>
    <w:p>
      <w:r>
        <w:fldChar w:fldCharType="begin"/>
      </w:r>
      <w:r>
        <w:instrText xml:space="preserve">HYPERLINK \l "_Toc507796048"</w:instrText>
      </w:r>
      <w:r>
        <w:fldChar w:fldCharType="separate"/>
      </w:r>
      <w:r>
        <w:rPr>
          <w:rStyle w:val="26"/>
          <w:rFonts w:hint="eastAsia"/>
          <w:color w:val="auto"/>
        </w:rPr>
        <w:t>（3）邓小平理论的历史地位</w:t>
      </w:r>
      <w:r>
        <w:fldChar w:fldCharType="end"/>
      </w:r>
    </w:p>
    <w:p>
      <w:r>
        <w:fldChar w:fldCharType="begin"/>
      </w:r>
      <w:r>
        <w:instrText xml:space="preserve">HYPERLINK \l "_Toc507796052"</w:instrText>
      </w:r>
      <w:r>
        <w:fldChar w:fldCharType="separate"/>
      </w:r>
      <w:r>
        <w:rPr>
          <w:rStyle w:val="26"/>
          <w:rFonts w:hint="eastAsia"/>
          <w:color w:val="auto"/>
        </w:rPr>
        <w:t>6.“三个代表”重要思想</w:t>
      </w:r>
      <w:r>
        <w:fldChar w:fldCharType="end"/>
      </w:r>
    </w:p>
    <w:p>
      <w:r>
        <w:fldChar w:fldCharType="begin"/>
      </w:r>
      <w:r>
        <w:instrText xml:space="preserve">HYPERLINK \l "_Toc507796053"</w:instrText>
      </w:r>
      <w:r>
        <w:fldChar w:fldCharType="separate"/>
      </w:r>
      <w:r>
        <w:rPr>
          <w:rStyle w:val="26"/>
          <w:rFonts w:hint="eastAsia"/>
          <w:color w:val="auto"/>
        </w:rPr>
        <w:t>（1）“三个代表”重要思想的形成</w:t>
      </w:r>
      <w:r>
        <w:fldChar w:fldCharType="end"/>
      </w:r>
    </w:p>
    <w:p>
      <w:r>
        <w:fldChar w:fldCharType="begin"/>
      </w:r>
      <w:r>
        <w:instrText xml:space="preserve">HYPERLINK \l "_Toc507796056"</w:instrText>
      </w:r>
      <w:r>
        <w:fldChar w:fldCharType="separate"/>
      </w:r>
      <w:r>
        <w:rPr>
          <w:rStyle w:val="26"/>
          <w:rFonts w:hint="eastAsia"/>
          <w:color w:val="auto"/>
        </w:rPr>
        <w:t>（2）“三个代表”重要思想的核心观点和主要内容</w:t>
      </w:r>
      <w:r>
        <w:fldChar w:fldCharType="end"/>
      </w:r>
    </w:p>
    <w:p>
      <w:r>
        <w:fldChar w:fldCharType="begin"/>
      </w:r>
      <w:r>
        <w:instrText xml:space="preserve">HYPERLINK \l "_Toc507796059"</w:instrText>
      </w:r>
      <w:r>
        <w:fldChar w:fldCharType="separate"/>
      </w:r>
      <w:r>
        <w:rPr>
          <w:rStyle w:val="26"/>
          <w:rFonts w:hint="eastAsia"/>
          <w:color w:val="auto"/>
        </w:rPr>
        <w:t>（3）“三个代表”重要思想的历史地位</w:t>
      </w:r>
      <w:r>
        <w:fldChar w:fldCharType="end"/>
      </w:r>
    </w:p>
    <w:p>
      <w:r>
        <w:fldChar w:fldCharType="begin"/>
      </w:r>
      <w:r>
        <w:instrText xml:space="preserve">HYPERLINK \l "_Toc507796062"</w:instrText>
      </w:r>
      <w:r>
        <w:fldChar w:fldCharType="separate"/>
      </w:r>
      <w:r>
        <w:rPr>
          <w:rStyle w:val="26"/>
          <w:rFonts w:hint="eastAsia"/>
          <w:color w:val="auto"/>
        </w:rPr>
        <w:t>7.科学发展观</w:t>
      </w:r>
      <w:r>
        <w:fldChar w:fldCharType="end"/>
      </w:r>
    </w:p>
    <w:p>
      <w:r>
        <w:fldChar w:fldCharType="begin"/>
      </w:r>
      <w:r>
        <w:instrText xml:space="preserve">HYPERLINK \l "_Toc507796063"</w:instrText>
      </w:r>
      <w:r>
        <w:fldChar w:fldCharType="separate"/>
      </w:r>
      <w:r>
        <w:rPr>
          <w:rStyle w:val="26"/>
          <w:rFonts w:hint="eastAsia"/>
          <w:color w:val="auto"/>
        </w:rPr>
        <w:t>（1）科学发展观的形成</w:t>
      </w:r>
      <w:r>
        <w:fldChar w:fldCharType="end"/>
      </w:r>
    </w:p>
    <w:p>
      <w:r>
        <w:fldChar w:fldCharType="begin"/>
      </w:r>
      <w:r>
        <w:instrText xml:space="preserve">HYPERLINK \l "_Toc507796066"</w:instrText>
      </w:r>
      <w:r>
        <w:fldChar w:fldCharType="separate"/>
      </w:r>
      <w:r>
        <w:rPr>
          <w:rStyle w:val="26"/>
          <w:rFonts w:hint="eastAsia"/>
          <w:color w:val="auto"/>
        </w:rPr>
        <w:t>（2）科学发展观的科学内涵和主要内容</w:t>
      </w:r>
      <w:r>
        <w:fldChar w:fldCharType="end"/>
      </w:r>
    </w:p>
    <w:p>
      <w:r>
        <w:fldChar w:fldCharType="begin"/>
      </w:r>
      <w:r>
        <w:instrText xml:space="preserve">HYPERLINK \l "_Toc507796069"</w:instrText>
      </w:r>
      <w:r>
        <w:fldChar w:fldCharType="separate"/>
      </w:r>
      <w:r>
        <w:rPr>
          <w:rStyle w:val="26"/>
          <w:rFonts w:hint="eastAsia"/>
          <w:color w:val="auto"/>
        </w:rPr>
        <w:t>（3）科学发展观的历史地位</w:t>
      </w:r>
      <w:r>
        <w:fldChar w:fldCharType="end"/>
      </w:r>
    </w:p>
    <w:p>
      <w:r>
        <w:rPr>
          <w:rFonts w:hint="eastAsia"/>
        </w:rPr>
        <w:t>（三）</w:t>
      </w:r>
      <w:r>
        <w:fldChar w:fldCharType="begin"/>
      </w:r>
      <w:r>
        <w:instrText xml:space="preserve">HYPERLINK \l "_Toc507796072"</w:instrText>
      </w:r>
      <w:r>
        <w:fldChar w:fldCharType="separate"/>
      </w:r>
      <w:r>
        <w:rPr>
          <w:rStyle w:val="26"/>
          <w:rFonts w:hint="eastAsia"/>
          <w:color w:val="auto"/>
        </w:rPr>
        <w:t>习近平新时代中国特色社会主义思想</w:t>
      </w:r>
      <w:r>
        <w:fldChar w:fldCharType="end"/>
      </w:r>
    </w:p>
    <w:p>
      <w:r>
        <w:fldChar w:fldCharType="begin"/>
      </w:r>
      <w:r>
        <w:instrText xml:space="preserve">HYPERLINK \l "_Toc507796073"</w:instrText>
      </w:r>
      <w:r>
        <w:fldChar w:fldCharType="separate"/>
      </w:r>
      <w:r>
        <w:rPr>
          <w:rStyle w:val="26"/>
          <w:rFonts w:hint="eastAsia"/>
          <w:color w:val="auto"/>
        </w:rPr>
        <w:t>8.习近平新时代中国特色社会主义思想及其历史地位</w:t>
      </w:r>
      <w:r>
        <w:fldChar w:fldCharType="end"/>
      </w:r>
    </w:p>
    <w:p>
      <w:pPr>
        <w:pStyle w:val="10"/>
        <w:spacing w:line="340" w:lineRule="exact"/>
      </w:pPr>
      <w:r>
        <w:fldChar w:fldCharType="begin"/>
      </w:r>
      <w:r>
        <w:instrText xml:space="preserve">HYPERLINK \l "_Toc507796074"</w:instrText>
      </w:r>
      <w:r>
        <w:fldChar w:fldCharType="separate"/>
      </w:r>
      <w:r>
        <w:rPr>
          <w:rFonts w:hint="eastAsia"/>
        </w:rPr>
        <w:t>（1）习近平新时代中国特色社会主义思想创立的社会历史条件</w:t>
      </w:r>
      <w:r>
        <w:fldChar w:fldCharType="end"/>
      </w:r>
    </w:p>
    <w:p>
      <w:pPr>
        <w:pStyle w:val="10"/>
        <w:spacing w:line="340" w:lineRule="exact"/>
      </w:pPr>
      <w:r>
        <w:fldChar w:fldCharType="begin"/>
      </w:r>
      <w:r>
        <w:instrText xml:space="preserve">HYPERLINK \l "_Toc507796078"</w:instrText>
      </w:r>
      <w:r>
        <w:fldChar w:fldCharType="separate"/>
      </w:r>
      <w:r>
        <w:rPr>
          <w:rFonts w:hint="eastAsia"/>
        </w:rPr>
        <w:t>（2）习近平新时代中国特色社会主义思想的科学体系</w:t>
      </w:r>
      <w:r>
        <w:fldChar w:fldCharType="end"/>
      </w:r>
    </w:p>
    <w:p>
      <w:pPr>
        <w:pStyle w:val="10"/>
        <w:spacing w:line="340" w:lineRule="exact"/>
      </w:pPr>
      <w:r>
        <w:fldChar w:fldCharType="begin"/>
      </w:r>
      <w:r>
        <w:instrText xml:space="preserve">HYPERLINK \l "_Toc507796081"</w:instrText>
      </w:r>
      <w:r>
        <w:fldChar w:fldCharType="separate"/>
      </w:r>
      <w:r>
        <w:rPr>
          <w:rFonts w:hint="eastAsia"/>
        </w:rPr>
        <w:t>（3）习近平新时代中国特色社会主义思想的历史地位</w:t>
      </w:r>
      <w:r>
        <w:fldChar w:fldCharType="end"/>
      </w:r>
    </w:p>
    <w:p>
      <w:pPr>
        <w:pStyle w:val="10"/>
        <w:spacing w:line="340" w:lineRule="exact"/>
      </w:pPr>
      <w:r>
        <w:fldChar w:fldCharType="begin"/>
      </w:r>
      <w:r>
        <w:instrText xml:space="preserve">HYPERLINK \l "_Toc507796085"</w:instrText>
      </w:r>
      <w:r>
        <w:fldChar w:fldCharType="separate"/>
      </w:r>
      <w:r>
        <w:rPr>
          <w:rFonts w:hint="eastAsia"/>
        </w:rPr>
        <w:t>9.坚持和发展中国特色社会主义的总任务</w:t>
      </w:r>
      <w:r>
        <w:fldChar w:fldCharType="end"/>
      </w:r>
    </w:p>
    <w:p>
      <w:pPr>
        <w:pStyle w:val="10"/>
        <w:spacing w:line="340" w:lineRule="exact"/>
      </w:pPr>
      <w:r>
        <w:fldChar w:fldCharType="begin"/>
      </w:r>
      <w:r>
        <w:instrText xml:space="preserve">HYPERLINK \l "_Toc507796086"</w:instrText>
      </w:r>
      <w:r>
        <w:fldChar w:fldCharType="separate"/>
      </w:r>
      <w:r>
        <w:rPr>
          <w:rFonts w:hint="eastAsia"/>
        </w:rPr>
        <w:t>（1）实现中华民族伟大复兴的中国梦</w:t>
      </w:r>
      <w:r>
        <w:fldChar w:fldCharType="end"/>
      </w:r>
    </w:p>
    <w:p>
      <w:pPr>
        <w:pStyle w:val="10"/>
        <w:spacing w:line="340" w:lineRule="exact"/>
      </w:pPr>
      <w:r>
        <w:fldChar w:fldCharType="begin"/>
      </w:r>
      <w:r>
        <w:instrText xml:space="preserve">HYPERLINK \l "_Toc507796090"</w:instrText>
      </w:r>
      <w:r>
        <w:fldChar w:fldCharType="separate"/>
      </w:r>
      <w:r>
        <w:rPr>
          <w:rFonts w:hint="eastAsia"/>
        </w:rPr>
        <w:t>（2）建成社会主义现代化强国的战略安排</w:t>
      </w:r>
      <w:r>
        <w:fldChar w:fldCharType="end"/>
      </w:r>
    </w:p>
    <w:p>
      <w:pPr>
        <w:pStyle w:val="10"/>
        <w:spacing w:line="340" w:lineRule="exact"/>
      </w:pPr>
      <w:r>
        <w:rPr>
          <w:rFonts w:hint="eastAsia"/>
        </w:rPr>
        <w:t>（3）建设社会主义现代化国家的战略导向</w:t>
      </w:r>
    </w:p>
    <w:p>
      <w:pPr>
        <w:pStyle w:val="10"/>
        <w:spacing w:line="340" w:lineRule="exact"/>
      </w:pPr>
      <w:r>
        <w:fldChar w:fldCharType="begin"/>
      </w:r>
      <w:r>
        <w:instrText xml:space="preserve">HYPERLINK \l "_Toc507796093"</w:instrText>
      </w:r>
      <w:r>
        <w:fldChar w:fldCharType="separate"/>
      </w:r>
      <w:r>
        <w:rPr>
          <w:rFonts w:hint="eastAsia"/>
        </w:rPr>
        <w:t>10.“五位一体”总体布局</w:t>
      </w:r>
      <w:r>
        <w:fldChar w:fldCharType="end"/>
      </w:r>
    </w:p>
    <w:p>
      <w:pPr>
        <w:pStyle w:val="10"/>
        <w:spacing w:line="340" w:lineRule="exact"/>
      </w:pPr>
      <w:r>
        <w:fldChar w:fldCharType="begin"/>
      </w:r>
      <w:r>
        <w:instrText xml:space="preserve">HYPERLINK \l "_Toc507796094"</w:instrText>
      </w:r>
      <w:r>
        <w:fldChar w:fldCharType="separate"/>
      </w:r>
      <w:r>
        <w:rPr>
          <w:rFonts w:hint="eastAsia"/>
        </w:rPr>
        <w:t>（1）实现经济高质量发展</w:t>
      </w:r>
      <w:r>
        <w:fldChar w:fldCharType="end"/>
      </w:r>
    </w:p>
    <w:p>
      <w:pPr>
        <w:pStyle w:val="10"/>
        <w:spacing w:line="340" w:lineRule="exact"/>
      </w:pPr>
      <w:r>
        <w:fldChar w:fldCharType="begin"/>
      </w:r>
      <w:r>
        <w:instrText xml:space="preserve">HYPERLINK \l "_Toc507796098"</w:instrText>
      </w:r>
      <w:r>
        <w:fldChar w:fldCharType="separate"/>
      </w:r>
      <w:r>
        <w:rPr>
          <w:rFonts w:hint="eastAsia"/>
        </w:rPr>
        <w:t>（2）发展社会主义民主政治</w:t>
      </w:r>
      <w:r>
        <w:fldChar w:fldCharType="end"/>
      </w:r>
    </w:p>
    <w:p>
      <w:pPr>
        <w:pStyle w:val="10"/>
        <w:spacing w:line="340" w:lineRule="exact"/>
      </w:pPr>
      <w:r>
        <w:fldChar w:fldCharType="begin"/>
      </w:r>
      <w:r>
        <w:instrText xml:space="preserve">HYPERLINK \l "_Toc507796103"</w:instrText>
      </w:r>
      <w:r>
        <w:fldChar w:fldCharType="separate"/>
      </w:r>
      <w:r>
        <w:rPr>
          <w:rFonts w:hint="eastAsia"/>
        </w:rPr>
        <w:t>（3）建设社会主义文化强国</w:t>
      </w:r>
      <w:r>
        <w:fldChar w:fldCharType="end"/>
      </w:r>
    </w:p>
    <w:p>
      <w:pPr>
        <w:pStyle w:val="10"/>
        <w:spacing w:line="340" w:lineRule="exact"/>
      </w:pPr>
      <w:r>
        <w:fldChar w:fldCharType="begin"/>
      </w:r>
      <w:r>
        <w:instrText xml:space="preserve">HYPERLINK \l "_Toc507796107"</w:instrText>
      </w:r>
      <w:r>
        <w:fldChar w:fldCharType="separate"/>
      </w:r>
      <w:r>
        <w:rPr>
          <w:rFonts w:hint="eastAsia"/>
        </w:rPr>
        <w:t>（4）加强以民生为重点的社会建设</w:t>
      </w:r>
      <w:r>
        <w:fldChar w:fldCharType="end"/>
      </w:r>
    </w:p>
    <w:p>
      <w:pPr>
        <w:pStyle w:val="10"/>
        <w:spacing w:line="340" w:lineRule="exact"/>
      </w:pPr>
      <w:r>
        <w:fldChar w:fldCharType="begin"/>
      </w:r>
      <w:r>
        <w:instrText xml:space="preserve">HYPERLINK \l "_Toc507796111"</w:instrText>
      </w:r>
      <w:r>
        <w:fldChar w:fldCharType="separate"/>
      </w:r>
      <w:r>
        <w:rPr>
          <w:rFonts w:hint="eastAsia"/>
        </w:rPr>
        <w:t>（5）建设美丽中国</w:t>
      </w:r>
      <w:r>
        <w:fldChar w:fldCharType="end"/>
      </w:r>
    </w:p>
    <w:p>
      <w:pPr>
        <w:pStyle w:val="10"/>
        <w:spacing w:line="340" w:lineRule="exact"/>
      </w:pPr>
      <w:r>
        <w:fldChar w:fldCharType="begin"/>
      </w:r>
      <w:r>
        <w:instrText xml:space="preserve">HYPERLINK \l "_Toc507796115"</w:instrText>
      </w:r>
      <w:r>
        <w:fldChar w:fldCharType="separate"/>
      </w:r>
      <w:r>
        <w:rPr>
          <w:rFonts w:hint="eastAsia"/>
        </w:rPr>
        <w:t>11.“四个全面”战略布局</w:t>
      </w:r>
      <w:r>
        <w:fldChar w:fldCharType="end"/>
      </w:r>
    </w:p>
    <w:p>
      <w:pPr>
        <w:pStyle w:val="10"/>
        <w:spacing w:line="340" w:lineRule="exact"/>
      </w:pPr>
      <w:r>
        <w:fldChar w:fldCharType="begin"/>
      </w:r>
      <w:r>
        <w:instrText xml:space="preserve">HYPERLINK \l "_Toc507796116"</w:instrText>
      </w:r>
      <w:r>
        <w:fldChar w:fldCharType="separate"/>
      </w:r>
      <w:r>
        <w:rPr>
          <w:rFonts w:hint="eastAsia"/>
        </w:rPr>
        <w:t>（1）全面建设社会主义现代化国家</w:t>
      </w:r>
      <w:r>
        <w:fldChar w:fldCharType="end"/>
      </w:r>
    </w:p>
    <w:p>
      <w:pPr>
        <w:pStyle w:val="10"/>
        <w:spacing w:line="340" w:lineRule="exact"/>
      </w:pPr>
      <w:r>
        <w:fldChar w:fldCharType="begin"/>
      </w:r>
      <w:r>
        <w:instrText xml:space="preserve">HYPERLINK \l "_Toc507796120"</w:instrText>
      </w:r>
      <w:r>
        <w:fldChar w:fldCharType="separate"/>
      </w:r>
      <w:r>
        <w:rPr>
          <w:rFonts w:hint="eastAsia"/>
        </w:rPr>
        <w:t>（2）全面深化改革</w:t>
      </w:r>
      <w:r>
        <w:fldChar w:fldCharType="end"/>
      </w:r>
    </w:p>
    <w:p>
      <w:pPr>
        <w:pStyle w:val="10"/>
        <w:spacing w:line="340" w:lineRule="exact"/>
      </w:pPr>
      <w:r>
        <w:fldChar w:fldCharType="begin"/>
      </w:r>
      <w:r>
        <w:instrText xml:space="preserve">HYPERLINK \l "_Toc507796124"</w:instrText>
      </w:r>
      <w:r>
        <w:fldChar w:fldCharType="separate"/>
      </w:r>
      <w:r>
        <w:rPr>
          <w:rFonts w:hint="eastAsia"/>
        </w:rPr>
        <w:t>（3）全面依法治国</w:t>
      </w:r>
      <w:r>
        <w:fldChar w:fldCharType="end"/>
      </w:r>
    </w:p>
    <w:p>
      <w:pPr>
        <w:pStyle w:val="10"/>
        <w:spacing w:line="340" w:lineRule="exact"/>
      </w:pPr>
      <w:r>
        <w:fldChar w:fldCharType="begin"/>
      </w:r>
      <w:r>
        <w:instrText xml:space="preserve">HYPERLINK \l "_Toc507796128"</w:instrText>
      </w:r>
      <w:r>
        <w:fldChar w:fldCharType="separate"/>
      </w:r>
      <w:r>
        <w:rPr>
          <w:rFonts w:hint="eastAsia"/>
        </w:rPr>
        <w:t>（4）全面从严治党</w:t>
      </w:r>
      <w:r>
        <w:fldChar w:fldCharType="end"/>
      </w:r>
    </w:p>
    <w:p>
      <w:pPr>
        <w:pStyle w:val="10"/>
        <w:spacing w:line="340" w:lineRule="exact"/>
      </w:pPr>
      <w:r>
        <w:fldChar w:fldCharType="begin"/>
      </w:r>
      <w:r>
        <w:instrText xml:space="preserve">HYPERLINK \l "_Toc507796132"</w:instrText>
      </w:r>
      <w:r>
        <w:fldChar w:fldCharType="separate"/>
      </w:r>
      <w:r>
        <w:rPr>
          <w:rFonts w:hint="eastAsia"/>
        </w:rPr>
        <w:t>12.实现中华民族伟大复兴的重要保障</w:t>
      </w:r>
      <w:r>
        <w:fldChar w:fldCharType="end"/>
      </w:r>
    </w:p>
    <w:p>
      <w:pPr>
        <w:pStyle w:val="10"/>
        <w:spacing w:line="340" w:lineRule="exact"/>
      </w:pPr>
      <w:r>
        <w:fldChar w:fldCharType="begin"/>
      </w:r>
      <w:r>
        <w:instrText xml:space="preserve">HYPERLINK \l "_Toc507796133"</w:instrText>
      </w:r>
      <w:r>
        <w:fldChar w:fldCharType="separate"/>
      </w:r>
      <w:r>
        <w:rPr>
          <w:rFonts w:hint="eastAsia"/>
        </w:rPr>
        <w:t>（1）坚持总体国家安全观</w:t>
      </w:r>
      <w:r>
        <w:fldChar w:fldCharType="end"/>
      </w:r>
    </w:p>
    <w:p>
      <w:pPr>
        <w:pStyle w:val="10"/>
        <w:spacing w:line="340" w:lineRule="exact"/>
      </w:pPr>
      <w:r>
        <w:fldChar w:fldCharType="begin"/>
      </w:r>
      <w:r>
        <w:instrText xml:space="preserve">HYPERLINK \l "_Toc507796137"</w:instrText>
      </w:r>
      <w:r>
        <w:fldChar w:fldCharType="separate"/>
      </w:r>
      <w:r>
        <w:rPr>
          <w:rFonts w:hint="eastAsia"/>
        </w:rPr>
        <w:t>（2）加快国防和军队现代化</w:t>
      </w:r>
      <w:r>
        <w:fldChar w:fldCharType="end"/>
      </w:r>
    </w:p>
    <w:p>
      <w:pPr>
        <w:pStyle w:val="10"/>
        <w:spacing w:line="340" w:lineRule="exact"/>
      </w:pPr>
      <w:r>
        <w:rPr>
          <w:rFonts w:hint="eastAsia"/>
        </w:rPr>
        <w:t>（3）坚持“一国两制”，推进祖国统一</w:t>
      </w:r>
    </w:p>
    <w:p>
      <w:pPr>
        <w:pStyle w:val="10"/>
        <w:spacing w:line="340" w:lineRule="exact"/>
      </w:pPr>
      <w:r>
        <w:fldChar w:fldCharType="begin"/>
      </w:r>
      <w:r>
        <w:instrText xml:space="preserve">HYPERLINK \l "_Toc507796140"</w:instrText>
      </w:r>
      <w:r>
        <w:fldChar w:fldCharType="separate"/>
      </w:r>
      <w:r>
        <w:rPr>
          <w:rFonts w:hint="eastAsia"/>
        </w:rPr>
        <w:t>13.中国特色大国外交</w:t>
      </w:r>
      <w:r>
        <w:fldChar w:fldCharType="end"/>
      </w:r>
    </w:p>
    <w:p>
      <w:pPr>
        <w:pStyle w:val="10"/>
        <w:spacing w:line="340" w:lineRule="exact"/>
      </w:pPr>
      <w:r>
        <w:fldChar w:fldCharType="begin"/>
      </w:r>
      <w:r>
        <w:instrText xml:space="preserve">HYPERLINK \l "_Toc507796141"</w:instrText>
      </w:r>
      <w:r>
        <w:fldChar w:fldCharType="separate"/>
      </w:r>
      <w:r>
        <w:rPr>
          <w:rFonts w:hint="eastAsia"/>
        </w:rPr>
        <w:t>（1）</w:t>
      </w:r>
      <w:bookmarkStart w:id="0" w:name="_Hlt81318921"/>
      <w:bookmarkEnd w:id="0"/>
      <w:bookmarkStart w:id="1" w:name="_Hlt81318922"/>
      <w:bookmarkEnd w:id="1"/>
      <w:r>
        <w:rPr>
          <w:rFonts w:hint="eastAsia"/>
        </w:rPr>
        <w:t>坚持习近平外交思想</w:t>
      </w:r>
      <w:r>
        <w:fldChar w:fldCharType="end"/>
      </w:r>
    </w:p>
    <w:p>
      <w:pPr>
        <w:pStyle w:val="10"/>
        <w:spacing w:line="340" w:lineRule="exact"/>
      </w:pPr>
      <w:r>
        <w:fldChar w:fldCharType="begin"/>
      </w:r>
      <w:r>
        <w:instrText xml:space="preserve">HYPERLINK \l "_Toc507796145"</w:instrText>
      </w:r>
      <w:r>
        <w:fldChar w:fldCharType="separate"/>
      </w:r>
      <w:r>
        <w:rPr>
          <w:rFonts w:hint="eastAsia"/>
        </w:rPr>
        <w:t>（2）坚持走和平发展道路</w:t>
      </w:r>
      <w:r>
        <w:fldChar w:fldCharType="end"/>
      </w:r>
    </w:p>
    <w:p>
      <w:pPr>
        <w:pStyle w:val="10"/>
        <w:spacing w:line="340" w:lineRule="exact"/>
      </w:pPr>
      <w:r>
        <w:rPr>
          <w:rFonts w:hint="eastAsia"/>
        </w:rPr>
        <w:t>（3）推动构建人类命运共同体</w:t>
      </w:r>
    </w:p>
    <w:p>
      <w:pPr>
        <w:pStyle w:val="10"/>
        <w:spacing w:line="340" w:lineRule="exact"/>
      </w:pPr>
      <w:r>
        <w:fldChar w:fldCharType="begin"/>
      </w:r>
      <w:r>
        <w:instrText xml:space="preserve">HYPERLINK \l "_Toc507796149"</w:instrText>
      </w:r>
      <w:r>
        <w:fldChar w:fldCharType="separate"/>
      </w:r>
      <w:r>
        <w:rPr>
          <w:rFonts w:hint="eastAsia"/>
        </w:rPr>
        <w:t>14.坚持和加强党的领导</w:t>
      </w:r>
      <w:r>
        <w:fldChar w:fldCharType="end"/>
      </w:r>
    </w:p>
    <w:p>
      <w:pPr>
        <w:pStyle w:val="10"/>
        <w:spacing w:line="340" w:lineRule="exact"/>
      </w:pPr>
      <w:r>
        <w:fldChar w:fldCharType="begin"/>
      </w:r>
      <w:r>
        <w:instrText xml:space="preserve">HYPERLINK \l "_Toc507796150"</w:instrText>
      </w:r>
      <w:r>
        <w:fldChar w:fldCharType="separate"/>
      </w:r>
      <w:r>
        <w:rPr>
          <w:rFonts w:hint="eastAsia"/>
        </w:rPr>
        <w:t>（1）实现中华民族伟大复兴关键在党</w:t>
      </w:r>
      <w:r>
        <w:fldChar w:fldCharType="end"/>
      </w:r>
    </w:p>
    <w:p>
      <w:pPr>
        <w:pStyle w:val="10"/>
        <w:spacing w:line="340" w:lineRule="exact"/>
      </w:pPr>
      <w:r>
        <w:fldChar w:fldCharType="begin"/>
      </w:r>
      <w:r>
        <w:instrText xml:space="preserve">HYPERLINK \l "_Toc507796154"</w:instrText>
      </w:r>
      <w:r>
        <w:fldChar w:fldCharType="separate"/>
      </w:r>
      <w:r>
        <w:rPr>
          <w:rFonts w:hint="eastAsia"/>
        </w:rPr>
        <w:t>（2）坚持党对一切工作的领导</w:t>
      </w:r>
      <w:r>
        <w:fldChar w:fldCharType="end"/>
      </w:r>
    </w:p>
    <w:p>
      <w:pPr>
        <w:pStyle w:val="10"/>
        <w:spacing w:line="340" w:lineRule="exact"/>
      </w:pPr>
    </w:p>
    <w:p>
      <w:pPr>
        <w:pStyle w:val="10"/>
        <w:spacing w:line="340" w:lineRule="exact"/>
        <w:rPr>
          <w:rFonts w:hint="eastAsia"/>
        </w:rPr>
      </w:pP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书宋简体">
    <w:altName w:val="黑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7C65"/>
    <w:multiLevelType w:val="multilevel"/>
    <w:tmpl w:val="22177C65"/>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4E"/>
    <w:rsid w:val="0007743A"/>
    <w:rsid w:val="000A4FA8"/>
    <w:rsid w:val="000C745A"/>
    <w:rsid w:val="0017629C"/>
    <w:rsid w:val="00181414"/>
    <w:rsid w:val="001A7128"/>
    <w:rsid w:val="001D7B33"/>
    <w:rsid w:val="00230872"/>
    <w:rsid w:val="0023727C"/>
    <w:rsid w:val="00321C8A"/>
    <w:rsid w:val="003477AF"/>
    <w:rsid w:val="0039604E"/>
    <w:rsid w:val="004E15CC"/>
    <w:rsid w:val="00500740"/>
    <w:rsid w:val="005171F3"/>
    <w:rsid w:val="00560F9F"/>
    <w:rsid w:val="00574EFE"/>
    <w:rsid w:val="00575672"/>
    <w:rsid w:val="00581BA9"/>
    <w:rsid w:val="00597773"/>
    <w:rsid w:val="005C3C77"/>
    <w:rsid w:val="00641AC9"/>
    <w:rsid w:val="00670F8F"/>
    <w:rsid w:val="006A010B"/>
    <w:rsid w:val="006D65C7"/>
    <w:rsid w:val="006E15C0"/>
    <w:rsid w:val="006E6372"/>
    <w:rsid w:val="00701A5E"/>
    <w:rsid w:val="00705A3E"/>
    <w:rsid w:val="00773201"/>
    <w:rsid w:val="007949E6"/>
    <w:rsid w:val="007B0DB2"/>
    <w:rsid w:val="0095437B"/>
    <w:rsid w:val="009609DA"/>
    <w:rsid w:val="00973B09"/>
    <w:rsid w:val="009A751F"/>
    <w:rsid w:val="009B2838"/>
    <w:rsid w:val="009F41DF"/>
    <w:rsid w:val="00A16851"/>
    <w:rsid w:val="00A35A7A"/>
    <w:rsid w:val="00A50CA5"/>
    <w:rsid w:val="00A772E0"/>
    <w:rsid w:val="00B02197"/>
    <w:rsid w:val="00B22FC0"/>
    <w:rsid w:val="00B5743F"/>
    <w:rsid w:val="00B60987"/>
    <w:rsid w:val="00B70972"/>
    <w:rsid w:val="00B97874"/>
    <w:rsid w:val="00BA28D0"/>
    <w:rsid w:val="00BC3C35"/>
    <w:rsid w:val="00BC6419"/>
    <w:rsid w:val="00C92EFC"/>
    <w:rsid w:val="00C97915"/>
    <w:rsid w:val="00CF1AB8"/>
    <w:rsid w:val="00D667DD"/>
    <w:rsid w:val="00DD0D1A"/>
    <w:rsid w:val="00E0660A"/>
    <w:rsid w:val="00E22F08"/>
    <w:rsid w:val="00E26746"/>
    <w:rsid w:val="00E915ED"/>
    <w:rsid w:val="00E95975"/>
    <w:rsid w:val="00F370F0"/>
    <w:rsid w:val="00F57A50"/>
    <w:rsid w:val="00F60321"/>
    <w:rsid w:val="00FD2BBF"/>
    <w:rsid w:val="13F05CBD"/>
    <w:rsid w:val="388518D4"/>
    <w:rsid w:val="3A3C4A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semiHidden="0" w:name="endnote reference"/>
    <w:lsdException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0"/>
    <w:qFormat/>
    <w:uiPriority w:val="9"/>
    <w:pPr>
      <w:keepNext/>
      <w:keepLines/>
      <w:topLinePunct/>
      <w:spacing w:before="340" w:after="330" w:line="578" w:lineRule="auto"/>
      <w:ind w:firstLine="200" w:firstLineChars="200"/>
      <w:outlineLvl w:val="0"/>
    </w:pPr>
    <w:rPr>
      <w:rFonts w:ascii="宋体" w:hAnsi="宋体" w:cs="Times New Roman"/>
      <w:b/>
      <w:bCs/>
      <w:kern w:val="44"/>
      <w:sz w:val="44"/>
      <w:szCs w:val="44"/>
    </w:rPr>
  </w:style>
  <w:style w:type="paragraph" w:styleId="3">
    <w:name w:val="heading 2"/>
    <w:basedOn w:val="1"/>
    <w:next w:val="1"/>
    <w:link w:val="41"/>
    <w:qFormat/>
    <w:uiPriority w:val="9"/>
    <w:pPr>
      <w:keepNext/>
      <w:keepLines/>
      <w:topLinePunct/>
      <w:spacing w:before="260" w:after="26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42"/>
    <w:qFormat/>
    <w:uiPriority w:val="9"/>
    <w:pPr>
      <w:keepNext/>
      <w:keepLines/>
      <w:topLinePunct/>
      <w:spacing w:before="260" w:after="260" w:line="416" w:lineRule="auto"/>
      <w:ind w:firstLine="200" w:firstLineChars="200"/>
      <w:outlineLvl w:val="2"/>
    </w:pPr>
    <w:rPr>
      <w:rFonts w:ascii="宋体" w:hAnsi="宋体" w:cs="Times New Roman"/>
      <w:b/>
      <w:bCs/>
      <w:sz w:val="32"/>
      <w:szCs w:val="32"/>
    </w:rPr>
  </w:style>
  <w:style w:type="character" w:default="1" w:styleId="24">
    <w:name w:val="Default Paragraph Font"/>
    <w:semiHidden/>
    <w:uiPriority w:val="0"/>
  </w:style>
  <w:style w:type="table" w:default="1" w:styleId="23">
    <w:name w:val="Normal Table"/>
    <w:semiHidden/>
    <w:uiPriority w:val="0"/>
    <w:tblPr>
      <w:tblStyle w:val="23"/>
      <w:tblCellMar>
        <w:top w:w="0" w:type="dxa"/>
        <w:left w:w="108" w:type="dxa"/>
        <w:bottom w:w="0" w:type="dxa"/>
        <w:right w:w="108" w:type="dxa"/>
      </w:tblCellMar>
    </w:tblPr>
  </w:style>
  <w:style w:type="paragraph" w:styleId="5">
    <w:name w:val="toc 7"/>
    <w:basedOn w:val="1"/>
    <w:next w:val="1"/>
    <w:unhideWhenUsed/>
    <w:uiPriority w:val="39"/>
    <w:pPr>
      <w:ind w:left="2520" w:leftChars="1200"/>
    </w:pPr>
    <w:rPr>
      <w:rFonts w:ascii="Calibri" w:hAnsi="Calibri" w:eastAsia="宋体" w:cs="Times New Roman"/>
      <w:szCs w:val="22"/>
    </w:rPr>
  </w:style>
  <w:style w:type="paragraph" w:styleId="6">
    <w:name w:val="toc 5"/>
    <w:basedOn w:val="1"/>
    <w:next w:val="1"/>
    <w:unhideWhenUsed/>
    <w:uiPriority w:val="39"/>
    <w:pPr>
      <w:ind w:left="1680" w:leftChars="800"/>
    </w:pPr>
    <w:rPr>
      <w:rFonts w:ascii="Calibri" w:hAnsi="Calibri" w:eastAsia="宋体" w:cs="Times New Roman"/>
      <w:szCs w:val="22"/>
    </w:rPr>
  </w:style>
  <w:style w:type="paragraph" w:styleId="7">
    <w:name w:val="toc 3"/>
    <w:basedOn w:val="1"/>
    <w:next w:val="1"/>
    <w:unhideWhenUsed/>
    <w:uiPriority w:val="39"/>
    <w:pPr>
      <w:tabs>
        <w:tab w:val="right" w:leader="middleDot" w:pos="8302"/>
      </w:tabs>
      <w:topLinePunct/>
      <w:spacing w:line="360" w:lineRule="auto"/>
      <w:ind w:left="480" w:leftChars="200" w:firstLine="480" w:firstLineChars="200"/>
    </w:pPr>
    <w:rPr>
      <w:rFonts w:cs="Times New Roman"/>
      <w:sz w:val="24"/>
      <w:szCs w:val="21"/>
    </w:rPr>
  </w:style>
  <w:style w:type="paragraph" w:styleId="8">
    <w:name w:val="Plain Text"/>
    <w:basedOn w:val="1"/>
    <w:link w:val="49"/>
    <w:uiPriority w:val="99"/>
    <w:pPr>
      <w:topLinePunct/>
    </w:pPr>
    <w:rPr>
      <w:rFonts w:ascii="宋体" w:hAnsi="Courier New" w:cs="宋体"/>
      <w:szCs w:val="21"/>
    </w:rPr>
  </w:style>
  <w:style w:type="paragraph" w:styleId="9">
    <w:name w:val="toc 8"/>
    <w:basedOn w:val="1"/>
    <w:next w:val="1"/>
    <w:unhideWhenUsed/>
    <w:uiPriority w:val="39"/>
    <w:pPr>
      <w:ind w:left="2940" w:leftChars="1400"/>
    </w:pPr>
    <w:rPr>
      <w:rFonts w:ascii="Calibri" w:hAnsi="Calibri" w:eastAsia="宋体" w:cs="Times New Roman"/>
      <w:szCs w:val="22"/>
    </w:rPr>
  </w:style>
  <w:style w:type="paragraph" w:styleId="10">
    <w:name w:val="Body Text Indent 2"/>
    <w:basedOn w:val="1"/>
    <w:uiPriority w:val="0"/>
    <w:pPr>
      <w:spacing w:line="260" w:lineRule="exact"/>
      <w:ind w:firstLine="420" w:firstLineChars="200"/>
    </w:pPr>
  </w:style>
  <w:style w:type="paragraph" w:styleId="11">
    <w:name w:val="endnote text"/>
    <w:basedOn w:val="1"/>
    <w:link w:val="48"/>
    <w:unhideWhenUsed/>
    <w:uiPriority w:val="99"/>
    <w:pPr>
      <w:topLinePunct/>
      <w:snapToGrid w:val="0"/>
      <w:spacing w:line="360" w:lineRule="auto"/>
      <w:ind w:firstLine="200" w:firstLineChars="200"/>
      <w:jc w:val="left"/>
    </w:pPr>
    <w:rPr>
      <w:rFonts w:ascii="宋体" w:hAnsi="宋体" w:cs="Times New Roman"/>
      <w:sz w:val="24"/>
      <w:szCs w:val="21"/>
    </w:rPr>
  </w:style>
  <w:style w:type="paragraph" w:styleId="12">
    <w:name w:val="Balloon Text"/>
    <w:basedOn w:val="1"/>
    <w:link w:val="51"/>
    <w:unhideWhenUsed/>
    <w:uiPriority w:val="99"/>
    <w:pPr>
      <w:topLinePunct/>
      <w:ind w:firstLine="200" w:firstLineChars="200"/>
    </w:pPr>
    <w:rPr>
      <w:rFonts w:ascii="宋体" w:hAnsi="宋体" w:cs="Times New Roman"/>
      <w:sz w:val="18"/>
      <w:szCs w:val="18"/>
    </w:rPr>
  </w:style>
  <w:style w:type="paragraph" w:styleId="13">
    <w:name w:val="footer"/>
    <w:basedOn w:val="1"/>
    <w:link w:val="38"/>
    <w:qFormat/>
    <w:uiPriority w:val="99"/>
    <w:pPr>
      <w:tabs>
        <w:tab w:val="center" w:pos="4153"/>
        <w:tab w:val="right" w:pos="8306"/>
      </w:tabs>
      <w:snapToGrid w:val="0"/>
      <w:jc w:val="left"/>
    </w:pPr>
    <w:rPr>
      <w:sz w:val="18"/>
      <w:szCs w:val="18"/>
    </w:rPr>
  </w:style>
  <w:style w:type="paragraph" w:styleId="14">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tabs>
        <w:tab w:val="right" w:leader="middleDot" w:pos="8302"/>
      </w:tabs>
      <w:topLinePunct/>
      <w:spacing w:beforeLines="100" w:afterLines="100" w:line="360" w:lineRule="auto"/>
      <w:jc w:val="center"/>
    </w:pPr>
    <w:rPr>
      <w:rFonts w:eastAsia="黑体" w:cs="Times New Roman"/>
      <w:sz w:val="28"/>
      <w:szCs w:val="21"/>
      <w:lang/>
    </w:rPr>
  </w:style>
  <w:style w:type="paragraph" w:styleId="16">
    <w:name w:val="toc 4"/>
    <w:basedOn w:val="1"/>
    <w:next w:val="1"/>
    <w:unhideWhenUsed/>
    <w:uiPriority w:val="39"/>
    <w:pPr>
      <w:tabs>
        <w:tab w:val="right" w:leader="middleDot" w:pos="8302"/>
      </w:tabs>
      <w:spacing w:line="360" w:lineRule="auto"/>
      <w:ind w:left="1920" w:leftChars="600" w:hanging="480" w:hangingChars="200"/>
    </w:pPr>
    <w:rPr>
      <w:rFonts w:eastAsia="楷体_GB2312" w:cs="Times New Roman"/>
      <w:sz w:val="24"/>
      <w:szCs w:val="22"/>
    </w:rPr>
  </w:style>
  <w:style w:type="paragraph" w:styleId="17">
    <w:name w:val="footnote text"/>
    <w:basedOn w:val="1"/>
    <w:link w:val="43"/>
    <w:unhideWhenUsed/>
    <w:qFormat/>
    <w:uiPriority w:val="99"/>
    <w:pPr>
      <w:topLinePunct/>
      <w:snapToGrid w:val="0"/>
      <w:spacing w:line="360" w:lineRule="auto"/>
      <w:ind w:firstLine="200" w:firstLineChars="200"/>
      <w:jc w:val="left"/>
    </w:pPr>
    <w:rPr>
      <w:rFonts w:ascii="宋体" w:hAnsi="宋体" w:cs="Times New Roman"/>
      <w:sz w:val="18"/>
      <w:szCs w:val="18"/>
    </w:rPr>
  </w:style>
  <w:style w:type="paragraph" w:styleId="18">
    <w:name w:val="toc 6"/>
    <w:basedOn w:val="1"/>
    <w:next w:val="1"/>
    <w:unhideWhenUsed/>
    <w:uiPriority w:val="39"/>
    <w:pPr>
      <w:ind w:left="2100" w:leftChars="1000"/>
    </w:pPr>
    <w:rPr>
      <w:rFonts w:ascii="Calibri" w:hAnsi="Calibri" w:eastAsia="宋体" w:cs="Times New Roman"/>
      <w:szCs w:val="22"/>
    </w:rPr>
  </w:style>
  <w:style w:type="paragraph" w:styleId="19">
    <w:name w:val="toc 2"/>
    <w:basedOn w:val="1"/>
    <w:next w:val="1"/>
    <w:unhideWhenUsed/>
    <w:uiPriority w:val="39"/>
    <w:pPr>
      <w:tabs>
        <w:tab w:val="right" w:leader="middleDot" w:pos="8302"/>
      </w:tabs>
      <w:topLinePunct/>
      <w:spacing w:line="360" w:lineRule="auto"/>
    </w:pPr>
    <w:rPr>
      <w:rFonts w:eastAsia="黑体" w:cs="Times New Roman"/>
      <w:sz w:val="24"/>
      <w:szCs w:val="21"/>
      <w:lang/>
    </w:rPr>
  </w:style>
  <w:style w:type="paragraph" w:styleId="20">
    <w:name w:val="toc 9"/>
    <w:basedOn w:val="1"/>
    <w:next w:val="1"/>
    <w:unhideWhenUsed/>
    <w:uiPriority w:val="39"/>
    <w:pPr>
      <w:ind w:left="3360" w:leftChars="1600"/>
    </w:pPr>
    <w:rPr>
      <w:rFonts w:ascii="Calibri" w:hAnsi="Calibri" w:eastAsia="宋体" w:cs="Times New Roman"/>
      <w:szCs w:val="22"/>
    </w:rPr>
  </w:style>
  <w:style w:type="paragraph" w:styleId="21">
    <w:name w:val="HTML Preformatted"/>
    <w:basedOn w:val="1"/>
    <w:link w:val="45"/>
    <w:unhideWhenUsed/>
    <w:uiPriority w:val="99"/>
    <w:pPr>
      <w:topLinePunct/>
      <w:spacing w:line="360" w:lineRule="auto"/>
      <w:ind w:firstLine="200" w:firstLineChars="200"/>
    </w:pPr>
    <w:rPr>
      <w:rFonts w:ascii="Courier New" w:hAnsi="Courier New" w:cs="Courier New"/>
      <w:sz w:val="20"/>
      <w:szCs w:val="20"/>
    </w:rPr>
  </w:style>
  <w:style w:type="paragraph" w:styleId="2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25">
    <w:name w:val="endnote reference"/>
    <w:unhideWhenUsed/>
    <w:uiPriority w:val="99"/>
    <w:rPr>
      <w:vertAlign w:val="superscript"/>
    </w:rPr>
  </w:style>
  <w:style w:type="character" w:styleId="26">
    <w:name w:val="Hyperlink"/>
    <w:unhideWhenUsed/>
    <w:uiPriority w:val="99"/>
    <w:rPr>
      <w:color w:val="0000FF"/>
      <w:u w:val="single"/>
    </w:rPr>
  </w:style>
  <w:style w:type="character" w:styleId="27">
    <w:name w:val="footnote reference"/>
    <w:unhideWhenUsed/>
    <w:qFormat/>
    <w:uiPriority w:val="99"/>
    <w:rPr>
      <w:vertAlign w:val="superscript"/>
    </w:rPr>
  </w:style>
  <w:style w:type="paragraph" w:customStyle="1" w:styleId="28">
    <w:name w:val="一级标题"/>
    <w:basedOn w:val="2"/>
    <w:next w:val="1"/>
    <w:qFormat/>
    <w:uiPriority w:val="0"/>
    <w:pPr>
      <w:keepNext w:val="0"/>
      <w:keepLines w:val="0"/>
      <w:spacing w:before="0" w:afterLines="200" w:line="360" w:lineRule="auto"/>
      <w:ind w:firstLine="0" w:firstLineChars="0"/>
      <w:jc w:val="center"/>
    </w:pPr>
    <w:rPr>
      <w:rFonts w:ascii="华文中宋" w:hAnsi="华文中宋" w:eastAsia="华文中宋"/>
      <w:bCs w:val="0"/>
      <w:sz w:val="36"/>
      <w:szCs w:val="32"/>
    </w:rPr>
  </w:style>
  <w:style w:type="paragraph" w:customStyle="1" w:styleId="29">
    <w:name w:val="样式 样式 楷体_GB2312 二号 加粗 居中 左侧:  0 厘米 悬挂缩进: 28.28 字符 + 左侧:  0 厘米 悬..."/>
    <w:basedOn w:val="1"/>
    <w:uiPriority w:val="0"/>
    <w:pPr>
      <w:suppressAutoHyphens/>
      <w:topLinePunct/>
      <w:spacing w:line="500" w:lineRule="exact"/>
      <w:ind w:firstLine="200" w:firstLineChars="200"/>
      <w:jc w:val="center"/>
    </w:pPr>
    <w:rPr>
      <w:rFonts w:ascii="楷体_GB2312" w:hAnsi="宋体" w:eastAsia="楷体_GB2312" w:cs="宋体"/>
      <w:b/>
      <w:bCs/>
      <w:sz w:val="32"/>
      <w:szCs w:val="20"/>
    </w:rPr>
  </w:style>
  <w:style w:type="paragraph" w:customStyle="1" w:styleId="30">
    <w:name w:val="脚注"/>
    <w:basedOn w:val="1"/>
    <w:link w:val="44"/>
    <w:qFormat/>
    <w:uiPriority w:val="99"/>
    <w:pPr>
      <w:topLinePunct/>
      <w:spacing w:line="300" w:lineRule="exact"/>
      <w:ind w:left="150" w:hanging="150" w:hangingChars="150"/>
      <w:jc w:val="left"/>
    </w:pPr>
    <w:rPr>
      <w:rFonts w:ascii="宋体" w:hAnsi="宋体"/>
      <w:sz w:val="18"/>
      <w:szCs w:val="18"/>
    </w:rPr>
  </w:style>
  <w:style w:type="paragraph" w:customStyle="1" w:styleId="31">
    <w:name w:val="三级标题"/>
    <w:basedOn w:val="4"/>
    <w:next w:val="21"/>
    <w:qFormat/>
    <w:uiPriority w:val="99"/>
    <w:pPr>
      <w:adjustRightInd w:val="0"/>
      <w:spacing w:beforeLines="100" w:after="0" w:line="360" w:lineRule="auto"/>
      <w:ind w:firstLine="170" w:firstLineChars="170"/>
    </w:pPr>
    <w:rPr>
      <w:rFonts w:eastAsia="黑体"/>
      <w:b w:val="0"/>
      <w:bCs w:val="0"/>
      <w:sz w:val="28"/>
      <w:szCs w:val="28"/>
    </w:rPr>
  </w:style>
  <w:style w:type="paragraph" w:customStyle="1" w:styleId="32">
    <w:name w:val="思考"/>
    <w:basedOn w:val="1"/>
    <w:link w:val="47"/>
    <w:qFormat/>
    <w:uiPriority w:val="0"/>
    <w:pPr>
      <w:topLinePunct/>
      <w:adjustRightInd w:val="0"/>
      <w:spacing w:beforeLines="100" w:line="466" w:lineRule="exact"/>
    </w:pPr>
    <w:rPr>
      <w:rFonts w:ascii="宋体" w:hAnsi="华文中宋" w:eastAsia="华文中宋"/>
      <w:b/>
      <w:kern w:val="0"/>
      <w:sz w:val="30"/>
      <w:szCs w:val="30"/>
    </w:rPr>
  </w:style>
  <w:style w:type="paragraph" w:customStyle="1" w:styleId="33">
    <w:name w:val="二级标题"/>
    <w:basedOn w:val="3"/>
    <w:qFormat/>
    <w:uiPriority w:val="99"/>
    <w:pPr>
      <w:keepNext w:val="0"/>
      <w:keepLines w:val="0"/>
      <w:adjustRightInd w:val="0"/>
      <w:spacing w:beforeLines="200" w:afterLines="100" w:line="360" w:lineRule="auto"/>
      <w:ind w:firstLine="0" w:firstLineChars="0"/>
      <w:jc w:val="center"/>
    </w:pPr>
    <w:rPr>
      <w:rFonts w:ascii="Arial" w:hAnsi="Arial" w:eastAsia="黑体" w:cs="Times New Roman"/>
      <w:bCs w:val="0"/>
      <w:szCs w:val="28"/>
    </w:rPr>
  </w:style>
  <w:style w:type="paragraph" w:customStyle="1" w:styleId="34">
    <w:name w:val="1."/>
    <w:basedOn w:val="1"/>
    <w:qFormat/>
    <w:uiPriority w:val="0"/>
    <w:pPr>
      <w:topLinePunct/>
      <w:spacing w:line="360" w:lineRule="auto"/>
      <w:ind w:firstLine="480" w:firstLineChars="200"/>
    </w:pPr>
    <w:rPr>
      <w:rFonts w:ascii="宋体" w:hAnsi="宋体" w:cs="Times New Roman"/>
      <w:b/>
      <w:sz w:val="24"/>
      <w:szCs w:val="21"/>
    </w:rPr>
  </w:style>
  <w:style w:type="paragraph" w:customStyle="1" w:styleId="35">
    <w:name w:val="篇章"/>
    <w:basedOn w:val="1"/>
    <w:qFormat/>
    <w:uiPriority w:val="0"/>
    <w:pPr>
      <w:topLinePunct/>
      <w:spacing w:line="360" w:lineRule="auto"/>
      <w:jc w:val="center"/>
    </w:pPr>
    <w:rPr>
      <w:rFonts w:ascii="黑体" w:hAnsi="宋体" w:eastAsia="黑体" w:cs="Times New Roman"/>
      <w:b/>
      <w:sz w:val="72"/>
      <w:szCs w:val="72"/>
    </w:rPr>
  </w:style>
  <w:style w:type="paragraph" w:customStyle="1" w:styleId="36">
    <w:name w:val="标题3"/>
    <w:basedOn w:val="1"/>
    <w:link w:val="50"/>
    <w:qFormat/>
    <w:uiPriority w:val="0"/>
    <w:pPr>
      <w:topLinePunct/>
      <w:adjustRightInd w:val="0"/>
      <w:spacing w:beforeLines="100"/>
      <w:ind w:firstLine="448"/>
    </w:pPr>
    <w:rPr>
      <w:rFonts w:hAnsi="Calibri" w:cs="Times New Roman"/>
      <w:sz w:val="24"/>
    </w:rPr>
  </w:style>
  <w:style w:type="paragraph" w:customStyle="1" w:styleId="37">
    <w:name w:val="style1"/>
    <w:basedOn w:val="1"/>
    <w:uiPriority w:val="0"/>
    <w:pPr>
      <w:widowControl/>
      <w:spacing w:before="100" w:beforeAutospacing="1" w:after="100" w:afterAutospacing="1"/>
      <w:jc w:val="left"/>
    </w:pPr>
    <w:rPr>
      <w:rFonts w:ascii="宋体" w:hAnsi="宋体" w:cs="宋体"/>
      <w:kern w:val="0"/>
      <w:sz w:val="24"/>
    </w:rPr>
  </w:style>
  <w:style w:type="character" w:customStyle="1" w:styleId="38">
    <w:name w:val="页脚 字符"/>
    <w:link w:val="13"/>
    <w:qFormat/>
    <w:uiPriority w:val="99"/>
    <w:rPr>
      <w:kern w:val="2"/>
      <w:sz w:val="18"/>
      <w:szCs w:val="18"/>
    </w:rPr>
  </w:style>
  <w:style w:type="character" w:customStyle="1" w:styleId="39">
    <w:name w:val="页眉 字符"/>
    <w:link w:val="14"/>
    <w:qFormat/>
    <w:uiPriority w:val="99"/>
    <w:rPr>
      <w:kern w:val="2"/>
      <w:sz w:val="18"/>
      <w:szCs w:val="18"/>
    </w:rPr>
  </w:style>
  <w:style w:type="character" w:customStyle="1" w:styleId="40">
    <w:name w:val="标题 1 字符"/>
    <w:link w:val="2"/>
    <w:uiPriority w:val="9"/>
    <w:rPr>
      <w:rFonts w:ascii="宋体" w:hAnsi="宋体" w:cs="Times New Roman"/>
      <w:b/>
      <w:bCs/>
      <w:kern w:val="44"/>
      <w:sz w:val="44"/>
      <w:szCs w:val="44"/>
    </w:rPr>
  </w:style>
  <w:style w:type="character" w:customStyle="1" w:styleId="41">
    <w:name w:val="标题 2 字符"/>
    <w:link w:val="3"/>
    <w:uiPriority w:val="9"/>
    <w:rPr>
      <w:rFonts w:ascii="Cambria" w:hAnsi="Cambria" w:eastAsia="宋体" w:cs="Times New Roman"/>
      <w:b/>
      <w:bCs/>
      <w:kern w:val="2"/>
      <w:sz w:val="32"/>
      <w:szCs w:val="32"/>
    </w:rPr>
  </w:style>
  <w:style w:type="character" w:customStyle="1" w:styleId="42">
    <w:name w:val="标题 3 字符"/>
    <w:link w:val="4"/>
    <w:semiHidden/>
    <w:uiPriority w:val="9"/>
    <w:rPr>
      <w:rFonts w:ascii="宋体" w:hAnsi="宋体" w:cs="Times New Roman"/>
      <w:b/>
      <w:bCs/>
      <w:kern w:val="2"/>
      <w:sz w:val="32"/>
      <w:szCs w:val="32"/>
    </w:rPr>
  </w:style>
  <w:style w:type="character" w:customStyle="1" w:styleId="43">
    <w:name w:val="脚注文本 字符"/>
    <w:link w:val="17"/>
    <w:qFormat/>
    <w:uiPriority w:val="99"/>
    <w:rPr>
      <w:rFonts w:ascii="宋体" w:hAnsi="宋体" w:cs="Times New Roman"/>
      <w:kern w:val="2"/>
      <w:sz w:val="18"/>
      <w:szCs w:val="18"/>
    </w:rPr>
  </w:style>
  <w:style w:type="character" w:customStyle="1" w:styleId="44">
    <w:name w:val="脚注 Char"/>
    <w:link w:val="30"/>
    <w:qFormat/>
    <w:locked/>
    <w:uiPriority w:val="99"/>
    <w:rPr>
      <w:rFonts w:ascii="宋体" w:hAnsi="宋体" w:cs="Times New Roman"/>
      <w:kern w:val="2"/>
      <w:sz w:val="18"/>
      <w:szCs w:val="18"/>
    </w:rPr>
  </w:style>
  <w:style w:type="character" w:customStyle="1" w:styleId="45">
    <w:name w:val="HTML 预设格式 字符"/>
    <w:link w:val="21"/>
    <w:uiPriority w:val="99"/>
    <w:rPr>
      <w:rFonts w:ascii="Courier New" w:hAnsi="Courier New" w:cs="Courier New"/>
      <w:kern w:val="2"/>
    </w:rPr>
  </w:style>
  <w:style w:type="character" w:customStyle="1" w:styleId="46">
    <w:name w:val="fontstyle01"/>
    <w:qFormat/>
    <w:uiPriority w:val="99"/>
    <w:rPr>
      <w:rFonts w:ascii="宋体" w:hAnsi="宋体" w:eastAsia="宋体" w:cs="Times New Roman"/>
      <w:color w:val="000000"/>
      <w:sz w:val="24"/>
      <w:szCs w:val="24"/>
    </w:rPr>
  </w:style>
  <w:style w:type="character" w:customStyle="1" w:styleId="47">
    <w:name w:val="思考 Char"/>
    <w:link w:val="32"/>
    <w:qFormat/>
    <w:locked/>
    <w:uiPriority w:val="0"/>
    <w:rPr>
      <w:rFonts w:ascii="宋体" w:hAnsi="华文中宋" w:eastAsia="华文中宋"/>
      <w:b/>
      <w:sz w:val="30"/>
      <w:szCs w:val="30"/>
    </w:rPr>
  </w:style>
  <w:style w:type="character" w:customStyle="1" w:styleId="48">
    <w:name w:val="尾注文本 字符"/>
    <w:link w:val="11"/>
    <w:uiPriority w:val="99"/>
    <w:rPr>
      <w:rFonts w:ascii="宋体" w:hAnsi="宋体" w:cs="Times New Roman"/>
      <w:kern w:val="2"/>
      <w:sz w:val="24"/>
      <w:szCs w:val="21"/>
    </w:rPr>
  </w:style>
  <w:style w:type="character" w:customStyle="1" w:styleId="49">
    <w:name w:val="纯文本 字符"/>
    <w:link w:val="8"/>
    <w:qFormat/>
    <w:uiPriority w:val="99"/>
    <w:rPr>
      <w:rFonts w:ascii="宋体" w:hAnsi="Courier New" w:cs="宋体"/>
      <w:kern w:val="2"/>
      <w:sz w:val="21"/>
      <w:szCs w:val="21"/>
    </w:rPr>
  </w:style>
  <w:style w:type="character" w:customStyle="1" w:styleId="50">
    <w:name w:val="标题3 Char"/>
    <w:link w:val="36"/>
    <w:uiPriority w:val="0"/>
    <w:rPr>
      <w:rFonts w:hAnsi="Calibri" w:cs="Times New Roman"/>
      <w:kern w:val="2"/>
      <w:sz w:val="24"/>
      <w:szCs w:val="24"/>
    </w:rPr>
  </w:style>
  <w:style w:type="character" w:customStyle="1" w:styleId="51">
    <w:name w:val="批注框文本 字符"/>
    <w:link w:val="12"/>
    <w:uiPriority w:val="99"/>
    <w:rPr>
      <w:rFonts w:ascii="宋体" w:hAnsi="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HKZJZ</Company>
  <Pages>2</Pages>
  <Words>450</Words>
  <Characters>2566</Characters>
  <Lines>21</Lines>
  <Paragraphs>6</Paragraphs>
  <TotalTime>0</TotalTime>
  <ScaleCrop>false</ScaleCrop>
  <LinksUpToDate>false</LinksUpToDate>
  <CharactersWithSpaces>3010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2010-07-15T13:03:00Z</dcterms:created>
  <dc:creator>xx</dc:creator>
  <cp:lastModifiedBy>Administrator</cp:lastModifiedBy>
  <dcterms:modified xsi:type="dcterms:W3CDTF">2021-10-08T01:20:25Z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