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rPr>
          <w:rFonts w:hint="eastAsia" w:ascii="楷体" w:hAnsi="楷体" w:eastAsia="楷体"/>
          <w:b/>
          <w:color w:val="000000"/>
          <w:sz w:val="36"/>
        </w:rPr>
      </w:pPr>
      <w:bookmarkStart w:id="0" w:name="_GoBack"/>
      <w:bookmarkEnd w:id="0"/>
      <w:r>
        <w:rPr>
          <w:rFonts w:hint="eastAsia" w:ascii="楷体" w:hAnsi="楷体" w:eastAsia="楷体"/>
          <w:b/>
          <w:color w:val="000000"/>
          <w:sz w:val="36"/>
        </w:rPr>
        <w:t>202</w:t>
      </w:r>
      <w:r>
        <w:rPr>
          <w:rFonts w:hint="eastAsia" w:ascii="楷体" w:hAnsi="楷体" w:eastAsia="楷体"/>
          <w:b/>
          <w:color w:val="000000"/>
          <w:sz w:val="36"/>
          <w:lang w:val="en-US" w:eastAsia="zh-CN"/>
        </w:rPr>
        <w:t>2</w:t>
      </w:r>
      <w:r>
        <w:rPr>
          <w:rFonts w:hint="eastAsia" w:ascii="楷体" w:hAnsi="楷体" w:eastAsia="楷体"/>
          <w:b/>
          <w:color w:val="000000"/>
          <w:sz w:val="36"/>
        </w:rPr>
        <w:t>年硕士研究生招生专业考试大纲</w:t>
      </w:r>
    </w:p>
    <w:p>
      <w:pPr>
        <w:autoSpaceDE w:val="0"/>
        <w:autoSpaceDN w:val="0"/>
        <w:spacing w:line="360" w:lineRule="auto"/>
        <w:jc w:val="center"/>
        <w:rPr>
          <w:rFonts w:hint="eastAsia" w:ascii="楷体" w:hAnsi="楷体" w:eastAsia="楷体"/>
          <w:sz w:val="36"/>
        </w:rPr>
      </w:pPr>
    </w:p>
    <w:p>
      <w:pPr>
        <w:spacing w:line="360" w:lineRule="auto"/>
        <w:rPr>
          <w:rFonts w:hint="default" w:ascii="楷体" w:hAnsi="楷体" w:eastAsia="楷体" w:cs="宋体"/>
          <w:color w:val="000000"/>
          <w:sz w:val="30"/>
          <w:szCs w:val="30"/>
          <w:lang w:val="en-US" w:eastAsia="zh-CN"/>
        </w:rPr>
      </w:pPr>
      <w:r>
        <w:rPr>
          <w:rFonts w:hint="eastAsia" w:ascii="楷体" w:hAnsi="楷体" w:eastAsia="楷体"/>
          <w:color w:val="000000"/>
          <w:sz w:val="30"/>
          <w:szCs w:val="30"/>
        </w:rPr>
        <w:t>学院代码：</w:t>
      </w:r>
      <w:r>
        <w:rPr>
          <w:rFonts w:hint="eastAsia" w:ascii="楷体" w:hAnsi="楷体" w:eastAsia="楷体" w:cs="宋体"/>
          <w:color w:val="000000"/>
          <w:sz w:val="30"/>
          <w:szCs w:val="30"/>
        </w:rPr>
        <w:t>0</w:t>
      </w:r>
      <w:r>
        <w:rPr>
          <w:rFonts w:hint="eastAsia" w:ascii="楷体" w:hAnsi="楷体" w:eastAsia="楷体" w:cs="宋体"/>
          <w:color w:val="000000"/>
          <w:sz w:val="30"/>
          <w:szCs w:val="30"/>
          <w:lang w:val="en-US" w:eastAsia="zh-CN"/>
        </w:rPr>
        <w:t>11</w:t>
      </w:r>
    </w:p>
    <w:p>
      <w:pPr>
        <w:spacing w:line="360" w:lineRule="auto"/>
        <w:rPr>
          <w:rFonts w:hint="eastAsia" w:ascii="楷体" w:hAnsi="楷体" w:eastAsia="楷体"/>
          <w:color w:val="000000"/>
          <w:sz w:val="30"/>
          <w:szCs w:val="30"/>
        </w:rPr>
      </w:pPr>
      <w:r>
        <w:rPr>
          <w:rFonts w:hint="eastAsia" w:ascii="楷体" w:hAnsi="楷体" w:eastAsia="楷体"/>
          <w:color w:val="000000"/>
          <w:sz w:val="30"/>
          <w:szCs w:val="30"/>
        </w:rPr>
        <w:t>学院名称：文学院</w:t>
      </w:r>
    </w:p>
    <w:p>
      <w:pPr>
        <w:autoSpaceDE w:val="0"/>
        <w:autoSpaceDN w:val="0"/>
        <w:spacing w:line="360" w:lineRule="auto"/>
        <w:jc w:val="left"/>
        <w:rPr>
          <w:rFonts w:hint="eastAsia" w:ascii="楷体" w:hAnsi="楷体" w:eastAsia="楷体"/>
          <w:color w:val="000000"/>
          <w:sz w:val="30"/>
          <w:szCs w:val="30"/>
        </w:rPr>
      </w:pPr>
      <w:r>
        <w:rPr>
          <w:rFonts w:hint="eastAsia" w:ascii="楷体" w:hAnsi="楷体" w:eastAsia="楷体"/>
          <w:color w:val="000000"/>
          <w:sz w:val="30"/>
          <w:szCs w:val="30"/>
        </w:rPr>
        <w:t>专业代码及专业名称：050101  文艺学</w:t>
      </w:r>
    </w:p>
    <w:p>
      <w:pPr>
        <w:autoSpaceDE w:val="0"/>
        <w:autoSpaceDN w:val="0"/>
        <w:jc w:val="left"/>
        <w:rPr>
          <w:rFonts w:hint="eastAsia" w:ascii="楷体" w:hAnsi="楷体" w:eastAsia="楷体"/>
          <w:color w:val="000000"/>
          <w:sz w:val="30"/>
          <w:szCs w:val="30"/>
        </w:rPr>
      </w:pPr>
      <w:r>
        <w:rPr>
          <w:rFonts w:hint="eastAsia" w:ascii="楷体" w:hAnsi="楷体" w:eastAsia="楷体"/>
          <w:color w:val="000000"/>
          <w:sz w:val="30"/>
          <w:szCs w:val="30"/>
        </w:rPr>
        <w:t xml:space="preserve">初试科目代码及名称：620文学理论  </w:t>
      </w:r>
      <w:r>
        <w:rPr>
          <w:rFonts w:hint="eastAsia" w:ascii="楷体" w:hAnsi="楷体" w:eastAsia="楷体"/>
          <w:color w:val="000000"/>
          <w:sz w:val="30"/>
          <w:szCs w:val="30"/>
          <w:lang w:val="en-US" w:eastAsia="zh-CN"/>
        </w:rPr>
        <w:t>926</w:t>
      </w:r>
      <w:r>
        <w:rPr>
          <w:rFonts w:hint="eastAsia" w:ascii="楷体" w:hAnsi="楷体" w:eastAsia="楷体"/>
          <w:color w:val="000000"/>
          <w:sz w:val="30"/>
          <w:szCs w:val="30"/>
        </w:rPr>
        <w:t>文学综合</w:t>
      </w:r>
    </w:p>
    <w:p>
      <w:pPr>
        <w:autoSpaceDE w:val="0"/>
        <w:autoSpaceDN w:val="0"/>
        <w:spacing w:line="360" w:lineRule="auto"/>
        <w:jc w:val="left"/>
        <w:rPr>
          <w:rFonts w:hint="eastAsia" w:ascii="楷体" w:hAnsi="楷体" w:eastAsia="楷体"/>
          <w:color w:val="000000"/>
          <w:sz w:val="30"/>
          <w:szCs w:val="30"/>
        </w:rPr>
      </w:pPr>
      <w:r>
        <w:rPr>
          <w:rFonts w:hint="eastAsia" w:ascii="楷体" w:hAnsi="楷体" w:eastAsia="楷体"/>
          <w:color w:val="000000"/>
          <w:sz w:val="30"/>
          <w:szCs w:val="30"/>
        </w:rPr>
        <w:t>参考书目及考试大纲：</w:t>
      </w:r>
    </w:p>
    <w:p>
      <w:pPr>
        <w:autoSpaceDE w:val="0"/>
        <w:autoSpaceDN w:val="0"/>
        <w:spacing w:line="360" w:lineRule="auto"/>
        <w:jc w:val="left"/>
        <w:rPr>
          <w:rFonts w:hint="eastAsia" w:ascii="楷体" w:hAnsi="楷体" w:eastAsia="楷体"/>
          <w:color w:val="000000"/>
          <w:sz w:val="30"/>
          <w:szCs w:val="30"/>
        </w:rPr>
      </w:pPr>
    </w:p>
    <w:p>
      <w:pPr>
        <w:jc w:val="center"/>
        <w:rPr>
          <w:rFonts w:hint="eastAsia" w:ascii="宋体" w:hAnsi="宋体"/>
          <w:b/>
          <w:sz w:val="30"/>
          <w:szCs w:val="30"/>
        </w:rPr>
      </w:pPr>
      <w:r>
        <w:rPr>
          <w:rFonts w:hint="eastAsia" w:ascii="宋体" w:hAnsi="宋体"/>
          <w:b/>
          <w:sz w:val="30"/>
          <w:szCs w:val="30"/>
        </w:rPr>
        <w:t>《文学理论》</w:t>
      </w:r>
    </w:p>
    <w:p>
      <w:pPr>
        <w:autoSpaceDE w:val="0"/>
        <w:autoSpaceDN w:val="0"/>
        <w:spacing w:line="360" w:lineRule="auto"/>
        <w:jc w:val="left"/>
        <w:rPr>
          <w:rFonts w:hint="eastAsia"/>
          <w:b/>
          <w:sz w:val="30"/>
          <w:szCs w:val="30"/>
        </w:rPr>
      </w:pPr>
      <w:r>
        <w:rPr>
          <w:rFonts w:hint="eastAsia" w:ascii="楷体" w:hAnsi="楷体" w:eastAsia="楷体"/>
          <w:b/>
          <w:color w:val="000000"/>
          <w:kern w:val="0"/>
          <w:sz w:val="30"/>
          <w:szCs w:val="30"/>
        </w:rPr>
        <w:t>参考书目：</w:t>
      </w:r>
    </w:p>
    <w:p>
      <w:pPr>
        <w:spacing w:line="288" w:lineRule="auto"/>
        <w:rPr>
          <w:rFonts w:ascii="宋体" w:hAnsi="宋体"/>
          <w:sz w:val="24"/>
        </w:rPr>
      </w:pPr>
      <w:r>
        <w:rPr>
          <w:rFonts w:hint="eastAsia" w:ascii="宋体" w:hAnsi="宋体"/>
          <w:sz w:val="24"/>
        </w:rPr>
        <w:t>1.马工程编写组：《文学理论》，高等教育出版社，2019年。</w:t>
      </w:r>
    </w:p>
    <w:p>
      <w:pPr>
        <w:autoSpaceDE w:val="0"/>
        <w:autoSpaceDN w:val="0"/>
        <w:spacing w:line="360" w:lineRule="auto"/>
        <w:jc w:val="left"/>
        <w:rPr>
          <w:rFonts w:hint="eastAsia" w:ascii="楷体" w:hAnsi="楷体" w:eastAsia="楷体"/>
          <w:b/>
          <w:color w:val="000000"/>
          <w:kern w:val="0"/>
          <w:sz w:val="30"/>
          <w:szCs w:val="30"/>
        </w:rPr>
      </w:pPr>
      <w:r>
        <w:rPr>
          <w:rFonts w:hint="eastAsia" w:ascii="楷体" w:hAnsi="楷体" w:eastAsia="楷体"/>
          <w:b/>
          <w:color w:val="000000"/>
          <w:kern w:val="0"/>
          <w:sz w:val="30"/>
          <w:szCs w:val="30"/>
        </w:rPr>
        <w:t>考试大纲：</w:t>
      </w:r>
    </w:p>
    <w:p>
      <w:pPr>
        <w:pStyle w:val="10"/>
        <w:spacing w:before="31" w:beforeLines="10" w:after="31" w:afterLines="10" w:line="288" w:lineRule="auto"/>
        <w:ind w:firstLine="0" w:firstLineChars="0"/>
        <w:rPr>
          <w:rFonts w:hint="eastAsia" w:ascii="宋体" w:hAnsi="宋体"/>
          <w:b/>
          <w:sz w:val="24"/>
        </w:rPr>
      </w:pPr>
      <w:r>
        <w:rPr>
          <w:rFonts w:hint="eastAsia" w:ascii="宋体" w:hAnsi="宋体"/>
          <w:b/>
          <w:sz w:val="24"/>
        </w:rPr>
        <w:t>一、考试形式与试卷结构</w:t>
      </w:r>
    </w:p>
    <w:p>
      <w:pPr>
        <w:spacing w:line="288" w:lineRule="auto"/>
        <w:rPr>
          <w:rFonts w:hint="eastAsia" w:ascii="宋体" w:hAnsi="宋体"/>
          <w:b/>
          <w:sz w:val="24"/>
        </w:rPr>
      </w:pPr>
      <w:r>
        <w:rPr>
          <w:rFonts w:hint="eastAsia" w:ascii="宋体" w:hAnsi="宋体"/>
          <w:b/>
          <w:sz w:val="24"/>
        </w:rPr>
        <w:t>（一）试卷满分、考试时间及适用对象　　</w:t>
      </w:r>
    </w:p>
    <w:p>
      <w:pPr>
        <w:spacing w:line="288" w:lineRule="auto"/>
        <w:ind w:firstLine="480" w:firstLineChars="200"/>
        <w:rPr>
          <w:rFonts w:hint="eastAsia" w:ascii="宋体" w:hAnsi="宋体"/>
          <w:sz w:val="24"/>
        </w:rPr>
      </w:pPr>
      <w:r>
        <w:rPr>
          <w:rFonts w:hint="eastAsia" w:ascii="宋体" w:hAnsi="宋体"/>
          <w:sz w:val="24"/>
        </w:rPr>
        <w:t>本试卷满分为150分，考试时间为180分钟。</w:t>
      </w:r>
    </w:p>
    <w:p>
      <w:pPr>
        <w:pStyle w:val="10"/>
        <w:spacing w:before="31" w:beforeLines="10" w:after="31" w:afterLines="10" w:line="288" w:lineRule="auto"/>
        <w:ind w:firstLine="0" w:firstLineChars="0"/>
        <w:rPr>
          <w:rFonts w:ascii="宋体" w:hAnsi="宋体"/>
          <w:b/>
          <w:sz w:val="24"/>
        </w:rPr>
      </w:pPr>
      <w:r>
        <w:rPr>
          <w:rFonts w:hint="eastAsia" w:ascii="宋体" w:hAnsi="宋体"/>
          <w:b/>
          <w:sz w:val="24"/>
        </w:rPr>
        <w:t>（二）答题方式</w:t>
      </w:r>
    </w:p>
    <w:p>
      <w:pPr>
        <w:pStyle w:val="10"/>
        <w:spacing w:before="31" w:beforeLines="10" w:after="31" w:afterLines="10" w:line="288" w:lineRule="auto"/>
        <w:ind w:firstLine="480"/>
        <w:rPr>
          <w:rFonts w:hint="eastAsia" w:ascii="宋体" w:hAnsi="宋体"/>
          <w:sz w:val="24"/>
        </w:rPr>
      </w:pPr>
      <w:r>
        <w:rPr>
          <w:rFonts w:hint="eastAsia" w:ascii="宋体" w:hAnsi="宋体"/>
          <w:sz w:val="24"/>
        </w:rPr>
        <w:t>答题方式为闭卷、笔试。</w:t>
      </w:r>
    </w:p>
    <w:p>
      <w:pPr>
        <w:pStyle w:val="10"/>
        <w:spacing w:before="31" w:beforeLines="10" w:after="31" w:afterLines="10" w:line="288" w:lineRule="auto"/>
        <w:ind w:firstLine="480"/>
        <w:rPr>
          <w:rFonts w:hint="eastAsia" w:ascii="宋体" w:hAnsi="宋体"/>
          <w:sz w:val="24"/>
        </w:rPr>
      </w:pPr>
      <w:r>
        <w:rPr>
          <w:rFonts w:hint="eastAsia" w:ascii="宋体" w:hAnsi="宋体"/>
          <w:sz w:val="24"/>
        </w:rPr>
        <w:t>试卷由试题和答题纸组成；答案必须写在答题纸相应的位置上。</w:t>
      </w:r>
    </w:p>
    <w:p>
      <w:pPr>
        <w:pStyle w:val="10"/>
        <w:spacing w:before="31" w:beforeLines="10" w:after="31" w:afterLines="10" w:line="288" w:lineRule="auto"/>
        <w:ind w:firstLine="0" w:firstLineChars="0"/>
        <w:rPr>
          <w:rFonts w:hint="eastAsia" w:ascii="宋体" w:hAnsi="宋体"/>
          <w:b/>
          <w:sz w:val="24"/>
        </w:rPr>
      </w:pPr>
      <w:r>
        <w:rPr>
          <w:rFonts w:hint="eastAsia" w:ascii="宋体" w:hAnsi="宋体"/>
          <w:b/>
          <w:sz w:val="24"/>
        </w:rPr>
        <w:t>（三）试卷内容结构</w:t>
      </w:r>
    </w:p>
    <w:p>
      <w:pPr>
        <w:pStyle w:val="10"/>
        <w:spacing w:before="31" w:beforeLines="10" w:after="31" w:afterLines="10" w:line="288" w:lineRule="auto"/>
        <w:ind w:firstLine="480"/>
        <w:rPr>
          <w:rFonts w:ascii="宋体" w:hAnsi="宋体"/>
          <w:sz w:val="24"/>
        </w:rPr>
      </w:pPr>
      <w:r>
        <w:rPr>
          <w:rFonts w:hint="eastAsia" w:ascii="宋体" w:hAnsi="宋体"/>
          <w:sz w:val="24"/>
        </w:rPr>
        <w:t>各部分内容所占分值为：</w:t>
      </w:r>
    </w:p>
    <w:p>
      <w:pPr>
        <w:pStyle w:val="10"/>
        <w:spacing w:before="31" w:beforeLines="10" w:after="31" w:afterLines="10" w:line="288" w:lineRule="auto"/>
        <w:ind w:firstLine="480"/>
        <w:rPr>
          <w:rFonts w:ascii="宋体" w:hAnsi="宋体"/>
          <w:sz w:val="24"/>
        </w:rPr>
      </w:pPr>
      <w:r>
        <w:rPr>
          <w:rFonts w:hint="eastAsia" w:ascii="宋体" w:hAnsi="宋体"/>
          <w:sz w:val="24"/>
        </w:rPr>
        <w:t>第一部分　导论　约10分</w:t>
      </w:r>
    </w:p>
    <w:p>
      <w:pPr>
        <w:pStyle w:val="10"/>
        <w:spacing w:before="31" w:beforeLines="10" w:after="31" w:afterLines="10" w:line="288" w:lineRule="auto"/>
        <w:ind w:firstLine="480"/>
        <w:rPr>
          <w:rFonts w:hint="eastAsia" w:ascii="宋体" w:hAnsi="宋体"/>
          <w:sz w:val="24"/>
        </w:rPr>
      </w:pPr>
      <w:r>
        <w:rPr>
          <w:rFonts w:hint="eastAsia" w:ascii="宋体" w:hAnsi="宋体"/>
          <w:sz w:val="24"/>
        </w:rPr>
        <w:t>第二部分　文学活动　约30分</w:t>
      </w:r>
    </w:p>
    <w:p>
      <w:pPr>
        <w:pStyle w:val="10"/>
        <w:spacing w:before="31" w:beforeLines="10" w:after="31" w:afterLines="10" w:line="288" w:lineRule="auto"/>
        <w:ind w:firstLine="480"/>
        <w:rPr>
          <w:rFonts w:hint="eastAsia" w:ascii="宋体" w:hAnsi="宋体"/>
          <w:sz w:val="24"/>
        </w:rPr>
      </w:pPr>
      <w:r>
        <w:rPr>
          <w:rFonts w:hint="eastAsia" w:ascii="宋体" w:hAnsi="宋体"/>
          <w:sz w:val="24"/>
        </w:rPr>
        <w:t>第三部分　文学创造　约40分</w:t>
      </w:r>
    </w:p>
    <w:p>
      <w:pPr>
        <w:pStyle w:val="10"/>
        <w:spacing w:before="31" w:beforeLines="10" w:after="31" w:afterLines="10" w:line="288" w:lineRule="auto"/>
        <w:ind w:firstLine="480"/>
        <w:rPr>
          <w:rFonts w:hint="eastAsia" w:ascii="宋体" w:hAnsi="宋体"/>
          <w:sz w:val="24"/>
        </w:rPr>
      </w:pPr>
      <w:r>
        <w:rPr>
          <w:rFonts w:hint="eastAsia" w:ascii="宋体" w:hAnsi="宋体"/>
          <w:sz w:val="24"/>
        </w:rPr>
        <w:t>第四部分　文学作品　约50分</w:t>
      </w:r>
    </w:p>
    <w:p>
      <w:pPr>
        <w:pStyle w:val="10"/>
        <w:spacing w:before="31" w:beforeLines="10" w:after="31" w:afterLines="10" w:line="288" w:lineRule="auto"/>
        <w:ind w:firstLine="480"/>
        <w:rPr>
          <w:rFonts w:hint="eastAsia" w:ascii="宋体" w:hAnsi="宋体"/>
          <w:sz w:val="24"/>
        </w:rPr>
      </w:pPr>
      <w:r>
        <w:rPr>
          <w:rFonts w:hint="eastAsia" w:ascii="宋体" w:hAnsi="宋体"/>
          <w:sz w:val="24"/>
        </w:rPr>
        <w:t>第五部分　文学消费与接受　约20分</w:t>
      </w:r>
    </w:p>
    <w:p>
      <w:pPr>
        <w:pStyle w:val="10"/>
        <w:spacing w:before="31" w:beforeLines="10" w:after="31" w:afterLines="10" w:line="288" w:lineRule="auto"/>
        <w:ind w:firstLine="0" w:firstLineChars="0"/>
        <w:rPr>
          <w:rFonts w:ascii="宋体" w:hAnsi="宋体"/>
          <w:b/>
          <w:sz w:val="24"/>
        </w:rPr>
      </w:pPr>
      <w:r>
        <w:rPr>
          <w:rFonts w:hint="eastAsia" w:ascii="宋体" w:hAnsi="宋体"/>
          <w:b/>
          <w:sz w:val="24"/>
        </w:rPr>
        <w:t>（四）试卷题型结构</w:t>
      </w:r>
    </w:p>
    <w:p>
      <w:pPr>
        <w:pStyle w:val="10"/>
        <w:spacing w:line="288" w:lineRule="auto"/>
        <w:ind w:firstLine="480"/>
        <w:rPr>
          <w:rFonts w:ascii="宋体" w:hAnsi="宋体"/>
          <w:sz w:val="24"/>
        </w:rPr>
      </w:pPr>
      <w:r>
        <w:rPr>
          <w:rFonts w:hint="eastAsia" w:ascii="宋体" w:hAnsi="宋体"/>
          <w:sz w:val="24"/>
        </w:rPr>
        <w:t>名词解释题（概念题）：四小题，每小题5分，共20分</w:t>
      </w:r>
    </w:p>
    <w:p>
      <w:pPr>
        <w:pStyle w:val="10"/>
        <w:spacing w:line="288" w:lineRule="auto"/>
        <w:ind w:firstLine="480"/>
        <w:rPr>
          <w:rFonts w:hint="eastAsia" w:ascii="宋体" w:hAnsi="宋体"/>
          <w:sz w:val="24"/>
        </w:rPr>
      </w:pPr>
      <w:r>
        <w:rPr>
          <w:rFonts w:hint="eastAsia" w:ascii="宋体" w:hAnsi="宋体"/>
          <w:sz w:val="24"/>
        </w:rPr>
        <w:t>简答题（简述题）：    二小题，每小题15分，共30分</w:t>
      </w:r>
    </w:p>
    <w:p>
      <w:pPr>
        <w:pStyle w:val="10"/>
        <w:spacing w:line="288" w:lineRule="auto"/>
        <w:ind w:firstLine="480"/>
        <w:rPr>
          <w:rFonts w:ascii="宋体" w:hAnsi="宋体"/>
          <w:sz w:val="24"/>
        </w:rPr>
      </w:pPr>
      <w:r>
        <w:rPr>
          <w:rFonts w:hint="eastAsia" w:ascii="宋体" w:hAnsi="宋体"/>
          <w:sz w:val="24"/>
        </w:rPr>
        <w:t>辨析题（分析比较）：  二小题，每小题20分，共40分</w:t>
      </w:r>
    </w:p>
    <w:p>
      <w:pPr>
        <w:pStyle w:val="10"/>
        <w:spacing w:line="288" w:lineRule="auto"/>
        <w:ind w:firstLine="480"/>
        <w:rPr>
          <w:rFonts w:hint="eastAsia" w:ascii="宋体" w:hAnsi="宋体"/>
          <w:sz w:val="24"/>
        </w:rPr>
      </w:pPr>
      <w:r>
        <w:rPr>
          <w:rFonts w:hint="eastAsia" w:ascii="宋体" w:hAnsi="宋体"/>
          <w:sz w:val="24"/>
        </w:rPr>
        <w:t>论述题（分析综合题）：二小题，每小题30分，共60分</w:t>
      </w:r>
    </w:p>
    <w:p>
      <w:pPr>
        <w:spacing w:line="288" w:lineRule="auto"/>
        <w:ind w:firstLine="480" w:firstLineChars="200"/>
        <w:rPr>
          <w:rFonts w:hint="eastAsia" w:ascii="宋体" w:hAnsi="宋体"/>
          <w:sz w:val="24"/>
        </w:rPr>
      </w:pPr>
      <w:r>
        <w:rPr>
          <w:rFonts w:hint="eastAsia" w:ascii="宋体" w:hAnsi="宋体"/>
          <w:sz w:val="24"/>
        </w:rPr>
        <w:t>（分值与题型或有变化）</w:t>
      </w:r>
    </w:p>
    <w:p>
      <w:pPr>
        <w:widowControl/>
        <w:spacing w:line="360" w:lineRule="auto"/>
        <w:jc w:val="left"/>
        <w:rPr>
          <w:rFonts w:ascii="宋体" w:hAnsi="宋体"/>
          <w:b/>
          <w:sz w:val="24"/>
        </w:rPr>
      </w:pPr>
      <w:r>
        <w:rPr>
          <w:rFonts w:hint="eastAsia" w:ascii="宋体" w:hAnsi="宋体"/>
          <w:b/>
          <w:sz w:val="24"/>
        </w:rPr>
        <w:t>二、考试</w:t>
      </w:r>
      <w:r>
        <w:rPr>
          <w:rFonts w:ascii="宋体" w:hAnsi="宋体"/>
          <w:b/>
          <w:sz w:val="24"/>
        </w:rPr>
        <w:t>目标</w:t>
      </w:r>
      <w:r>
        <w:rPr>
          <w:rFonts w:hint="eastAsia" w:ascii="宋体" w:hAnsi="宋体"/>
          <w:b/>
          <w:sz w:val="24"/>
        </w:rPr>
        <w:t>与要求</w:t>
      </w:r>
      <w:r>
        <w:rPr>
          <w:rFonts w:ascii="宋体" w:hAnsi="宋体"/>
          <w:b/>
          <w:sz w:val="24"/>
        </w:rPr>
        <w:t>：</w:t>
      </w:r>
    </w:p>
    <w:p>
      <w:pPr>
        <w:ind w:firstLine="480" w:firstLineChars="200"/>
        <w:rPr>
          <w:rFonts w:ascii="宋体" w:hAnsi="宋体"/>
          <w:sz w:val="24"/>
        </w:rPr>
      </w:pPr>
      <w:r>
        <w:rPr>
          <w:rFonts w:ascii="宋体" w:hAnsi="宋体"/>
          <w:sz w:val="24"/>
        </w:rPr>
        <w:t>系统掌握</w:t>
      </w:r>
      <w:r>
        <w:rPr>
          <w:rFonts w:hint="eastAsia" w:ascii="宋体" w:hAnsi="宋体"/>
          <w:sz w:val="24"/>
        </w:rPr>
        <w:t>文学理论</w:t>
      </w:r>
      <w:r>
        <w:rPr>
          <w:rFonts w:ascii="宋体" w:hAnsi="宋体"/>
          <w:sz w:val="24"/>
        </w:rPr>
        <w:t>的基础知识、基本概念</w:t>
      </w:r>
      <w:r>
        <w:rPr>
          <w:rFonts w:hint="eastAsia" w:ascii="宋体" w:hAnsi="宋体"/>
          <w:sz w:val="24"/>
        </w:rPr>
        <w:t>和</w:t>
      </w:r>
      <w:r>
        <w:rPr>
          <w:rFonts w:ascii="宋体" w:hAnsi="宋体"/>
          <w:sz w:val="24"/>
        </w:rPr>
        <w:t>基本理论。</w:t>
      </w:r>
    </w:p>
    <w:p>
      <w:pPr>
        <w:ind w:firstLine="480" w:firstLineChars="200"/>
        <w:rPr>
          <w:rFonts w:ascii="宋体" w:hAnsi="宋体"/>
          <w:sz w:val="24"/>
        </w:rPr>
      </w:pPr>
      <w:r>
        <w:rPr>
          <w:rFonts w:ascii="宋体" w:hAnsi="宋体"/>
          <w:sz w:val="24"/>
        </w:rPr>
        <w:t>能运用</w:t>
      </w:r>
      <w:r>
        <w:rPr>
          <w:rFonts w:hint="eastAsia" w:ascii="宋体" w:hAnsi="宋体"/>
          <w:sz w:val="24"/>
        </w:rPr>
        <w:t>文学理论</w:t>
      </w:r>
      <w:r>
        <w:rPr>
          <w:rFonts w:ascii="宋体" w:hAnsi="宋体"/>
          <w:sz w:val="24"/>
        </w:rPr>
        <w:t>的基本理论和</w:t>
      </w:r>
      <w:r>
        <w:rPr>
          <w:rFonts w:hint="eastAsia" w:ascii="宋体" w:hAnsi="宋体"/>
          <w:sz w:val="24"/>
        </w:rPr>
        <w:t>观念</w:t>
      </w:r>
      <w:r>
        <w:rPr>
          <w:rFonts w:ascii="宋体" w:hAnsi="宋体"/>
          <w:sz w:val="24"/>
        </w:rPr>
        <w:t>来解决</w:t>
      </w:r>
      <w:r>
        <w:rPr>
          <w:rFonts w:hint="eastAsia" w:ascii="宋体" w:hAnsi="宋体"/>
          <w:sz w:val="24"/>
        </w:rPr>
        <w:t>文学领域</w:t>
      </w:r>
      <w:r>
        <w:rPr>
          <w:rFonts w:ascii="宋体" w:hAnsi="宋体"/>
          <w:sz w:val="24"/>
        </w:rPr>
        <w:t>的现实问题</w:t>
      </w:r>
      <w:r>
        <w:rPr>
          <w:rFonts w:hint="eastAsia" w:ascii="宋体" w:hAnsi="宋体"/>
          <w:sz w:val="24"/>
        </w:rPr>
        <w:t>，分析具体的文学现象与文学作品</w:t>
      </w:r>
      <w:r>
        <w:rPr>
          <w:rFonts w:ascii="宋体" w:hAnsi="宋体"/>
          <w:sz w:val="24"/>
        </w:rPr>
        <w:t>。</w:t>
      </w:r>
    </w:p>
    <w:p>
      <w:pPr>
        <w:spacing w:line="288" w:lineRule="auto"/>
        <w:rPr>
          <w:rFonts w:hint="eastAsia" w:ascii="宋体" w:hAnsi="宋体"/>
          <w:b/>
          <w:sz w:val="24"/>
        </w:rPr>
      </w:pPr>
      <w:r>
        <w:rPr>
          <w:rFonts w:hint="eastAsia" w:ascii="宋体" w:hAnsi="宋体"/>
          <w:b/>
          <w:sz w:val="24"/>
        </w:rPr>
        <w:t>三、考查范围或考试内容概要</w:t>
      </w:r>
    </w:p>
    <w:p>
      <w:pPr>
        <w:spacing w:before="31" w:beforeLines="10" w:after="31" w:afterLines="10" w:line="288" w:lineRule="auto"/>
        <w:rPr>
          <w:rFonts w:hint="eastAsia" w:ascii="宋体" w:hAnsi="宋体"/>
          <w:b/>
          <w:sz w:val="24"/>
        </w:rPr>
      </w:pPr>
      <w:r>
        <w:rPr>
          <w:rFonts w:hint="eastAsia" w:ascii="宋体" w:hAnsi="宋体"/>
          <w:b/>
          <w:sz w:val="24"/>
        </w:rPr>
        <w:t>第一部分  导论</w:t>
      </w:r>
    </w:p>
    <w:p>
      <w:pPr>
        <w:spacing w:before="31" w:beforeLines="10" w:after="31" w:afterLines="10" w:line="288" w:lineRule="auto"/>
        <w:rPr>
          <w:rFonts w:hint="eastAsia" w:ascii="宋体" w:hAnsi="宋体"/>
          <w:b/>
          <w:sz w:val="24"/>
        </w:rPr>
      </w:pPr>
      <w:r>
        <w:rPr>
          <w:rFonts w:hint="eastAsia" w:ascii="宋体" w:hAnsi="宋体"/>
          <w:b/>
          <w:sz w:val="24"/>
        </w:rPr>
        <w:t>（一）　文学理论的性质和形态</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1．文学理论的性质</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2．文学理论的形态</w:t>
      </w:r>
    </w:p>
    <w:p>
      <w:pPr>
        <w:spacing w:before="31" w:beforeLines="10" w:after="31" w:afterLines="10" w:line="288" w:lineRule="auto"/>
        <w:rPr>
          <w:rFonts w:hint="eastAsia" w:ascii="宋体" w:hAnsi="宋体"/>
          <w:b/>
          <w:sz w:val="24"/>
        </w:rPr>
      </w:pPr>
      <w:r>
        <w:rPr>
          <w:rFonts w:hint="eastAsia" w:ascii="宋体" w:hAnsi="宋体"/>
          <w:b/>
          <w:sz w:val="24"/>
        </w:rPr>
        <w:t>（二）　马克思主义文学理论与中国当代文学理论建设</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1．马克思主义文学理论的基石</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2．中国当代的文学理论建设</w:t>
      </w:r>
    </w:p>
    <w:p>
      <w:pPr>
        <w:spacing w:before="31" w:beforeLines="10" w:after="31" w:afterLines="10" w:line="288" w:lineRule="auto"/>
        <w:rPr>
          <w:rFonts w:hint="eastAsia" w:ascii="宋体" w:hAnsi="宋体"/>
          <w:b/>
          <w:sz w:val="24"/>
        </w:rPr>
      </w:pPr>
      <w:r>
        <w:rPr>
          <w:rFonts w:hint="eastAsia" w:ascii="宋体" w:hAnsi="宋体"/>
          <w:b/>
          <w:sz w:val="24"/>
        </w:rPr>
        <w:t>第二部分  文学活动</w:t>
      </w:r>
    </w:p>
    <w:p>
      <w:pPr>
        <w:spacing w:before="31" w:beforeLines="10" w:after="31" w:afterLines="10" w:line="288" w:lineRule="auto"/>
        <w:rPr>
          <w:rFonts w:hint="eastAsia" w:ascii="宋体" w:hAnsi="宋体"/>
          <w:b/>
          <w:sz w:val="24"/>
        </w:rPr>
      </w:pPr>
      <w:r>
        <w:rPr>
          <w:rFonts w:hint="eastAsia" w:ascii="宋体" w:hAnsi="宋体"/>
          <w:b/>
          <w:sz w:val="24"/>
        </w:rPr>
        <w:t>（三）　文学作为活动</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1．活动与文学活动</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2．文学活动的构成</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3．文学活动的发生与发展</w:t>
      </w:r>
    </w:p>
    <w:p>
      <w:pPr>
        <w:spacing w:before="31" w:beforeLines="10" w:after="31" w:afterLines="10" w:line="288" w:lineRule="auto"/>
        <w:rPr>
          <w:rFonts w:hint="eastAsia" w:ascii="宋体" w:hAnsi="宋体"/>
          <w:b/>
          <w:sz w:val="24"/>
        </w:rPr>
      </w:pPr>
      <w:r>
        <w:rPr>
          <w:rFonts w:hint="eastAsia" w:ascii="宋体" w:hAnsi="宋体"/>
          <w:b/>
          <w:sz w:val="24"/>
        </w:rPr>
        <w:t>（四）　文学活动的审美意识形态属性</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1．文学的含义</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2．文学的审美意识形态属性</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3．文学的话语蕴藉属性</w:t>
      </w:r>
    </w:p>
    <w:p>
      <w:pPr>
        <w:spacing w:before="31" w:beforeLines="10" w:after="31" w:afterLines="10" w:line="288" w:lineRule="auto"/>
        <w:rPr>
          <w:rFonts w:hint="eastAsia" w:ascii="宋体" w:hAnsi="宋体"/>
          <w:b/>
          <w:sz w:val="24"/>
        </w:rPr>
      </w:pPr>
      <w:r>
        <w:rPr>
          <w:rFonts w:hint="eastAsia" w:ascii="宋体" w:hAnsi="宋体"/>
          <w:b/>
          <w:sz w:val="24"/>
        </w:rPr>
        <w:t>（五）　社会主义时期的文学活动</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1．社会主义时期文学活动的基本属性</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2．社会主义时期文学活动的价值取向</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3．科学发展观与社会主义文艺的发展和繁荣</w:t>
      </w:r>
    </w:p>
    <w:p>
      <w:pPr>
        <w:spacing w:before="31" w:beforeLines="10" w:after="31" w:afterLines="10" w:line="288" w:lineRule="auto"/>
        <w:rPr>
          <w:rFonts w:hint="eastAsia" w:ascii="宋体" w:hAnsi="宋体"/>
          <w:b/>
          <w:sz w:val="24"/>
        </w:rPr>
      </w:pPr>
      <w:r>
        <w:rPr>
          <w:rFonts w:hint="eastAsia" w:ascii="宋体" w:hAnsi="宋体"/>
          <w:b/>
          <w:sz w:val="24"/>
        </w:rPr>
        <w:t>第三部分  文学创造</w:t>
      </w:r>
    </w:p>
    <w:p>
      <w:pPr>
        <w:spacing w:before="31" w:beforeLines="10" w:after="31" w:afterLines="10" w:line="288" w:lineRule="auto"/>
        <w:rPr>
          <w:rFonts w:hint="eastAsia" w:ascii="宋体" w:hAnsi="宋体"/>
          <w:b/>
          <w:sz w:val="24"/>
        </w:rPr>
      </w:pPr>
      <w:r>
        <w:rPr>
          <w:rFonts w:hint="eastAsia" w:ascii="宋体" w:hAnsi="宋体"/>
          <w:b/>
          <w:sz w:val="24"/>
        </w:rPr>
        <w:t>（六）　文学创造作为特殊的精神生产</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1．文学创造作为特殊的生产</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2．文学创造的客体与主体</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3．文学创造的主客体关系</w:t>
      </w:r>
    </w:p>
    <w:p>
      <w:pPr>
        <w:spacing w:before="31" w:beforeLines="10" w:after="31" w:afterLines="10" w:line="288" w:lineRule="auto"/>
        <w:rPr>
          <w:rFonts w:hint="eastAsia" w:ascii="宋体" w:hAnsi="宋体"/>
          <w:b/>
          <w:sz w:val="24"/>
        </w:rPr>
      </w:pPr>
      <w:r>
        <w:rPr>
          <w:rFonts w:hint="eastAsia" w:ascii="宋体" w:hAnsi="宋体"/>
          <w:b/>
          <w:sz w:val="24"/>
        </w:rPr>
        <w:t>（七）　文学创造过程</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1．文学创造的发生阶段</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2．文学创造的构思阶段</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3．文学创造的物化阶段</w:t>
      </w:r>
    </w:p>
    <w:p>
      <w:pPr>
        <w:spacing w:before="31" w:beforeLines="10" w:after="31" w:afterLines="10" w:line="288" w:lineRule="auto"/>
        <w:rPr>
          <w:rFonts w:hint="eastAsia" w:ascii="宋体" w:hAnsi="宋体"/>
          <w:b/>
          <w:sz w:val="24"/>
        </w:rPr>
      </w:pPr>
      <w:r>
        <w:rPr>
          <w:rFonts w:hint="eastAsia" w:ascii="宋体" w:hAnsi="宋体"/>
          <w:b/>
          <w:sz w:val="24"/>
        </w:rPr>
        <w:t>（八）　文学创造的审美价值追求</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1．文学的真实</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2．文学的伦理与情感</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3．美的创造</w:t>
      </w:r>
    </w:p>
    <w:p>
      <w:pPr>
        <w:spacing w:before="31" w:beforeLines="10" w:after="31" w:afterLines="10" w:line="288" w:lineRule="auto"/>
        <w:rPr>
          <w:rFonts w:hint="eastAsia" w:ascii="宋体" w:hAnsi="宋体"/>
          <w:b/>
          <w:sz w:val="24"/>
        </w:rPr>
      </w:pPr>
      <w:r>
        <w:rPr>
          <w:rFonts w:hint="eastAsia" w:ascii="宋体" w:hAnsi="宋体"/>
          <w:b/>
          <w:sz w:val="24"/>
        </w:rPr>
        <w:t>第四部分  文学作品</w:t>
      </w:r>
    </w:p>
    <w:p>
      <w:pPr>
        <w:spacing w:before="31" w:beforeLines="10" w:after="31" w:afterLines="10" w:line="288" w:lineRule="auto"/>
        <w:rPr>
          <w:rFonts w:hint="eastAsia" w:ascii="宋体" w:hAnsi="宋体"/>
          <w:b/>
          <w:sz w:val="24"/>
        </w:rPr>
      </w:pPr>
      <w:r>
        <w:rPr>
          <w:rFonts w:hint="eastAsia" w:ascii="宋体" w:hAnsi="宋体"/>
          <w:b/>
          <w:sz w:val="24"/>
        </w:rPr>
        <w:t>（九）　文学作品的类型与体裁</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1．文学作品的类型</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2．文学作品的基本体裁</w:t>
      </w:r>
    </w:p>
    <w:p>
      <w:pPr>
        <w:spacing w:before="31" w:beforeLines="10" w:after="31" w:afterLines="10" w:line="288" w:lineRule="auto"/>
        <w:rPr>
          <w:rFonts w:hint="eastAsia" w:ascii="宋体" w:hAnsi="宋体"/>
          <w:b/>
          <w:sz w:val="24"/>
        </w:rPr>
      </w:pPr>
      <w:r>
        <w:rPr>
          <w:rFonts w:hint="eastAsia" w:ascii="宋体" w:hAnsi="宋体"/>
          <w:b/>
          <w:sz w:val="24"/>
        </w:rPr>
        <w:t>（十）　文学作品的文本层次和文学形象的理想形态</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1．文学作品的文本层次</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2．文学典型</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3．意境</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4．文学意象</w:t>
      </w:r>
    </w:p>
    <w:p>
      <w:pPr>
        <w:spacing w:before="31" w:beforeLines="10" w:after="31" w:afterLines="10" w:line="288" w:lineRule="auto"/>
        <w:rPr>
          <w:rFonts w:hint="eastAsia" w:ascii="宋体" w:hAnsi="宋体"/>
          <w:b/>
          <w:sz w:val="24"/>
        </w:rPr>
      </w:pPr>
      <w:r>
        <w:rPr>
          <w:rFonts w:hint="eastAsia" w:ascii="宋体" w:hAnsi="宋体"/>
          <w:b/>
          <w:sz w:val="24"/>
        </w:rPr>
        <w:t>（十一）　叙事性作品</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1．叙事界定</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2．叙述内容</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3．叙述话语</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4．叙述动作</w:t>
      </w:r>
    </w:p>
    <w:p>
      <w:pPr>
        <w:spacing w:before="31" w:beforeLines="10" w:after="31" w:afterLines="10" w:line="288" w:lineRule="auto"/>
        <w:rPr>
          <w:rFonts w:hint="eastAsia" w:ascii="宋体" w:hAnsi="宋体"/>
          <w:b/>
          <w:sz w:val="24"/>
        </w:rPr>
      </w:pPr>
      <w:r>
        <w:rPr>
          <w:rFonts w:hint="eastAsia" w:ascii="宋体" w:hAnsi="宋体"/>
          <w:b/>
          <w:sz w:val="24"/>
        </w:rPr>
        <w:t>（十二）　抒情性作品</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1．抒情界定</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2．抒情性作品的构成</w:t>
      </w:r>
    </w:p>
    <w:p>
      <w:pPr>
        <w:ind w:firstLine="480" w:firstLineChars="200"/>
        <w:rPr>
          <w:rFonts w:hint="eastAsia" w:ascii="宋体" w:hAnsi="宋体"/>
          <w:sz w:val="24"/>
        </w:rPr>
      </w:pPr>
      <w:r>
        <w:rPr>
          <w:rFonts w:hint="eastAsia" w:ascii="宋体" w:hAnsi="宋体"/>
          <w:sz w:val="24"/>
        </w:rPr>
        <w:t>3．抒情方式</w:t>
      </w:r>
    </w:p>
    <w:p>
      <w:pPr>
        <w:spacing w:before="31" w:beforeLines="10" w:after="31" w:afterLines="10" w:line="288" w:lineRule="auto"/>
        <w:rPr>
          <w:rFonts w:hint="eastAsia" w:ascii="宋体" w:hAnsi="宋体"/>
          <w:b/>
          <w:sz w:val="24"/>
        </w:rPr>
      </w:pPr>
      <w:r>
        <w:rPr>
          <w:rFonts w:hint="eastAsia" w:ascii="宋体" w:hAnsi="宋体"/>
          <w:b/>
          <w:sz w:val="24"/>
        </w:rPr>
        <w:t>（十三）　文学风格</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1．风格的诸种观念和思路</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2．风格的定义和内涵</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3．文学风格的类型与价值</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4．文学风格与文化</w:t>
      </w:r>
    </w:p>
    <w:p>
      <w:pPr>
        <w:spacing w:before="31" w:beforeLines="10" w:after="31" w:afterLines="10" w:line="288" w:lineRule="auto"/>
        <w:rPr>
          <w:rFonts w:hint="eastAsia" w:ascii="宋体" w:hAnsi="宋体"/>
          <w:b/>
          <w:sz w:val="24"/>
        </w:rPr>
      </w:pPr>
      <w:r>
        <w:rPr>
          <w:rFonts w:hint="eastAsia" w:ascii="宋体" w:hAnsi="宋体"/>
          <w:b/>
          <w:sz w:val="24"/>
        </w:rPr>
        <w:t>第五部分  文学消费与接受</w:t>
      </w:r>
    </w:p>
    <w:p>
      <w:pPr>
        <w:spacing w:before="31" w:beforeLines="10" w:after="31" w:afterLines="10" w:line="288" w:lineRule="auto"/>
        <w:rPr>
          <w:rFonts w:hint="eastAsia" w:ascii="宋体" w:hAnsi="宋体"/>
          <w:b/>
          <w:sz w:val="24"/>
        </w:rPr>
      </w:pPr>
      <w:r>
        <w:rPr>
          <w:rFonts w:hint="eastAsia" w:ascii="宋体" w:hAnsi="宋体"/>
          <w:b/>
          <w:sz w:val="24"/>
        </w:rPr>
        <w:t>（十四）　文学消费与接受的性质</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1．文学消费与一般消费</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2．文学接受的文化属性</w:t>
      </w:r>
    </w:p>
    <w:p>
      <w:pPr>
        <w:spacing w:before="31" w:beforeLines="10" w:after="31" w:afterLines="10" w:line="288" w:lineRule="auto"/>
        <w:rPr>
          <w:rFonts w:hint="eastAsia" w:ascii="宋体" w:hAnsi="宋体"/>
          <w:b/>
          <w:sz w:val="24"/>
        </w:rPr>
      </w:pPr>
      <w:r>
        <w:rPr>
          <w:rFonts w:hint="eastAsia" w:ascii="宋体" w:hAnsi="宋体"/>
          <w:b/>
          <w:sz w:val="24"/>
        </w:rPr>
        <w:t>（十五）　文学接受过程</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1．文学接受的发生</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2．文学接受的发展</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3．文学接受的高潮</w:t>
      </w:r>
    </w:p>
    <w:p>
      <w:pPr>
        <w:spacing w:before="31" w:beforeLines="10" w:after="31" w:afterLines="10" w:line="288" w:lineRule="auto"/>
        <w:rPr>
          <w:rFonts w:hint="eastAsia" w:ascii="宋体" w:hAnsi="宋体"/>
          <w:b/>
          <w:sz w:val="24"/>
        </w:rPr>
      </w:pPr>
      <w:r>
        <w:rPr>
          <w:rFonts w:hint="eastAsia" w:ascii="宋体" w:hAnsi="宋体"/>
          <w:b/>
          <w:sz w:val="24"/>
        </w:rPr>
        <w:t>（十六）　文学批评</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1．文学批评的价值取向</w:t>
      </w:r>
    </w:p>
    <w:p>
      <w:pPr>
        <w:spacing w:before="31" w:beforeLines="10" w:after="31" w:afterLines="10" w:line="288" w:lineRule="auto"/>
        <w:ind w:firstLine="480" w:firstLineChars="200"/>
        <w:rPr>
          <w:rFonts w:hint="eastAsia" w:ascii="宋体" w:hAnsi="宋体"/>
          <w:sz w:val="24"/>
        </w:rPr>
      </w:pPr>
      <w:r>
        <w:rPr>
          <w:rFonts w:hint="eastAsia" w:ascii="宋体" w:hAnsi="宋体"/>
          <w:sz w:val="24"/>
        </w:rPr>
        <w:t>2．文学批评的模式</w:t>
      </w:r>
    </w:p>
    <w:p>
      <w:pPr>
        <w:ind w:firstLine="480" w:firstLineChars="200"/>
        <w:rPr>
          <w:rFonts w:hint="eastAsia" w:ascii="宋体" w:hAnsi="宋体"/>
          <w:sz w:val="24"/>
        </w:rPr>
      </w:pPr>
      <w:r>
        <w:rPr>
          <w:rFonts w:hint="eastAsia" w:ascii="宋体" w:hAnsi="宋体"/>
          <w:sz w:val="24"/>
        </w:rPr>
        <w:t>3．文学批评的实践</w:t>
      </w:r>
    </w:p>
    <w:p>
      <w:pPr>
        <w:spacing w:before="312" w:beforeLines="100" w:after="31" w:afterLines="10" w:line="360" w:lineRule="auto"/>
        <w:jc w:val="center"/>
        <w:rPr>
          <w:rFonts w:hint="eastAsia" w:ascii="宋体" w:hAnsi="宋体"/>
          <w:b/>
          <w:sz w:val="28"/>
          <w:szCs w:val="28"/>
        </w:rPr>
      </w:pPr>
      <w:r>
        <w:rPr>
          <w:rFonts w:hint="eastAsia" w:ascii="宋体" w:hAnsi="宋体"/>
          <w:b/>
          <w:sz w:val="28"/>
          <w:szCs w:val="28"/>
        </w:rPr>
        <w:t>《文学综合》</w:t>
      </w:r>
    </w:p>
    <w:p>
      <w:pPr>
        <w:autoSpaceDE w:val="0"/>
        <w:autoSpaceDN w:val="0"/>
        <w:spacing w:line="360" w:lineRule="auto"/>
        <w:jc w:val="left"/>
        <w:rPr>
          <w:rFonts w:hint="eastAsia" w:ascii="楷体" w:hAnsi="楷体" w:eastAsia="楷体"/>
          <w:b/>
          <w:color w:val="000000"/>
          <w:kern w:val="0"/>
          <w:sz w:val="30"/>
          <w:szCs w:val="30"/>
        </w:rPr>
      </w:pPr>
      <w:r>
        <w:rPr>
          <w:rFonts w:hint="eastAsia" w:ascii="楷体" w:hAnsi="楷体" w:eastAsia="楷体"/>
          <w:b/>
          <w:color w:val="000000"/>
          <w:kern w:val="0"/>
          <w:sz w:val="30"/>
          <w:szCs w:val="30"/>
        </w:rPr>
        <w:t>参考书目：</w:t>
      </w:r>
    </w:p>
    <w:p>
      <w:pPr>
        <w:widowControl/>
        <w:snapToGrid w:val="0"/>
        <w:spacing w:line="360" w:lineRule="auto"/>
        <w:rPr>
          <w:rFonts w:hint="eastAsia" w:ascii="宋体" w:hAnsi="宋体"/>
          <w:bCs/>
          <w:sz w:val="24"/>
        </w:rPr>
      </w:pPr>
      <w:r>
        <w:rPr>
          <w:rFonts w:hint="eastAsia" w:ascii="宋体" w:hAnsi="宋体"/>
          <w:bCs/>
          <w:sz w:val="24"/>
        </w:rPr>
        <w:t>1.袁世硕、陈文新等：《中国古代文学史》（上、中、下共三册），高等教育出版社，2016年。</w:t>
      </w:r>
    </w:p>
    <w:p>
      <w:pPr>
        <w:widowControl/>
        <w:snapToGrid w:val="0"/>
        <w:spacing w:line="360" w:lineRule="auto"/>
        <w:rPr>
          <w:rFonts w:hint="eastAsia" w:ascii="宋体" w:hAnsi="宋体"/>
          <w:sz w:val="24"/>
        </w:rPr>
      </w:pPr>
      <w:r>
        <w:rPr>
          <w:rFonts w:hint="eastAsia" w:ascii="宋体" w:hAnsi="宋体"/>
          <w:sz w:val="24"/>
        </w:rPr>
        <w:t>2.钱理群、温儒敏、吴福辉著：《中国现代文学三十年》（修订本），北京大学出版社，1998年。</w:t>
      </w:r>
    </w:p>
    <w:p>
      <w:pPr>
        <w:widowControl/>
        <w:snapToGrid w:val="0"/>
        <w:spacing w:line="360" w:lineRule="auto"/>
        <w:rPr>
          <w:rFonts w:hint="eastAsia" w:ascii="宋体" w:hAnsi="宋体"/>
          <w:sz w:val="24"/>
        </w:rPr>
      </w:pPr>
      <w:r>
        <w:rPr>
          <w:rFonts w:hint="eastAsia" w:ascii="宋体" w:hAnsi="宋体"/>
          <w:sz w:val="24"/>
        </w:rPr>
        <w:t>3.</w:t>
      </w:r>
      <w:r>
        <w:rPr>
          <w:rFonts w:hint="eastAsia" w:ascii="宋体" w:hAnsi="宋体"/>
        </w:rPr>
        <w:t>洪子诚：《</w:t>
      </w:r>
      <w:r>
        <w:rPr>
          <w:rFonts w:hint="eastAsia" w:ascii="宋体" w:hAnsi="宋体"/>
          <w:sz w:val="24"/>
        </w:rPr>
        <w:t>中国当代文学史》，北京大学出版社，1998年。</w:t>
      </w:r>
    </w:p>
    <w:p>
      <w:pPr>
        <w:widowControl/>
        <w:snapToGrid w:val="0"/>
        <w:spacing w:line="360" w:lineRule="auto"/>
        <w:rPr>
          <w:rFonts w:hint="eastAsia" w:ascii="宋体" w:hAnsi="宋体"/>
          <w:sz w:val="24"/>
        </w:rPr>
      </w:pPr>
      <w:r>
        <w:rPr>
          <w:rFonts w:hint="eastAsia" w:ascii="宋体" w:hAnsi="宋体"/>
          <w:sz w:val="24"/>
        </w:rPr>
        <w:t>4.</w:t>
      </w:r>
      <w:r>
        <w:rPr>
          <w:rFonts w:ascii="宋体" w:hAnsi="宋体"/>
          <w:sz w:val="24"/>
        </w:rPr>
        <w:t>李明滨主编</w:t>
      </w:r>
      <w:r>
        <w:rPr>
          <w:rFonts w:hint="eastAsia" w:ascii="宋体" w:hAnsi="宋体"/>
          <w:sz w:val="24"/>
        </w:rPr>
        <w:t>：《</w:t>
      </w:r>
      <w:r>
        <w:rPr>
          <w:rFonts w:ascii="宋体" w:hAnsi="宋体"/>
          <w:sz w:val="24"/>
        </w:rPr>
        <w:t>世界文学简史</w:t>
      </w:r>
      <w:r>
        <w:rPr>
          <w:rFonts w:hint="eastAsia" w:ascii="宋体" w:hAnsi="宋体"/>
          <w:sz w:val="24"/>
        </w:rPr>
        <w:t>》（第三版），</w:t>
      </w:r>
      <w:r>
        <w:rPr>
          <w:rFonts w:ascii="宋体" w:hAnsi="宋体"/>
          <w:sz w:val="24"/>
        </w:rPr>
        <w:t>北京大学出版社，20</w:t>
      </w:r>
      <w:r>
        <w:rPr>
          <w:rFonts w:hint="eastAsia" w:ascii="宋体" w:hAnsi="宋体"/>
          <w:sz w:val="24"/>
        </w:rPr>
        <w:t>18年。</w:t>
      </w:r>
    </w:p>
    <w:p>
      <w:pPr>
        <w:widowControl/>
        <w:snapToGrid w:val="0"/>
        <w:spacing w:line="360" w:lineRule="auto"/>
        <w:rPr>
          <w:rFonts w:hint="eastAsia" w:ascii="宋体" w:hAnsi="宋体"/>
          <w:sz w:val="24"/>
        </w:rPr>
      </w:pPr>
      <w:r>
        <w:rPr>
          <w:rFonts w:hint="eastAsia" w:ascii="宋体" w:hAnsi="宋体"/>
          <w:sz w:val="24"/>
        </w:rPr>
        <w:t>5.</w:t>
      </w:r>
      <w:r>
        <w:rPr>
          <w:rFonts w:ascii="宋体" w:hAnsi="宋体"/>
          <w:sz w:val="24"/>
        </w:rPr>
        <w:t>郑克鲁，蒋承勇</w:t>
      </w:r>
      <w:r>
        <w:rPr>
          <w:rFonts w:hint="eastAsia" w:ascii="宋体" w:hAnsi="宋体"/>
          <w:sz w:val="24"/>
        </w:rPr>
        <w:t>：《</w:t>
      </w:r>
      <w:r>
        <w:rPr>
          <w:rFonts w:ascii="宋体" w:hAnsi="宋体"/>
          <w:sz w:val="24"/>
        </w:rPr>
        <w:t>外国文学史</w:t>
      </w:r>
      <w:r>
        <w:rPr>
          <w:rFonts w:hint="eastAsia" w:ascii="宋体" w:hAnsi="宋体"/>
          <w:sz w:val="24"/>
        </w:rPr>
        <w:t>》</w:t>
      </w:r>
      <w:r>
        <w:rPr>
          <w:rFonts w:ascii="宋体" w:hAnsi="宋体"/>
          <w:sz w:val="24"/>
        </w:rPr>
        <w:t>（第3版</w:t>
      </w:r>
      <w:r>
        <w:rPr>
          <w:rFonts w:hint="eastAsia" w:ascii="宋体" w:hAnsi="宋体"/>
          <w:sz w:val="24"/>
        </w:rPr>
        <w:t>），</w:t>
      </w:r>
      <w:r>
        <w:rPr>
          <w:rFonts w:ascii="宋体" w:hAnsi="宋体"/>
          <w:sz w:val="24"/>
        </w:rPr>
        <w:t>高等教育出版社，2015</w:t>
      </w:r>
      <w:r>
        <w:rPr>
          <w:rFonts w:hint="eastAsia" w:ascii="宋体" w:hAnsi="宋体"/>
          <w:sz w:val="24"/>
        </w:rPr>
        <w:t>年。</w:t>
      </w:r>
    </w:p>
    <w:p>
      <w:pPr>
        <w:autoSpaceDE w:val="0"/>
        <w:autoSpaceDN w:val="0"/>
        <w:spacing w:line="360" w:lineRule="auto"/>
        <w:jc w:val="left"/>
        <w:rPr>
          <w:rFonts w:hint="eastAsia" w:ascii="楷体" w:hAnsi="楷体" w:eastAsia="楷体"/>
          <w:b/>
          <w:color w:val="000000"/>
          <w:kern w:val="0"/>
          <w:sz w:val="30"/>
          <w:szCs w:val="30"/>
        </w:rPr>
      </w:pPr>
      <w:r>
        <w:rPr>
          <w:rFonts w:hint="eastAsia" w:ascii="楷体" w:hAnsi="楷体" w:eastAsia="楷体"/>
          <w:b/>
          <w:color w:val="000000"/>
          <w:kern w:val="0"/>
          <w:sz w:val="30"/>
          <w:szCs w:val="30"/>
        </w:rPr>
        <w:t>考试大纲</w:t>
      </w:r>
    </w:p>
    <w:p>
      <w:pPr>
        <w:spacing w:line="360" w:lineRule="auto"/>
        <w:rPr>
          <w:rFonts w:hint="eastAsia" w:ascii="宋体" w:hAnsi="宋体"/>
          <w:b/>
          <w:sz w:val="24"/>
        </w:rPr>
      </w:pPr>
      <w:r>
        <w:rPr>
          <w:rFonts w:hint="eastAsia" w:ascii="宋体" w:hAnsi="宋体"/>
          <w:b/>
          <w:sz w:val="24"/>
        </w:rPr>
        <w:t>一、考试形式与试卷结构</w:t>
      </w:r>
    </w:p>
    <w:p>
      <w:pPr>
        <w:spacing w:line="360" w:lineRule="auto"/>
        <w:ind w:firstLine="482" w:firstLineChars="200"/>
        <w:rPr>
          <w:rFonts w:ascii="宋体" w:hAnsi="宋体"/>
          <w:b/>
          <w:sz w:val="24"/>
        </w:rPr>
      </w:pPr>
      <w:r>
        <w:rPr>
          <w:rFonts w:hint="eastAsia" w:ascii="宋体" w:hAnsi="宋体"/>
          <w:b/>
          <w:sz w:val="24"/>
        </w:rPr>
        <w:t>（一）试卷满分及考试时间</w:t>
      </w:r>
    </w:p>
    <w:p>
      <w:pPr>
        <w:spacing w:line="360" w:lineRule="auto"/>
        <w:ind w:firstLine="480" w:firstLineChars="200"/>
        <w:rPr>
          <w:rFonts w:ascii="宋体" w:hAnsi="宋体"/>
          <w:sz w:val="24"/>
        </w:rPr>
      </w:pPr>
      <w:r>
        <w:rPr>
          <w:rFonts w:hint="eastAsia" w:ascii="宋体" w:hAnsi="宋体"/>
          <w:sz w:val="24"/>
        </w:rPr>
        <w:t>本试卷满分为150 分，考试时间为180分钟。</w:t>
      </w:r>
    </w:p>
    <w:p>
      <w:pPr>
        <w:spacing w:line="360" w:lineRule="auto"/>
        <w:ind w:firstLine="482" w:firstLineChars="200"/>
        <w:rPr>
          <w:rFonts w:ascii="宋体" w:hAnsi="宋体"/>
          <w:b/>
          <w:sz w:val="24"/>
        </w:rPr>
      </w:pPr>
      <w:r>
        <w:rPr>
          <w:rFonts w:hint="eastAsia" w:ascii="宋体" w:hAnsi="宋体"/>
          <w:b/>
          <w:sz w:val="24"/>
        </w:rPr>
        <w:t>（二）答题方式</w:t>
      </w:r>
    </w:p>
    <w:p>
      <w:pPr>
        <w:spacing w:line="360" w:lineRule="auto"/>
        <w:ind w:firstLine="480" w:firstLineChars="200"/>
        <w:rPr>
          <w:rFonts w:hint="eastAsia" w:ascii="宋体" w:hAnsi="宋体"/>
          <w:sz w:val="24"/>
        </w:rPr>
      </w:pPr>
      <w:r>
        <w:rPr>
          <w:rFonts w:hint="eastAsia" w:ascii="宋体" w:hAnsi="宋体"/>
          <w:sz w:val="24"/>
        </w:rPr>
        <w:t>答题方式为闭卷。试卷由试题和答题纸组成；答案必须写在答题纸相应的位置上。</w:t>
      </w:r>
    </w:p>
    <w:p>
      <w:pPr>
        <w:spacing w:line="360" w:lineRule="auto"/>
        <w:ind w:firstLine="482" w:firstLineChars="200"/>
        <w:rPr>
          <w:rFonts w:hint="eastAsia" w:ascii="宋体" w:hAnsi="宋体"/>
          <w:b/>
          <w:sz w:val="24"/>
        </w:rPr>
      </w:pPr>
      <w:r>
        <w:rPr>
          <w:rFonts w:hint="eastAsia" w:ascii="宋体" w:hAnsi="宋体"/>
          <w:b/>
          <w:sz w:val="24"/>
        </w:rPr>
        <w:t>（三）试卷内容结构</w:t>
      </w:r>
    </w:p>
    <w:p>
      <w:pPr>
        <w:spacing w:line="360" w:lineRule="auto"/>
        <w:ind w:firstLine="600" w:firstLineChars="250"/>
        <w:rPr>
          <w:rFonts w:ascii="宋体" w:hAnsi="宋体"/>
          <w:sz w:val="24"/>
        </w:rPr>
      </w:pPr>
      <w:r>
        <w:rPr>
          <w:rFonts w:hint="eastAsia" w:ascii="宋体" w:hAnsi="宋体"/>
          <w:sz w:val="24"/>
        </w:rPr>
        <w:t>各部分内容所占分值为：</w:t>
      </w:r>
    </w:p>
    <w:p>
      <w:pPr>
        <w:widowControl/>
        <w:snapToGrid w:val="0"/>
        <w:spacing w:line="360" w:lineRule="auto"/>
        <w:ind w:firstLine="600" w:firstLineChars="250"/>
        <w:jc w:val="left"/>
        <w:rPr>
          <w:rFonts w:ascii="宋体" w:hAnsi="宋体"/>
          <w:sz w:val="24"/>
        </w:rPr>
      </w:pPr>
      <w:r>
        <w:rPr>
          <w:rFonts w:hint="eastAsia" w:ascii="宋体" w:hAnsi="宋体"/>
          <w:sz w:val="24"/>
        </w:rPr>
        <w:t>中国古代文学部分约80分</w:t>
      </w:r>
    </w:p>
    <w:p>
      <w:pPr>
        <w:widowControl/>
        <w:snapToGrid w:val="0"/>
        <w:spacing w:line="360" w:lineRule="auto"/>
        <w:ind w:firstLine="600" w:firstLineChars="250"/>
        <w:jc w:val="left"/>
        <w:rPr>
          <w:rFonts w:hint="eastAsia" w:ascii="宋体" w:hAnsi="宋体"/>
          <w:sz w:val="24"/>
        </w:rPr>
      </w:pPr>
      <w:r>
        <w:rPr>
          <w:rFonts w:hint="eastAsia" w:ascii="宋体" w:hAnsi="宋体"/>
          <w:sz w:val="24"/>
        </w:rPr>
        <w:t>中国现当代文学部分约50分</w:t>
      </w:r>
    </w:p>
    <w:p>
      <w:pPr>
        <w:widowControl/>
        <w:snapToGrid w:val="0"/>
        <w:spacing w:line="360" w:lineRule="auto"/>
        <w:ind w:firstLine="600" w:firstLineChars="250"/>
        <w:jc w:val="left"/>
        <w:rPr>
          <w:rFonts w:ascii="宋体" w:hAnsi="宋体"/>
          <w:sz w:val="24"/>
        </w:rPr>
      </w:pPr>
      <w:r>
        <w:rPr>
          <w:rFonts w:hint="eastAsia" w:ascii="宋体" w:hAnsi="宋体"/>
          <w:sz w:val="24"/>
        </w:rPr>
        <w:t>外国文学部分约20分</w:t>
      </w:r>
    </w:p>
    <w:p>
      <w:pPr>
        <w:spacing w:line="360" w:lineRule="auto"/>
        <w:ind w:firstLine="482" w:firstLineChars="200"/>
        <w:rPr>
          <w:rFonts w:ascii="宋体" w:hAnsi="宋体"/>
          <w:b/>
          <w:sz w:val="24"/>
        </w:rPr>
      </w:pPr>
      <w:r>
        <w:rPr>
          <w:rFonts w:hint="eastAsia" w:ascii="宋体" w:hAnsi="宋体"/>
          <w:b/>
          <w:sz w:val="24"/>
        </w:rPr>
        <w:t>（四）试卷题型结构</w:t>
      </w:r>
    </w:p>
    <w:p>
      <w:pPr>
        <w:spacing w:line="360" w:lineRule="auto"/>
        <w:ind w:firstLine="600" w:firstLineChars="250"/>
        <w:rPr>
          <w:rFonts w:hint="eastAsia" w:ascii="宋体" w:hAnsi="宋体"/>
          <w:sz w:val="24"/>
        </w:rPr>
      </w:pPr>
      <w:r>
        <w:rPr>
          <w:rFonts w:hint="eastAsia" w:ascii="宋体" w:hAnsi="宋体"/>
          <w:sz w:val="24"/>
        </w:rPr>
        <w:t xml:space="preserve">解释题（概念题）：简答题（简述题）：分析论述题（综合题）： </w:t>
      </w:r>
    </w:p>
    <w:p>
      <w:pPr>
        <w:spacing w:before="312" w:beforeLines="100" w:after="31" w:afterLines="10" w:line="360" w:lineRule="auto"/>
        <w:rPr>
          <w:rFonts w:hint="eastAsia" w:ascii="宋体" w:hAnsi="宋体"/>
          <w:b/>
          <w:sz w:val="24"/>
        </w:rPr>
      </w:pPr>
      <w:r>
        <w:rPr>
          <w:rFonts w:hint="eastAsia" w:ascii="宋体" w:hAnsi="宋体"/>
          <w:b/>
          <w:sz w:val="24"/>
        </w:rPr>
        <w:t>二、考试内容概要</w:t>
      </w:r>
    </w:p>
    <w:p>
      <w:pPr>
        <w:autoSpaceDE w:val="0"/>
        <w:autoSpaceDN w:val="0"/>
        <w:spacing w:line="360" w:lineRule="auto"/>
        <w:ind w:firstLine="480" w:firstLineChars="200"/>
        <w:jc w:val="left"/>
        <w:rPr>
          <w:rFonts w:hint="eastAsia" w:ascii="宋体" w:hAnsi="宋体"/>
          <w:sz w:val="24"/>
        </w:rPr>
      </w:pPr>
      <w:r>
        <w:rPr>
          <w:rFonts w:hint="eastAsia" w:ascii="宋体" w:hAnsi="宋体"/>
          <w:sz w:val="24"/>
        </w:rPr>
        <w:t>内容包括中国文学与外国文学。其中，</w:t>
      </w:r>
      <w:r>
        <w:rPr>
          <w:rFonts w:ascii="宋体" w:hAnsi="宋体"/>
          <w:sz w:val="24"/>
        </w:rPr>
        <w:t>中国文学</w:t>
      </w:r>
      <w:r>
        <w:rPr>
          <w:rFonts w:hint="eastAsia" w:ascii="宋体" w:hAnsi="宋体"/>
          <w:sz w:val="24"/>
        </w:rPr>
        <w:t>以史为线索，叙述二千年</w:t>
      </w:r>
      <w:r>
        <w:rPr>
          <w:rFonts w:ascii="宋体" w:hAnsi="宋体"/>
          <w:sz w:val="24"/>
        </w:rPr>
        <w:t>中国文学</w:t>
      </w:r>
      <w:r>
        <w:rPr>
          <w:rFonts w:hint="eastAsia" w:ascii="宋体" w:hAnsi="宋体"/>
          <w:sz w:val="24"/>
        </w:rPr>
        <w:t>发展的历史，探索</w:t>
      </w:r>
      <w:r>
        <w:rPr>
          <w:rFonts w:ascii="宋体" w:hAnsi="宋体"/>
          <w:sz w:val="24"/>
        </w:rPr>
        <w:t>中国文学</w:t>
      </w:r>
      <w:r>
        <w:rPr>
          <w:rFonts w:hint="eastAsia" w:ascii="宋体" w:hAnsi="宋体"/>
          <w:sz w:val="24"/>
        </w:rPr>
        <w:t>发展的内部和外部规律</w:t>
      </w:r>
      <w:r>
        <w:rPr>
          <w:rFonts w:ascii="宋体" w:hAnsi="宋体"/>
          <w:sz w:val="24"/>
        </w:rPr>
        <w:t>，</w:t>
      </w:r>
      <w:r>
        <w:rPr>
          <w:rFonts w:hint="eastAsia" w:ascii="宋体" w:hAnsi="宋体"/>
          <w:sz w:val="24"/>
        </w:rPr>
        <w:t>分析文学发展过程中文学本身的继承关系和外来文化的影响，以及政治、哲学、宗教、文学批评对文学的影响。外国文学（包括欧美文学与亚非文学）历史发展的基本态势与演变全貌，各国各阶段重要思潮、流派、作家、作品；外国文学历史上出现的重要文学现象的社会、历史、文化根源及文学价值、地位、影响。</w:t>
      </w:r>
    </w:p>
    <w:p>
      <w:pPr>
        <w:spacing w:before="31" w:beforeLines="10" w:after="31" w:afterLines="10" w:line="360" w:lineRule="auto"/>
        <w:ind w:firstLine="480" w:firstLineChars="200"/>
        <w:rPr>
          <w:rFonts w:hint="eastAsia" w:ascii="宋体" w:hAnsi="宋体"/>
          <w:sz w:val="24"/>
        </w:rPr>
      </w:pPr>
      <w:r>
        <w:rPr>
          <w:rFonts w:hint="eastAsia" w:ascii="宋体" w:hAnsi="宋体"/>
          <w:sz w:val="24"/>
        </w:rPr>
        <w:t>考试要求与内容：</w:t>
      </w:r>
    </w:p>
    <w:p>
      <w:pPr>
        <w:spacing w:before="31" w:beforeLines="10" w:after="31" w:afterLines="10" w:line="360" w:lineRule="auto"/>
        <w:ind w:firstLine="2072" w:firstLineChars="645"/>
        <w:rPr>
          <w:rFonts w:hint="eastAsia" w:ascii="宋体" w:hAnsi="宋体"/>
          <w:b/>
          <w:sz w:val="32"/>
          <w:szCs w:val="32"/>
        </w:rPr>
      </w:pPr>
      <w:r>
        <w:rPr>
          <w:rFonts w:hint="eastAsia" w:ascii="宋体" w:hAnsi="宋体"/>
          <w:b/>
          <w:sz w:val="32"/>
          <w:szCs w:val="32"/>
        </w:rPr>
        <w:t>第一部分   中国古代文学部分</w:t>
      </w:r>
    </w:p>
    <w:p>
      <w:pPr>
        <w:spacing w:line="360" w:lineRule="auto"/>
        <w:ind w:firstLine="482" w:firstLineChars="200"/>
        <w:rPr>
          <w:rFonts w:hint="eastAsia" w:ascii="宋体" w:hAnsi="宋体"/>
          <w:sz w:val="24"/>
        </w:rPr>
      </w:pPr>
      <w:r>
        <w:rPr>
          <w:rFonts w:hint="eastAsia" w:ascii="宋体" w:hAnsi="宋体"/>
          <w:b/>
          <w:bCs/>
          <w:sz w:val="24"/>
        </w:rPr>
        <w:t xml:space="preserve">第一编  先秦文学  </w:t>
      </w:r>
      <w:r>
        <w:rPr>
          <w:rFonts w:hint="eastAsia" w:ascii="宋体" w:hAnsi="宋体" w:cs="宋体"/>
          <w:kern w:val="0"/>
          <w:sz w:val="24"/>
        </w:rPr>
        <w:t xml:space="preserve">                        </w:t>
      </w:r>
    </w:p>
    <w:p>
      <w:pPr>
        <w:snapToGrid w:val="0"/>
        <w:spacing w:line="360" w:lineRule="auto"/>
        <w:ind w:firstLine="480" w:firstLineChars="200"/>
        <w:rPr>
          <w:rFonts w:hint="eastAsia" w:ascii="宋体" w:hAnsi="宋体"/>
          <w:b/>
          <w:bCs/>
          <w:sz w:val="24"/>
        </w:rPr>
      </w:pPr>
      <w:r>
        <w:rPr>
          <w:rFonts w:hint="eastAsia" w:ascii="宋体" w:hAnsi="宋体"/>
          <w:sz w:val="24"/>
        </w:rPr>
        <w:t xml:space="preserve">（一）要求                               </w:t>
      </w:r>
    </w:p>
    <w:p>
      <w:pPr>
        <w:snapToGrid w:val="0"/>
        <w:spacing w:line="360" w:lineRule="auto"/>
        <w:ind w:firstLine="480" w:firstLineChars="200"/>
        <w:rPr>
          <w:rFonts w:hint="eastAsia" w:ascii="宋体" w:hAnsi="宋体"/>
          <w:sz w:val="24"/>
        </w:rPr>
      </w:pPr>
      <w:r>
        <w:rPr>
          <w:rFonts w:hint="eastAsia" w:ascii="宋体" w:hAnsi="宋体"/>
          <w:sz w:val="24"/>
        </w:rPr>
        <w:t>1.了解中国古代文学的起源、文学形态形成、发展的轨迹以及重要的文学现象，掌握先秦时期中国古代文学的基本知识、基本内容；</w:t>
      </w:r>
    </w:p>
    <w:p>
      <w:pPr>
        <w:spacing w:line="360" w:lineRule="auto"/>
        <w:ind w:firstLine="480" w:firstLineChars="200"/>
        <w:rPr>
          <w:rFonts w:hint="eastAsia" w:ascii="宋体" w:hAnsi="宋体"/>
          <w:sz w:val="24"/>
        </w:rPr>
      </w:pPr>
      <w:r>
        <w:rPr>
          <w:rFonts w:hint="eastAsia" w:ascii="宋体" w:hAnsi="宋体"/>
          <w:sz w:val="24"/>
        </w:rPr>
        <w:t>2.了解先秦作家队伍的形成，理解掌握先秦文学的思想和艺术成就；</w:t>
      </w:r>
    </w:p>
    <w:p>
      <w:pPr>
        <w:spacing w:line="360" w:lineRule="auto"/>
        <w:ind w:firstLine="480" w:firstLineChars="200"/>
        <w:rPr>
          <w:rFonts w:hint="eastAsia" w:ascii="宋体" w:hAnsi="宋体" w:cs="宋体"/>
          <w:kern w:val="0"/>
          <w:sz w:val="24"/>
        </w:rPr>
      </w:pPr>
      <w:r>
        <w:rPr>
          <w:rFonts w:hint="eastAsia" w:ascii="宋体" w:hAnsi="宋体" w:cs="宋体"/>
          <w:kern w:val="0"/>
          <w:sz w:val="24"/>
        </w:rPr>
        <w:t>（二）内容</w:t>
      </w:r>
    </w:p>
    <w:p>
      <w:pPr>
        <w:spacing w:line="360" w:lineRule="auto"/>
        <w:ind w:firstLine="480" w:firstLineChars="200"/>
        <w:rPr>
          <w:rFonts w:hint="eastAsia" w:ascii="宋体" w:hAnsi="宋体"/>
          <w:bCs/>
          <w:sz w:val="24"/>
        </w:rPr>
      </w:pPr>
      <w:r>
        <w:rPr>
          <w:rFonts w:hint="eastAsia" w:ascii="宋体" w:hAnsi="宋体"/>
          <w:bCs/>
          <w:sz w:val="24"/>
        </w:rPr>
        <w:t>上古神话、《诗经》《左传》等先秦叙事散文、《孟子》、《庄子》等先秦说理散、屈原与楚辞</w:t>
      </w:r>
      <w:r>
        <w:rPr>
          <w:rFonts w:hint="eastAsia" w:ascii="宋体" w:hAnsi="宋体"/>
          <w:sz w:val="24"/>
        </w:rPr>
        <w:t xml:space="preserve"> 。                             </w:t>
      </w:r>
      <w:r>
        <w:rPr>
          <w:rFonts w:hint="eastAsia" w:ascii="宋体" w:hAnsi="宋体" w:cs="宋体"/>
          <w:kern w:val="0"/>
          <w:sz w:val="24"/>
        </w:rPr>
        <w:t xml:space="preserve">   </w:t>
      </w:r>
      <w:r>
        <w:rPr>
          <w:rFonts w:hint="eastAsia" w:ascii="宋体" w:hAnsi="宋体"/>
          <w:bCs/>
          <w:sz w:val="24"/>
        </w:rPr>
        <w:t xml:space="preserve">                              </w:t>
      </w:r>
      <w:r>
        <w:rPr>
          <w:rFonts w:hint="eastAsia" w:ascii="宋体" w:hAnsi="宋体" w:cs="宋体"/>
          <w:kern w:val="0"/>
          <w:sz w:val="24"/>
        </w:rPr>
        <w:t xml:space="preserve">                     </w:t>
      </w:r>
      <w:r>
        <w:rPr>
          <w:rFonts w:hint="eastAsia" w:ascii="宋体" w:hAnsi="宋体"/>
          <w:sz w:val="24"/>
        </w:rPr>
        <w:t xml:space="preserve">                                               </w:t>
      </w:r>
      <w:r>
        <w:rPr>
          <w:rFonts w:hint="eastAsia" w:ascii="宋体" w:hAnsi="宋体"/>
          <w:bCs/>
          <w:sz w:val="24"/>
        </w:rPr>
        <w:t xml:space="preserve">                                                 </w:t>
      </w:r>
    </w:p>
    <w:p>
      <w:pPr>
        <w:spacing w:line="360" w:lineRule="auto"/>
        <w:ind w:firstLine="482" w:firstLineChars="200"/>
        <w:rPr>
          <w:rFonts w:hint="eastAsia" w:ascii="宋体" w:hAnsi="宋体"/>
          <w:b/>
          <w:bCs/>
          <w:sz w:val="24"/>
        </w:rPr>
      </w:pPr>
      <w:r>
        <w:rPr>
          <w:rFonts w:hint="eastAsia" w:ascii="宋体" w:hAnsi="宋体"/>
          <w:b/>
          <w:bCs/>
          <w:sz w:val="24"/>
        </w:rPr>
        <w:t xml:space="preserve">第二编　秦汉文学                                                                           </w:t>
      </w:r>
    </w:p>
    <w:p>
      <w:pPr>
        <w:spacing w:line="360" w:lineRule="auto"/>
        <w:ind w:firstLine="480" w:firstLineChars="200"/>
        <w:rPr>
          <w:rFonts w:hint="eastAsia" w:ascii="宋体" w:hAnsi="宋体"/>
          <w:sz w:val="24"/>
        </w:rPr>
      </w:pPr>
      <w:r>
        <w:rPr>
          <w:rFonts w:hint="eastAsia" w:ascii="宋体" w:hAnsi="宋体"/>
          <w:sz w:val="24"/>
        </w:rPr>
        <w:t>（一）要求</w:t>
      </w:r>
    </w:p>
    <w:p>
      <w:pPr>
        <w:spacing w:line="360" w:lineRule="auto"/>
        <w:ind w:firstLine="480" w:firstLineChars="200"/>
        <w:rPr>
          <w:rFonts w:hint="eastAsia" w:ascii="宋体" w:hAnsi="宋体"/>
          <w:sz w:val="24"/>
        </w:rPr>
      </w:pPr>
      <w:r>
        <w:rPr>
          <w:rFonts w:hint="eastAsia" w:ascii="宋体" w:hAnsi="宋体"/>
          <w:sz w:val="24"/>
        </w:rPr>
        <w:t>1.了解并掌握汉代社会文化概况，及其对汉代文学生成的作用；掌握汉赋的形式特征；</w:t>
      </w:r>
    </w:p>
    <w:p>
      <w:pPr>
        <w:spacing w:line="360" w:lineRule="auto"/>
        <w:ind w:firstLine="480" w:firstLineChars="200"/>
        <w:rPr>
          <w:rFonts w:hint="eastAsia" w:ascii="宋体" w:hAnsi="宋体"/>
          <w:sz w:val="24"/>
        </w:rPr>
      </w:pPr>
      <w:r>
        <w:rPr>
          <w:rFonts w:hint="eastAsia" w:ascii="宋体" w:hAnsi="宋体"/>
          <w:sz w:val="24"/>
        </w:rPr>
        <w:t>2.了解汉代文学观念变化带来的文学内容和文学形式的创新，了解汉代繁琐解经习气导致铺张扬厉的文风形成，经学固守师法、家法导致汉代文学重模拟的基本趋向；</w:t>
      </w:r>
    </w:p>
    <w:p>
      <w:pPr>
        <w:spacing w:line="360" w:lineRule="auto"/>
        <w:ind w:firstLine="480" w:firstLineChars="200"/>
        <w:rPr>
          <w:rFonts w:hint="eastAsia" w:ascii="宋体" w:hAnsi="宋体"/>
          <w:sz w:val="24"/>
        </w:rPr>
      </w:pPr>
      <w:r>
        <w:rPr>
          <w:rFonts w:hint="eastAsia" w:ascii="宋体" w:hAnsi="宋体"/>
          <w:sz w:val="24"/>
        </w:rPr>
        <w:t>3.掌握秦汉重要作家作品，识记《史记》、《古诗十九首》汉乐府等著作的名篇，背诵其中的经典作品。</w:t>
      </w:r>
    </w:p>
    <w:p>
      <w:pPr>
        <w:spacing w:line="360" w:lineRule="auto"/>
        <w:ind w:firstLine="480" w:firstLineChars="200"/>
        <w:rPr>
          <w:rFonts w:hint="eastAsia" w:ascii="宋体" w:hAnsi="宋体"/>
          <w:sz w:val="24"/>
        </w:rPr>
      </w:pPr>
      <w:r>
        <w:rPr>
          <w:rFonts w:hint="eastAsia" w:ascii="宋体" w:hAnsi="宋体" w:cs="宋体"/>
          <w:kern w:val="0"/>
          <w:sz w:val="24"/>
        </w:rPr>
        <w:t>（二）内容</w:t>
      </w:r>
    </w:p>
    <w:p>
      <w:pPr>
        <w:spacing w:line="360" w:lineRule="auto"/>
        <w:ind w:firstLine="480" w:firstLineChars="200"/>
        <w:rPr>
          <w:rFonts w:hint="eastAsia" w:ascii="宋体" w:hAnsi="宋体"/>
          <w:bCs/>
          <w:sz w:val="24"/>
        </w:rPr>
      </w:pPr>
      <w:r>
        <w:rPr>
          <w:rFonts w:hint="eastAsia" w:ascii="宋体" w:hAnsi="宋体"/>
          <w:bCs/>
          <w:sz w:val="24"/>
        </w:rPr>
        <w:t xml:space="preserve">司马迁与《史记》、两汉乐府诗、东汉文人诗。   </w:t>
      </w:r>
    </w:p>
    <w:p>
      <w:pPr>
        <w:spacing w:line="360" w:lineRule="auto"/>
        <w:ind w:firstLine="482" w:firstLineChars="200"/>
        <w:rPr>
          <w:rFonts w:hint="eastAsia" w:ascii="宋体" w:hAnsi="宋体"/>
          <w:b/>
          <w:bCs/>
          <w:sz w:val="24"/>
        </w:rPr>
      </w:pPr>
      <w:r>
        <w:rPr>
          <w:rFonts w:hint="eastAsia" w:ascii="宋体" w:hAnsi="宋体"/>
          <w:b/>
          <w:bCs/>
          <w:sz w:val="24"/>
        </w:rPr>
        <w:t xml:space="preserve">第三编　魏晋南北朝文学                         </w:t>
      </w:r>
    </w:p>
    <w:p>
      <w:pPr>
        <w:spacing w:line="360" w:lineRule="auto"/>
        <w:ind w:firstLine="480" w:firstLineChars="200"/>
        <w:rPr>
          <w:rFonts w:hint="eastAsia" w:ascii="宋体" w:hAnsi="宋体"/>
          <w:sz w:val="24"/>
        </w:rPr>
      </w:pPr>
      <w:r>
        <w:rPr>
          <w:rFonts w:hint="eastAsia" w:ascii="宋体" w:hAnsi="宋体"/>
          <w:sz w:val="24"/>
        </w:rPr>
        <w:t>（一）要求</w:t>
      </w:r>
    </w:p>
    <w:p>
      <w:pPr>
        <w:spacing w:line="360" w:lineRule="auto"/>
        <w:ind w:firstLine="480" w:firstLineChars="200"/>
        <w:rPr>
          <w:rFonts w:hint="eastAsia" w:ascii="宋体" w:hAnsi="宋体"/>
          <w:sz w:val="24"/>
        </w:rPr>
      </w:pPr>
      <w:r>
        <w:rPr>
          <w:rFonts w:hint="eastAsia" w:ascii="宋体" w:hAnsi="宋体"/>
          <w:sz w:val="24"/>
        </w:rPr>
        <w:t>1.了解魏晋南北朝时期的政治、经济、哲学、宗教以及社会生活方式对文人命运、文人思想和文学创作的影响；</w:t>
      </w:r>
    </w:p>
    <w:p>
      <w:pPr>
        <w:spacing w:line="360" w:lineRule="auto"/>
        <w:ind w:firstLine="480" w:firstLineChars="200"/>
        <w:rPr>
          <w:rFonts w:hint="eastAsia" w:ascii="宋体" w:hAnsi="宋体"/>
          <w:sz w:val="24"/>
        </w:rPr>
      </w:pPr>
      <w:r>
        <w:rPr>
          <w:rFonts w:hint="eastAsia" w:ascii="宋体" w:hAnsi="宋体"/>
          <w:sz w:val="24"/>
        </w:rPr>
        <w:t>2.掌握这一时期文学流变的大致走向，把握新的文学形式的成因和内涵，理解这一时期重要作家作品及其在中国文学史上的重要地位。</w:t>
      </w:r>
    </w:p>
    <w:p>
      <w:pPr>
        <w:spacing w:line="360" w:lineRule="auto"/>
        <w:ind w:firstLine="480" w:firstLineChars="200"/>
        <w:rPr>
          <w:rFonts w:hint="eastAsia" w:ascii="宋体" w:hAnsi="宋体"/>
          <w:sz w:val="24"/>
        </w:rPr>
      </w:pPr>
      <w:r>
        <w:rPr>
          <w:rFonts w:hint="eastAsia" w:ascii="宋体" w:hAnsi="宋体" w:cs="宋体"/>
          <w:kern w:val="0"/>
          <w:sz w:val="24"/>
        </w:rPr>
        <w:t>（二）内容</w:t>
      </w:r>
    </w:p>
    <w:p>
      <w:pPr>
        <w:snapToGrid w:val="0"/>
        <w:spacing w:line="360" w:lineRule="auto"/>
        <w:ind w:firstLine="480" w:firstLineChars="200"/>
        <w:rPr>
          <w:rFonts w:hint="eastAsia" w:ascii="宋体" w:hAnsi="宋体"/>
          <w:b/>
          <w:bCs/>
          <w:sz w:val="24"/>
        </w:rPr>
      </w:pPr>
      <w:r>
        <w:rPr>
          <w:rFonts w:hint="eastAsia" w:ascii="宋体" w:hAnsi="宋体"/>
          <w:bCs/>
          <w:sz w:val="24"/>
        </w:rPr>
        <w:t>从建安风骨到正始之音、两晋诗坛、陶渊明、南北朝民歌、谢灵运、鲍照、永明体与齐梁诗坛</w:t>
      </w:r>
    </w:p>
    <w:p>
      <w:pPr>
        <w:widowControl/>
        <w:adjustRightInd w:val="0"/>
        <w:spacing w:line="360" w:lineRule="auto"/>
        <w:ind w:firstLine="482" w:firstLineChars="200"/>
        <w:rPr>
          <w:rFonts w:hint="eastAsia" w:ascii="宋体" w:hAnsi="宋体"/>
          <w:b/>
          <w:bCs/>
          <w:sz w:val="24"/>
        </w:rPr>
      </w:pPr>
      <w:r>
        <w:rPr>
          <w:rFonts w:hint="eastAsia" w:ascii="宋体" w:hAnsi="宋体"/>
          <w:b/>
          <w:bCs/>
          <w:sz w:val="24"/>
        </w:rPr>
        <w:t xml:space="preserve">第四编  隋唐五代文学                            </w:t>
      </w:r>
    </w:p>
    <w:p>
      <w:pPr>
        <w:widowControl/>
        <w:adjustRightInd w:val="0"/>
        <w:spacing w:line="360" w:lineRule="auto"/>
        <w:ind w:firstLine="480" w:firstLineChars="200"/>
        <w:rPr>
          <w:rFonts w:hint="eastAsia" w:ascii="宋体" w:hAnsi="宋体"/>
          <w:sz w:val="24"/>
        </w:rPr>
      </w:pPr>
      <w:r>
        <w:rPr>
          <w:rFonts w:hint="eastAsia" w:ascii="宋体" w:hAnsi="宋体"/>
          <w:sz w:val="24"/>
        </w:rPr>
        <w:t>（一）要求</w:t>
      </w:r>
    </w:p>
    <w:p>
      <w:pPr>
        <w:widowControl/>
        <w:adjustRightInd w:val="0"/>
        <w:snapToGrid w:val="0"/>
        <w:spacing w:line="360" w:lineRule="auto"/>
        <w:ind w:firstLine="480" w:firstLineChars="200"/>
        <w:rPr>
          <w:rFonts w:hint="eastAsia" w:ascii="宋体" w:hAnsi="宋体"/>
          <w:b/>
          <w:bCs/>
          <w:sz w:val="24"/>
        </w:rPr>
      </w:pPr>
      <w:r>
        <w:rPr>
          <w:rFonts w:hint="eastAsia" w:ascii="宋体" w:hAnsi="宋体"/>
          <w:sz w:val="24"/>
        </w:rPr>
        <w:t>1.了解唐代政治的开明、经济的繁荣、思想解放、文化的多元、士人生活方式的变化与唐代文学的繁荣的关系；</w:t>
      </w:r>
    </w:p>
    <w:p>
      <w:pPr>
        <w:widowControl/>
        <w:adjustRightInd w:val="0"/>
        <w:snapToGrid w:val="0"/>
        <w:spacing w:line="360" w:lineRule="auto"/>
        <w:ind w:firstLine="480" w:firstLineChars="200"/>
        <w:rPr>
          <w:rFonts w:hint="eastAsia" w:ascii="宋体" w:hAnsi="宋体"/>
          <w:sz w:val="24"/>
        </w:rPr>
      </w:pPr>
      <w:r>
        <w:rPr>
          <w:rFonts w:hint="eastAsia" w:ascii="宋体" w:hAnsi="宋体"/>
          <w:sz w:val="24"/>
        </w:rPr>
        <w:t>2.掌握唐五代文学发展的基本轮廓，掌握唐五代文学继承、发展、演变的历程及其流派产生、成因、艺术风格形成的基本规律；</w:t>
      </w:r>
    </w:p>
    <w:p>
      <w:pPr>
        <w:widowControl/>
        <w:adjustRightInd w:val="0"/>
        <w:snapToGrid w:val="0"/>
        <w:spacing w:line="360" w:lineRule="auto"/>
        <w:ind w:firstLine="480" w:firstLineChars="200"/>
        <w:rPr>
          <w:rFonts w:hint="eastAsia" w:ascii="宋体" w:hAnsi="宋体"/>
          <w:sz w:val="24"/>
        </w:rPr>
      </w:pPr>
      <w:r>
        <w:rPr>
          <w:rFonts w:hint="eastAsia" w:ascii="宋体" w:hAnsi="宋体"/>
          <w:sz w:val="24"/>
        </w:rPr>
        <w:t>3.掌握李、杜、韩、柳等伟大作家在文学史上的伟大成就，掌握一系列天才作家的创造带来的精彩分呈、流派众多、风格齐全的唐代文学及其在中国文学史上的地位。</w:t>
      </w:r>
    </w:p>
    <w:p>
      <w:pPr>
        <w:widowControl/>
        <w:adjustRightInd w:val="0"/>
        <w:snapToGrid w:val="0"/>
        <w:spacing w:line="360" w:lineRule="auto"/>
        <w:ind w:firstLine="480" w:firstLineChars="200"/>
        <w:rPr>
          <w:rFonts w:hint="eastAsia" w:ascii="宋体" w:hAnsi="宋体"/>
          <w:sz w:val="24"/>
        </w:rPr>
      </w:pPr>
      <w:r>
        <w:rPr>
          <w:rFonts w:hint="eastAsia" w:ascii="宋体" w:hAnsi="宋体"/>
          <w:sz w:val="24"/>
        </w:rPr>
        <w:t>（二）内容</w:t>
      </w:r>
    </w:p>
    <w:p>
      <w:pPr>
        <w:widowControl/>
        <w:adjustRightInd w:val="0"/>
        <w:snapToGrid w:val="0"/>
        <w:spacing w:line="360" w:lineRule="auto"/>
        <w:ind w:firstLine="480" w:firstLineChars="200"/>
        <w:rPr>
          <w:rFonts w:hint="eastAsia" w:ascii="宋体" w:hAnsi="宋体"/>
          <w:sz w:val="24"/>
        </w:rPr>
      </w:pPr>
      <w:r>
        <w:rPr>
          <w:rFonts w:hint="eastAsia" w:ascii="宋体" w:hAnsi="宋体"/>
          <w:bCs/>
          <w:sz w:val="24"/>
        </w:rPr>
        <w:t xml:space="preserve">南北文学的合流与初唐诗坛、盛唐的诗人群体、李白、杜甫、白居易与元白诗派、散文的文体文风改革、晚唐诗歌、李商隐。                                       </w:t>
      </w:r>
    </w:p>
    <w:p>
      <w:pPr>
        <w:widowControl/>
        <w:adjustRightInd w:val="0"/>
        <w:snapToGrid w:val="0"/>
        <w:spacing w:line="360" w:lineRule="auto"/>
        <w:ind w:firstLine="482" w:firstLineChars="200"/>
        <w:rPr>
          <w:rFonts w:hint="eastAsia" w:ascii="宋体" w:hAnsi="宋体"/>
          <w:b/>
          <w:bCs/>
          <w:sz w:val="24"/>
        </w:rPr>
      </w:pPr>
      <w:r>
        <w:rPr>
          <w:rFonts w:hint="eastAsia" w:ascii="宋体" w:hAnsi="宋体"/>
          <w:b/>
          <w:bCs/>
          <w:sz w:val="24"/>
        </w:rPr>
        <w:t xml:space="preserve">第五编　宋代文学                          </w:t>
      </w:r>
    </w:p>
    <w:p>
      <w:pPr>
        <w:widowControl/>
        <w:adjustRightInd w:val="0"/>
        <w:snapToGrid w:val="0"/>
        <w:spacing w:line="360" w:lineRule="auto"/>
        <w:ind w:firstLine="480" w:firstLineChars="200"/>
        <w:rPr>
          <w:rFonts w:hint="eastAsia" w:ascii="宋体" w:hAnsi="宋体"/>
          <w:sz w:val="24"/>
        </w:rPr>
      </w:pPr>
      <w:r>
        <w:rPr>
          <w:rFonts w:hint="eastAsia" w:ascii="宋体" w:hAnsi="宋体"/>
          <w:sz w:val="24"/>
        </w:rPr>
        <w:t>（一） 要求</w:t>
      </w:r>
    </w:p>
    <w:p>
      <w:pPr>
        <w:widowControl/>
        <w:adjustRightInd w:val="0"/>
        <w:snapToGrid w:val="0"/>
        <w:spacing w:line="360" w:lineRule="auto"/>
        <w:ind w:firstLine="480" w:firstLineChars="200"/>
        <w:rPr>
          <w:rFonts w:hint="eastAsia" w:ascii="宋体" w:hAnsi="宋体" w:cs="宋体"/>
          <w:kern w:val="0"/>
          <w:sz w:val="24"/>
        </w:rPr>
      </w:pPr>
      <w:r>
        <w:rPr>
          <w:rFonts w:hint="eastAsia" w:ascii="宋体" w:hAnsi="宋体"/>
          <w:sz w:val="24"/>
        </w:rPr>
        <w:t>掌握宋代各个时期重要的文学现象和作家作品，掌握宋代文人与政治的密切关系对宋代文学独特风格形成的直接作用。</w:t>
      </w:r>
    </w:p>
    <w:p>
      <w:pPr>
        <w:widowControl/>
        <w:adjustRightInd w:val="0"/>
        <w:snapToGrid w:val="0"/>
        <w:spacing w:line="360" w:lineRule="auto"/>
        <w:ind w:firstLine="480" w:firstLineChars="200"/>
        <w:rPr>
          <w:rFonts w:hint="eastAsia" w:ascii="宋体" w:hAnsi="宋体"/>
          <w:sz w:val="24"/>
        </w:rPr>
      </w:pPr>
      <w:r>
        <w:rPr>
          <w:rFonts w:hint="eastAsia" w:ascii="宋体" w:hAnsi="宋体"/>
          <w:sz w:val="24"/>
        </w:rPr>
        <w:t>（二）</w:t>
      </w:r>
      <w:r>
        <w:rPr>
          <w:rFonts w:hint="eastAsia" w:ascii="宋体" w:hAnsi="宋体" w:cs="宋体"/>
          <w:kern w:val="0"/>
          <w:sz w:val="24"/>
        </w:rPr>
        <w:t>内容</w:t>
      </w:r>
    </w:p>
    <w:p>
      <w:pPr>
        <w:widowControl/>
        <w:adjustRightInd w:val="0"/>
        <w:snapToGrid w:val="0"/>
        <w:spacing w:line="360" w:lineRule="auto"/>
        <w:ind w:firstLine="480" w:firstLineChars="200"/>
        <w:rPr>
          <w:rFonts w:hint="eastAsia" w:ascii="宋体" w:hAnsi="宋体"/>
          <w:sz w:val="24"/>
        </w:rPr>
      </w:pPr>
      <w:r>
        <w:rPr>
          <w:rFonts w:hint="eastAsia" w:ascii="宋体" w:hAnsi="宋体"/>
          <w:bCs/>
          <w:sz w:val="24"/>
        </w:rPr>
        <w:t xml:space="preserve">宋初文学、柳永与北宋前期词风的演变、欧阳修及其影响下的诗文创作、苏轼、江西诗派、北宋中后期词坛、、陆游等中兴四大诗人、辛弃疾、姜夔。                                                       </w:t>
      </w:r>
    </w:p>
    <w:p>
      <w:pPr>
        <w:widowControl/>
        <w:snapToGrid w:val="0"/>
        <w:spacing w:line="360" w:lineRule="auto"/>
        <w:ind w:firstLine="482" w:firstLineChars="200"/>
        <w:rPr>
          <w:rFonts w:hint="eastAsia" w:ascii="宋体" w:hAnsi="宋体"/>
          <w:b/>
          <w:bCs/>
          <w:sz w:val="24"/>
        </w:rPr>
      </w:pPr>
      <w:r>
        <w:rPr>
          <w:rFonts w:hint="eastAsia" w:ascii="宋体" w:hAnsi="宋体"/>
          <w:b/>
          <w:bCs/>
          <w:sz w:val="24"/>
        </w:rPr>
        <w:t xml:space="preserve">第六编  元代文学                             </w:t>
      </w:r>
    </w:p>
    <w:p>
      <w:pPr>
        <w:widowControl/>
        <w:snapToGrid w:val="0"/>
        <w:spacing w:line="360" w:lineRule="auto"/>
        <w:ind w:firstLine="480" w:firstLineChars="200"/>
        <w:rPr>
          <w:rFonts w:hint="eastAsia" w:ascii="宋体" w:hAnsi="宋体"/>
          <w:sz w:val="24"/>
        </w:rPr>
      </w:pPr>
      <w:r>
        <w:rPr>
          <w:rFonts w:hint="eastAsia" w:ascii="宋体" w:hAnsi="宋体"/>
          <w:sz w:val="24"/>
        </w:rPr>
        <w:t>（一）要求</w:t>
      </w:r>
    </w:p>
    <w:p>
      <w:pPr>
        <w:widowControl/>
        <w:snapToGrid w:val="0"/>
        <w:spacing w:line="360" w:lineRule="auto"/>
        <w:ind w:firstLine="480" w:firstLineChars="200"/>
        <w:rPr>
          <w:rFonts w:hint="eastAsia" w:ascii="宋体" w:hAnsi="宋体"/>
          <w:sz w:val="24"/>
        </w:rPr>
      </w:pPr>
      <w:r>
        <w:rPr>
          <w:rFonts w:hint="eastAsia" w:ascii="宋体" w:hAnsi="宋体"/>
          <w:sz w:val="24"/>
        </w:rPr>
        <w:t>了解元代的社会概况，元代文学的基本内容和发展规律，掌握叙事文学的兴盛及其原；</w:t>
      </w:r>
    </w:p>
    <w:p>
      <w:pPr>
        <w:widowControl/>
        <w:snapToGrid w:val="0"/>
        <w:spacing w:line="360" w:lineRule="auto"/>
        <w:ind w:firstLine="480" w:firstLineChars="200"/>
        <w:rPr>
          <w:rFonts w:hint="eastAsia" w:ascii="宋体" w:hAnsi="宋体"/>
          <w:sz w:val="24"/>
        </w:rPr>
      </w:pPr>
      <w:r>
        <w:rPr>
          <w:rFonts w:hint="eastAsia" w:ascii="宋体" w:hAnsi="宋体"/>
          <w:sz w:val="24"/>
        </w:rPr>
        <w:t>（二）</w:t>
      </w:r>
      <w:r>
        <w:rPr>
          <w:rFonts w:hint="eastAsia" w:ascii="宋体" w:hAnsi="宋体" w:cs="宋体"/>
          <w:kern w:val="0"/>
          <w:sz w:val="24"/>
        </w:rPr>
        <w:t>教学内容</w:t>
      </w:r>
    </w:p>
    <w:p>
      <w:pPr>
        <w:widowControl/>
        <w:snapToGrid w:val="0"/>
        <w:spacing w:line="360" w:lineRule="auto"/>
        <w:ind w:firstLine="480" w:firstLineChars="200"/>
        <w:rPr>
          <w:rFonts w:hint="eastAsia" w:ascii="宋体" w:hAnsi="宋体"/>
          <w:bCs/>
          <w:sz w:val="24"/>
        </w:rPr>
      </w:pPr>
      <w:r>
        <w:rPr>
          <w:rFonts w:hint="eastAsia" w:ascii="宋体" w:hAnsi="宋体"/>
          <w:bCs/>
          <w:sz w:val="24"/>
        </w:rPr>
        <w:t>关汉卿</w:t>
      </w:r>
      <w:r>
        <w:rPr>
          <w:rFonts w:hint="eastAsia" w:ascii="宋体" w:hAnsi="宋体" w:cs="宋体"/>
          <w:bCs/>
          <w:sz w:val="24"/>
        </w:rPr>
        <w:t>与</w:t>
      </w:r>
      <w:r>
        <w:rPr>
          <w:rFonts w:hint="eastAsia" w:ascii="宋体" w:hAnsi="宋体"/>
          <w:bCs/>
          <w:sz w:val="24"/>
        </w:rPr>
        <w:t>《</w:t>
      </w:r>
      <w:r>
        <w:rPr>
          <w:rFonts w:hint="eastAsia" w:ascii="宋体" w:hAnsi="宋体" w:cs="宋体"/>
          <w:bCs/>
          <w:sz w:val="24"/>
        </w:rPr>
        <w:t>窦娥冤</w:t>
      </w:r>
      <w:r>
        <w:rPr>
          <w:rFonts w:hint="eastAsia" w:ascii="宋体" w:hAnsi="宋体"/>
          <w:bCs/>
          <w:sz w:val="24"/>
        </w:rPr>
        <w:t xml:space="preserve">》、王实甫的《西厢记》、白朴和马致远、南戏的兴起与《琵琶记》、元代散曲。                                                                     </w:t>
      </w:r>
    </w:p>
    <w:p>
      <w:pPr>
        <w:widowControl/>
        <w:snapToGrid w:val="0"/>
        <w:spacing w:line="360" w:lineRule="auto"/>
        <w:ind w:firstLine="482" w:firstLineChars="200"/>
        <w:rPr>
          <w:rFonts w:hint="eastAsia" w:ascii="宋体" w:hAnsi="宋体"/>
          <w:b/>
          <w:bCs/>
          <w:sz w:val="24"/>
        </w:rPr>
      </w:pPr>
      <w:r>
        <w:rPr>
          <w:rFonts w:hint="eastAsia" w:ascii="宋体" w:hAnsi="宋体"/>
          <w:b/>
          <w:bCs/>
          <w:sz w:val="24"/>
        </w:rPr>
        <w:t xml:space="preserve">第七编　明代文学                              </w:t>
      </w:r>
    </w:p>
    <w:p>
      <w:pPr>
        <w:widowControl/>
        <w:snapToGrid w:val="0"/>
        <w:spacing w:line="360" w:lineRule="auto"/>
        <w:ind w:firstLine="480" w:firstLineChars="200"/>
        <w:rPr>
          <w:rFonts w:hint="eastAsia" w:ascii="宋体" w:hAnsi="宋体"/>
          <w:sz w:val="24"/>
        </w:rPr>
      </w:pPr>
      <w:r>
        <w:rPr>
          <w:rFonts w:hint="eastAsia" w:ascii="宋体" w:hAnsi="宋体"/>
          <w:sz w:val="24"/>
        </w:rPr>
        <w:t>（一）要求</w:t>
      </w:r>
    </w:p>
    <w:p>
      <w:pPr>
        <w:widowControl/>
        <w:snapToGrid w:val="0"/>
        <w:spacing w:line="360" w:lineRule="auto"/>
        <w:ind w:firstLine="480" w:firstLineChars="200"/>
        <w:rPr>
          <w:rFonts w:hint="eastAsia" w:ascii="宋体" w:hAnsi="宋体"/>
          <w:sz w:val="24"/>
        </w:rPr>
      </w:pPr>
      <w:r>
        <w:rPr>
          <w:rFonts w:hint="eastAsia" w:ascii="宋体" w:hAnsi="宋体"/>
          <w:sz w:val="24"/>
        </w:rPr>
        <w:t>掌握明代叙事文学内容和形式的特征、了解明代文人对传统文学特性认识的深化引发文学群体间的论争状况，了解明代文艺理论、文学批评对明代文学发展的指导作用。</w:t>
      </w:r>
    </w:p>
    <w:p>
      <w:pPr>
        <w:widowControl/>
        <w:snapToGrid w:val="0"/>
        <w:spacing w:line="360" w:lineRule="auto"/>
        <w:ind w:firstLine="480" w:firstLineChars="200"/>
        <w:rPr>
          <w:rFonts w:hint="eastAsia" w:ascii="宋体" w:hAnsi="宋体"/>
          <w:sz w:val="24"/>
        </w:rPr>
      </w:pPr>
      <w:r>
        <w:rPr>
          <w:rFonts w:hint="eastAsia" w:ascii="宋体" w:hAnsi="宋体"/>
          <w:sz w:val="24"/>
        </w:rPr>
        <w:t>（二）</w:t>
      </w:r>
      <w:r>
        <w:rPr>
          <w:rFonts w:hint="eastAsia" w:ascii="宋体" w:hAnsi="宋体" w:cs="宋体"/>
          <w:kern w:val="0"/>
          <w:sz w:val="24"/>
        </w:rPr>
        <w:t>内容</w:t>
      </w:r>
    </w:p>
    <w:p>
      <w:pPr>
        <w:widowControl/>
        <w:snapToGrid w:val="0"/>
        <w:spacing w:line="360" w:lineRule="auto"/>
        <w:ind w:firstLine="480" w:firstLineChars="200"/>
        <w:rPr>
          <w:rFonts w:hint="eastAsia" w:ascii="宋体" w:hAnsi="宋体"/>
          <w:sz w:val="24"/>
        </w:rPr>
      </w:pPr>
      <w:r>
        <w:rPr>
          <w:rFonts w:hint="eastAsia" w:ascii="宋体" w:hAnsi="宋体"/>
          <w:bCs/>
          <w:sz w:val="24"/>
        </w:rPr>
        <w:t>《三国演义》与历史演义的繁荣、《水浒传》与英雄传奇的演化、明代传奇的发展与繁荣、汤显祖、《西游记》与其他的神怪小说、《金瓶梅》与世情小说的勃兴</w:t>
      </w:r>
    </w:p>
    <w:p>
      <w:pPr>
        <w:widowControl/>
        <w:snapToGrid w:val="0"/>
        <w:spacing w:line="360" w:lineRule="auto"/>
        <w:ind w:firstLine="482" w:firstLineChars="200"/>
        <w:rPr>
          <w:rFonts w:hint="eastAsia" w:ascii="宋体" w:hAnsi="宋体"/>
          <w:b/>
          <w:bCs/>
          <w:sz w:val="24"/>
        </w:rPr>
      </w:pPr>
      <w:r>
        <w:rPr>
          <w:rFonts w:hint="eastAsia" w:ascii="宋体" w:hAnsi="宋体"/>
          <w:b/>
          <w:bCs/>
          <w:sz w:val="24"/>
        </w:rPr>
        <w:t xml:space="preserve">第八编　清代文学　                      </w:t>
      </w:r>
    </w:p>
    <w:p>
      <w:pPr>
        <w:widowControl/>
        <w:snapToGrid w:val="0"/>
        <w:spacing w:line="360" w:lineRule="auto"/>
        <w:ind w:firstLine="480" w:firstLineChars="200"/>
        <w:rPr>
          <w:rFonts w:hint="eastAsia" w:ascii="宋体" w:hAnsi="宋体"/>
          <w:b/>
          <w:bCs/>
          <w:sz w:val="24"/>
        </w:rPr>
      </w:pPr>
      <w:r>
        <w:rPr>
          <w:rFonts w:hint="eastAsia" w:ascii="宋体" w:hAnsi="宋体"/>
          <w:sz w:val="24"/>
        </w:rPr>
        <w:t>（一）要求</w:t>
      </w:r>
    </w:p>
    <w:p>
      <w:pPr>
        <w:widowControl/>
        <w:snapToGrid w:val="0"/>
        <w:spacing w:line="360" w:lineRule="auto"/>
        <w:ind w:firstLine="480" w:firstLineChars="200"/>
        <w:rPr>
          <w:rFonts w:hint="eastAsia" w:ascii="宋体" w:hAnsi="宋体"/>
          <w:sz w:val="24"/>
        </w:rPr>
      </w:pPr>
      <w:r>
        <w:rPr>
          <w:rFonts w:hint="eastAsia" w:ascii="宋体" w:hAnsi="宋体"/>
          <w:sz w:val="24"/>
        </w:rPr>
        <w:t>了解清代的社会概况，掌握清代文学对前代文学全面复兴，清人对前人的全面反思，清代文学重要流派、审美风格的形成；</w:t>
      </w:r>
    </w:p>
    <w:p>
      <w:pPr>
        <w:widowControl/>
        <w:snapToGrid w:val="0"/>
        <w:spacing w:line="360" w:lineRule="auto"/>
        <w:ind w:firstLine="480" w:firstLineChars="200"/>
        <w:rPr>
          <w:rFonts w:hint="eastAsia" w:ascii="宋体" w:hAnsi="宋体" w:cs="宋体"/>
          <w:kern w:val="0"/>
          <w:sz w:val="24"/>
        </w:rPr>
      </w:pPr>
      <w:r>
        <w:rPr>
          <w:rFonts w:hint="eastAsia" w:ascii="宋体" w:hAnsi="宋体"/>
          <w:sz w:val="24"/>
        </w:rPr>
        <w:t>（二）</w:t>
      </w:r>
      <w:r>
        <w:rPr>
          <w:rFonts w:hint="eastAsia" w:ascii="宋体" w:hAnsi="宋体" w:cs="宋体"/>
          <w:kern w:val="0"/>
          <w:sz w:val="24"/>
        </w:rPr>
        <w:t>内容</w:t>
      </w:r>
    </w:p>
    <w:p>
      <w:pPr>
        <w:widowControl/>
        <w:snapToGrid w:val="0"/>
        <w:spacing w:line="360" w:lineRule="auto"/>
        <w:ind w:firstLine="480" w:firstLineChars="200"/>
        <w:rPr>
          <w:rFonts w:hint="eastAsia" w:ascii="宋体" w:hAnsi="宋体"/>
          <w:bCs/>
          <w:sz w:val="24"/>
        </w:rPr>
      </w:pPr>
      <w:r>
        <w:rPr>
          <w:rFonts w:hint="eastAsia" w:ascii="宋体" w:hAnsi="宋体"/>
          <w:bCs/>
          <w:sz w:val="24"/>
        </w:rPr>
        <w:t>清初的戏曲与《长生殿》、《桃花扇》、《聊斋志异》、《儒林外史》、《红楼梦》。</w:t>
      </w:r>
    </w:p>
    <w:p>
      <w:pPr>
        <w:widowControl/>
        <w:snapToGrid w:val="0"/>
        <w:spacing w:line="360" w:lineRule="auto"/>
        <w:ind w:firstLine="480" w:firstLineChars="200"/>
        <w:rPr>
          <w:rFonts w:hint="eastAsia" w:ascii="宋体" w:hAnsi="宋体"/>
          <w:bCs/>
          <w:sz w:val="24"/>
        </w:rPr>
      </w:pPr>
    </w:p>
    <w:p>
      <w:pPr>
        <w:widowControl/>
        <w:snapToGrid w:val="0"/>
        <w:spacing w:line="360" w:lineRule="auto"/>
        <w:ind w:firstLine="1751" w:firstLineChars="545"/>
        <w:rPr>
          <w:rFonts w:hint="eastAsia" w:ascii="宋体" w:hAnsi="宋体"/>
          <w:b/>
          <w:bCs/>
          <w:sz w:val="32"/>
          <w:szCs w:val="32"/>
        </w:rPr>
      </w:pPr>
      <w:r>
        <w:rPr>
          <w:rFonts w:hint="eastAsia" w:ascii="宋体" w:hAnsi="宋体"/>
          <w:b/>
          <w:bCs/>
          <w:sz w:val="32"/>
          <w:szCs w:val="32"/>
        </w:rPr>
        <w:t>第二部分  中国现当代文学</w:t>
      </w:r>
    </w:p>
    <w:p>
      <w:pPr>
        <w:widowControl/>
        <w:snapToGrid w:val="0"/>
        <w:spacing w:line="360" w:lineRule="auto"/>
        <w:ind w:firstLine="480" w:firstLineChars="200"/>
        <w:rPr>
          <w:rFonts w:hint="eastAsia" w:ascii="宋体" w:hAnsi="宋体"/>
          <w:bCs/>
          <w:sz w:val="24"/>
        </w:rPr>
      </w:pPr>
      <w:r>
        <w:rPr>
          <w:rFonts w:hint="eastAsia" w:ascii="宋体" w:hAnsi="宋体"/>
          <w:bCs/>
          <w:sz w:val="24"/>
        </w:rPr>
        <w:t>第一编  第一个十年（1917-1927年）</w:t>
      </w:r>
    </w:p>
    <w:p>
      <w:pPr>
        <w:widowControl/>
        <w:snapToGrid w:val="0"/>
        <w:spacing w:line="360" w:lineRule="auto"/>
        <w:ind w:firstLine="480" w:firstLineChars="200"/>
        <w:rPr>
          <w:rFonts w:hint="eastAsia" w:ascii="宋体" w:hAnsi="宋体"/>
          <w:bCs/>
          <w:sz w:val="24"/>
        </w:rPr>
      </w:pPr>
      <w:r>
        <w:rPr>
          <w:rFonts w:hint="eastAsia" w:ascii="宋体" w:hAnsi="宋体"/>
          <w:bCs/>
          <w:sz w:val="24"/>
        </w:rPr>
        <w:t>1．文学思潮与运动（一）</w:t>
      </w:r>
    </w:p>
    <w:p>
      <w:pPr>
        <w:widowControl/>
        <w:snapToGrid w:val="0"/>
        <w:spacing w:line="360" w:lineRule="auto"/>
        <w:ind w:firstLine="480" w:firstLineChars="200"/>
        <w:rPr>
          <w:rFonts w:hint="eastAsia" w:ascii="宋体" w:hAnsi="宋体"/>
          <w:bCs/>
          <w:sz w:val="24"/>
        </w:rPr>
      </w:pPr>
      <w:r>
        <w:rPr>
          <w:rFonts w:hint="eastAsia" w:ascii="宋体" w:hAnsi="宋体"/>
          <w:bCs/>
          <w:sz w:val="24"/>
        </w:rPr>
        <w:t>文学革命的发生与发展　　</w:t>
      </w:r>
    </w:p>
    <w:p>
      <w:pPr>
        <w:widowControl/>
        <w:snapToGrid w:val="0"/>
        <w:spacing w:line="360" w:lineRule="auto"/>
        <w:ind w:firstLine="480" w:firstLineChars="200"/>
        <w:rPr>
          <w:rFonts w:hint="eastAsia" w:ascii="宋体" w:hAnsi="宋体"/>
          <w:bCs/>
          <w:sz w:val="24"/>
        </w:rPr>
      </w:pPr>
      <w:r>
        <w:rPr>
          <w:rFonts w:hint="eastAsia" w:ascii="宋体" w:hAnsi="宋体"/>
          <w:bCs/>
          <w:sz w:val="24"/>
        </w:rPr>
        <w:t>外国文艺思潮的涌入和新文学社团的蜂起　　胡适、周作人与新文学初期理论建设　</w:t>
      </w:r>
    </w:p>
    <w:p>
      <w:pPr>
        <w:widowControl/>
        <w:snapToGrid w:val="0"/>
        <w:spacing w:line="360" w:lineRule="auto"/>
        <w:ind w:firstLine="480" w:firstLineChars="200"/>
        <w:rPr>
          <w:rFonts w:hint="eastAsia" w:ascii="宋体" w:hAnsi="宋体"/>
          <w:bCs/>
          <w:sz w:val="24"/>
        </w:rPr>
      </w:pPr>
      <w:r>
        <w:rPr>
          <w:rFonts w:hint="eastAsia" w:ascii="宋体" w:hAnsi="宋体"/>
          <w:bCs/>
          <w:sz w:val="24"/>
        </w:rPr>
        <w:t>文学创作潮流与趋向　　</w:t>
      </w:r>
    </w:p>
    <w:p>
      <w:pPr>
        <w:widowControl/>
        <w:snapToGrid w:val="0"/>
        <w:spacing w:line="360" w:lineRule="auto"/>
        <w:ind w:firstLine="480" w:firstLineChars="200"/>
        <w:rPr>
          <w:rFonts w:hint="eastAsia" w:ascii="宋体" w:hAnsi="宋体"/>
          <w:bCs/>
          <w:sz w:val="24"/>
        </w:rPr>
      </w:pPr>
      <w:r>
        <w:rPr>
          <w:rFonts w:hint="eastAsia" w:ascii="宋体" w:hAnsi="宋体"/>
          <w:bCs/>
          <w:sz w:val="24"/>
        </w:rPr>
        <w:t>2．鲁迅（一）　　</w:t>
      </w:r>
    </w:p>
    <w:p>
      <w:pPr>
        <w:widowControl/>
        <w:snapToGrid w:val="0"/>
        <w:spacing w:line="360" w:lineRule="auto"/>
        <w:ind w:firstLine="480" w:firstLineChars="200"/>
        <w:rPr>
          <w:rFonts w:hint="eastAsia" w:ascii="宋体" w:hAnsi="宋体"/>
          <w:bCs/>
          <w:sz w:val="24"/>
        </w:rPr>
      </w:pPr>
      <w:r>
        <w:rPr>
          <w:rFonts w:hint="eastAsia" w:ascii="宋体" w:hAnsi="宋体"/>
          <w:bCs/>
          <w:sz w:val="24"/>
        </w:rPr>
        <w:t>《呐喊》、《彷徨》　　</w:t>
      </w:r>
    </w:p>
    <w:p>
      <w:pPr>
        <w:widowControl/>
        <w:snapToGrid w:val="0"/>
        <w:spacing w:line="360" w:lineRule="auto"/>
        <w:ind w:firstLine="480" w:firstLineChars="200"/>
        <w:rPr>
          <w:rFonts w:hint="eastAsia" w:ascii="宋体" w:hAnsi="宋体"/>
          <w:bCs/>
          <w:sz w:val="24"/>
        </w:rPr>
      </w:pPr>
      <w:r>
        <w:rPr>
          <w:rFonts w:hint="eastAsia" w:ascii="宋体" w:hAnsi="宋体"/>
          <w:bCs/>
          <w:sz w:val="24"/>
        </w:rPr>
        <w:t>《野草》、《朝花夕拾》　　</w:t>
      </w:r>
    </w:p>
    <w:p>
      <w:pPr>
        <w:widowControl/>
        <w:snapToGrid w:val="0"/>
        <w:spacing w:line="360" w:lineRule="auto"/>
        <w:ind w:firstLine="480" w:firstLineChars="200"/>
        <w:rPr>
          <w:rFonts w:hint="eastAsia" w:ascii="宋体" w:hAnsi="宋体"/>
          <w:bCs/>
          <w:sz w:val="24"/>
        </w:rPr>
      </w:pPr>
      <w:r>
        <w:rPr>
          <w:rFonts w:hint="eastAsia" w:ascii="宋体" w:hAnsi="宋体"/>
          <w:bCs/>
          <w:sz w:val="24"/>
        </w:rPr>
        <w:t>3．小说（一）</w:t>
      </w:r>
    </w:p>
    <w:p>
      <w:pPr>
        <w:widowControl/>
        <w:snapToGrid w:val="0"/>
        <w:spacing w:line="360" w:lineRule="auto"/>
        <w:ind w:firstLine="480" w:firstLineChars="200"/>
        <w:rPr>
          <w:rFonts w:hint="eastAsia" w:ascii="宋体" w:hAnsi="宋体"/>
          <w:bCs/>
          <w:sz w:val="24"/>
        </w:rPr>
      </w:pPr>
      <w:r>
        <w:rPr>
          <w:rFonts w:hint="eastAsia" w:ascii="宋体" w:hAnsi="宋体"/>
          <w:bCs/>
          <w:sz w:val="24"/>
        </w:rPr>
        <w:t>“五四”小说取得文学的正宗地位　　</w:t>
      </w:r>
    </w:p>
    <w:p>
      <w:pPr>
        <w:widowControl/>
        <w:snapToGrid w:val="0"/>
        <w:spacing w:line="360" w:lineRule="auto"/>
        <w:ind w:firstLine="480" w:firstLineChars="200"/>
        <w:rPr>
          <w:rFonts w:hint="eastAsia" w:ascii="宋体" w:hAnsi="宋体"/>
          <w:bCs/>
          <w:sz w:val="24"/>
        </w:rPr>
      </w:pPr>
      <w:r>
        <w:rPr>
          <w:rFonts w:hint="eastAsia" w:ascii="宋体" w:hAnsi="宋体"/>
          <w:bCs/>
          <w:sz w:val="24"/>
        </w:rPr>
        <w:t>从“问题小说”到人生派写实小说　　</w:t>
      </w:r>
    </w:p>
    <w:p>
      <w:pPr>
        <w:widowControl/>
        <w:snapToGrid w:val="0"/>
        <w:spacing w:line="360" w:lineRule="auto"/>
        <w:ind w:firstLine="480" w:firstLineChars="200"/>
        <w:rPr>
          <w:rFonts w:hint="eastAsia" w:ascii="宋体" w:hAnsi="宋体"/>
          <w:bCs/>
          <w:sz w:val="24"/>
        </w:rPr>
      </w:pPr>
      <w:r>
        <w:rPr>
          <w:rFonts w:hint="eastAsia" w:ascii="宋体" w:hAnsi="宋体"/>
          <w:bCs/>
          <w:sz w:val="24"/>
        </w:rPr>
        <w:t>“自叙传”抒情小说及其他主观型叙述小说</w:t>
      </w:r>
    </w:p>
    <w:p>
      <w:pPr>
        <w:widowControl/>
        <w:snapToGrid w:val="0"/>
        <w:spacing w:line="360" w:lineRule="auto"/>
        <w:ind w:firstLine="480" w:firstLineChars="200"/>
        <w:rPr>
          <w:rFonts w:hint="eastAsia" w:ascii="宋体" w:hAnsi="宋体"/>
          <w:bCs/>
          <w:sz w:val="24"/>
        </w:rPr>
      </w:pPr>
      <w:r>
        <w:rPr>
          <w:rFonts w:hint="eastAsia" w:ascii="宋体" w:hAnsi="宋体"/>
          <w:bCs/>
          <w:sz w:val="24"/>
        </w:rPr>
        <w:t>4．通俗小说（一）　　</w:t>
      </w:r>
    </w:p>
    <w:p>
      <w:pPr>
        <w:widowControl/>
        <w:snapToGrid w:val="0"/>
        <w:spacing w:line="360" w:lineRule="auto"/>
        <w:ind w:firstLine="480" w:firstLineChars="200"/>
        <w:rPr>
          <w:rFonts w:hint="eastAsia" w:ascii="宋体" w:hAnsi="宋体"/>
          <w:bCs/>
          <w:sz w:val="24"/>
        </w:rPr>
      </w:pPr>
      <w:r>
        <w:rPr>
          <w:rFonts w:hint="eastAsia" w:ascii="宋体" w:hAnsi="宋体"/>
          <w:bCs/>
          <w:sz w:val="24"/>
        </w:rPr>
        <w:t>张恨水　　</w:t>
      </w:r>
    </w:p>
    <w:p>
      <w:pPr>
        <w:widowControl/>
        <w:snapToGrid w:val="0"/>
        <w:spacing w:line="360" w:lineRule="auto"/>
        <w:ind w:firstLine="480" w:firstLineChars="200"/>
        <w:rPr>
          <w:rFonts w:hint="eastAsia" w:ascii="宋体" w:hAnsi="宋体"/>
          <w:bCs/>
          <w:sz w:val="24"/>
        </w:rPr>
      </w:pPr>
      <w:r>
        <w:rPr>
          <w:rFonts w:hint="eastAsia" w:ascii="宋体" w:hAnsi="宋体"/>
          <w:bCs/>
          <w:sz w:val="24"/>
        </w:rPr>
        <w:t>5．郭沫若　　</w:t>
      </w:r>
    </w:p>
    <w:p>
      <w:pPr>
        <w:widowControl/>
        <w:snapToGrid w:val="0"/>
        <w:spacing w:line="360" w:lineRule="auto"/>
        <w:ind w:firstLine="480" w:firstLineChars="200"/>
        <w:rPr>
          <w:rFonts w:hint="eastAsia" w:ascii="宋体" w:hAnsi="宋体"/>
          <w:bCs/>
          <w:sz w:val="24"/>
        </w:rPr>
      </w:pPr>
      <w:r>
        <w:rPr>
          <w:rFonts w:hint="eastAsia" w:ascii="宋体" w:hAnsi="宋体"/>
          <w:bCs/>
          <w:sz w:val="24"/>
        </w:rPr>
        <w:t>《女神》　　</w:t>
      </w:r>
    </w:p>
    <w:p>
      <w:pPr>
        <w:widowControl/>
        <w:snapToGrid w:val="0"/>
        <w:spacing w:line="360" w:lineRule="auto"/>
        <w:ind w:firstLine="480" w:firstLineChars="200"/>
        <w:rPr>
          <w:rFonts w:hint="eastAsia" w:ascii="宋体" w:hAnsi="宋体"/>
          <w:bCs/>
          <w:sz w:val="24"/>
        </w:rPr>
      </w:pPr>
      <w:r>
        <w:rPr>
          <w:rFonts w:hint="eastAsia" w:ascii="宋体" w:hAnsi="宋体"/>
          <w:bCs/>
          <w:sz w:val="24"/>
        </w:rPr>
        <w:t>其他自由体诗创作概况　　</w:t>
      </w:r>
    </w:p>
    <w:p>
      <w:pPr>
        <w:widowControl/>
        <w:snapToGrid w:val="0"/>
        <w:spacing w:line="360" w:lineRule="auto"/>
        <w:ind w:firstLine="480" w:firstLineChars="200"/>
        <w:rPr>
          <w:rFonts w:hint="eastAsia" w:ascii="宋体" w:hAnsi="宋体"/>
          <w:bCs/>
          <w:sz w:val="24"/>
        </w:rPr>
      </w:pPr>
      <w:r>
        <w:rPr>
          <w:rFonts w:hint="eastAsia" w:ascii="宋体" w:hAnsi="宋体"/>
          <w:bCs/>
          <w:sz w:val="24"/>
        </w:rPr>
        <w:t>历史剧创作　　</w:t>
      </w:r>
    </w:p>
    <w:p>
      <w:pPr>
        <w:widowControl/>
        <w:snapToGrid w:val="0"/>
        <w:spacing w:line="360" w:lineRule="auto"/>
        <w:ind w:firstLine="480" w:firstLineChars="200"/>
        <w:rPr>
          <w:rFonts w:hint="eastAsia" w:ascii="宋体" w:hAnsi="宋体"/>
          <w:bCs/>
          <w:sz w:val="24"/>
        </w:rPr>
      </w:pPr>
      <w:r>
        <w:rPr>
          <w:rFonts w:hint="eastAsia" w:ascii="宋体" w:hAnsi="宋体"/>
          <w:bCs/>
          <w:sz w:val="24"/>
        </w:rPr>
        <w:t>6．新诗（一）　　</w:t>
      </w:r>
    </w:p>
    <w:p>
      <w:pPr>
        <w:widowControl/>
        <w:snapToGrid w:val="0"/>
        <w:spacing w:line="360" w:lineRule="auto"/>
        <w:ind w:firstLine="480" w:firstLineChars="200"/>
        <w:rPr>
          <w:rFonts w:hint="eastAsia" w:ascii="宋体" w:hAnsi="宋体"/>
          <w:bCs/>
          <w:sz w:val="24"/>
        </w:rPr>
      </w:pPr>
      <w:r>
        <w:rPr>
          <w:rFonts w:hint="eastAsia" w:ascii="宋体" w:hAnsi="宋体"/>
          <w:bCs/>
          <w:sz w:val="24"/>
        </w:rPr>
        <w:t>新诗的诞生　　　</w:t>
      </w:r>
    </w:p>
    <w:p>
      <w:pPr>
        <w:widowControl/>
        <w:snapToGrid w:val="0"/>
        <w:spacing w:line="360" w:lineRule="auto"/>
        <w:ind w:firstLine="480" w:firstLineChars="200"/>
        <w:rPr>
          <w:rFonts w:hint="eastAsia" w:ascii="宋体" w:hAnsi="宋体"/>
          <w:bCs/>
          <w:sz w:val="24"/>
        </w:rPr>
      </w:pPr>
      <w:r>
        <w:rPr>
          <w:rFonts w:hint="eastAsia" w:ascii="宋体" w:hAnsi="宋体"/>
          <w:bCs/>
          <w:sz w:val="24"/>
        </w:rPr>
        <w:t>前期新月派诗歌的贡献　　</w:t>
      </w:r>
    </w:p>
    <w:p>
      <w:pPr>
        <w:widowControl/>
        <w:snapToGrid w:val="0"/>
        <w:spacing w:line="360" w:lineRule="auto"/>
        <w:ind w:firstLine="480" w:firstLineChars="200"/>
        <w:rPr>
          <w:rFonts w:hint="eastAsia" w:ascii="宋体" w:hAnsi="宋体"/>
          <w:bCs/>
          <w:sz w:val="24"/>
        </w:rPr>
      </w:pPr>
      <w:r>
        <w:rPr>
          <w:rFonts w:hint="eastAsia" w:ascii="宋体" w:hAnsi="宋体"/>
          <w:bCs/>
          <w:sz w:val="24"/>
        </w:rPr>
        <w:t>纯诗及早期象征诗派　　</w:t>
      </w:r>
    </w:p>
    <w:p>
      <w:pPr>
        <w:widowControl/>
        <w:snapToGrid w:val="0"/>
        <w:spacing w:line="360" w:lineRule="auto"/>
        <w:ind w:firstLine="480" w:firstLineChars="200"/>
        <w:rPr>
          <w:rFonts w:hint="eastAsia" w:ascii="宋体" w:hAnsi="宋体"/>
          <w:bCs/>
          <w:sz w:val="24"/>
        </w:rPr>
      </w:pPr>
      <w:r>
        <w:rPr>
          <w:rFonts w:hint="eastAsia" w:ascii="宋体" w:hAnsi="宋体"/>
          <w:bCs/>
          <w:sz w:val="24"/>
        </w:rPr>
        <w:t>早期无产阶级革命诗歌　　</w:t>
      </w:r>
    </w:p>
    <w:p>
      <w:pPr>
        <w:widowControl/>
        <w:snapToGrid w:val="0"/>
        <w:spacing w:line="360" w:lineRule="auto"/>
        <w:ind w:firstLine="480" w:firstLineChars="200"/>
        <w:rPr>
          <w:rFonts w:hint="eastAsia" w:ascii="宋体" w:hAnsi="宋体"/>
          <w:bCs/>
          <w:sz w:val="24"/>
        </w:rPr>
      </w:pPr>
      <w:r>
        <w:rPr>
          <w:rFonts w:hint="eastAsia" w:ascii="宋体" w:hAnsi="宋体"/>
          <w:bCs/>
          <w:sz w:val="24"/>
        </w:rPr>
        <w:t>7．散文（一）　　</w:t>
      </w:r>
    </w:p>
    <w:p>
      <w:pPr>
        <w:widowControl/>
        <w:snapToGrid w:val="0"/>
        <w:spacing w:line="360" w:lineRule="auto"/>
        <w:ind w:firstLine="480" w:firstLineChars="200"/>
        <w:rPr>
          <w:rFonts w:hint="eastAsia" w:ascii="宋体" w:hAnsi="宋体"/>
          <w:bCs/>
          <w:sz w:val="24"/>
        </w:rPr>
      </w:pPr>
      <w:r>
        <w:rPr>
          <w:rFonts w:hint="eastAsia" w:ascii="宋体" w:hAnsi="宋体"/>
          <w:bCs/>
          <w:sz w:val="24"/>
        </w:rPr>
        <w:t>《新青年》“随感录”作家群　　</w:t>
      </w:r>
    </w:p>
    <w:p>
      <w:pPr>
        <w:widowControl/>
        <w:snapToGrid w:val="0"/>
        <w:spacing w:line="360" w:lineRule="auto"/>
        <w:ind w:firstLine="480" w:firstLineChars="200"/>
        <w:rPr>
          <w:rFonts w:hint="eastAsia" w:ascii="宋体" w:hAnsi="宋体"/>
          <w:bCs/>
          <w:sz w:val="24"/>
        </w:rPr>
      </w:pPr>
      <w:r>
        <w:rPr>
          <w:rFonts w:hint="eastAsia" w:ascii="宋体" w:hAnsi="宋体"/>
          <w:bCs/>
          <w:sz w:val="24"/>
        </w:rPr>
        <w:t>周作人与“言志派”散文　　</w:t>
      </w:r>
    </w:p>
    <w:p>
      <w:pPr>
        <w:widowControl/>
        <w:snapToGrid w:val="0"/>
        <w:spacing w:line="360" w:lineRule="auto"/>
        <w:ind w:firstLine="480" w:firstLineChars="200"/>
        <w:rPr>
          <w:rFonts w:hint="eastAsia" w:ascii="宋体" w:hAnsi="宋体"/>
          <w:bCs/>
          <w:sz w:val="24"/>
        </w:rPr>
      </w:pPr>
      <w:r>
        <w:rPr>
          <w:rFonts w:hint="eastAsia" w:ascii="宋体" w:hAnsi="宋体"/>
          <w:bCs/>
          <w:sz w:val="24"/>
        </w:rPr>
        <w:t>冰心、朱自清和“文学研究会”作家散文</w:t>
      </w:r>
    </w:p>
    <w:p>
      <w:pPr>
        <w:widowControl/>
        <w:snapToGrid w:val="0"/>
        <w:spacing w:line="360" w:lineRule="auto"/>
        <w:ind w:firstLine="480" w:firstLineChars="200"/>
        <w:rPr>
          <w:rFonts w:hint="eastAsia" w:ascii="宋体" w:hAnsi="宋体"/>
          <w:bCs/>
          <w:sz w:val="24"/>
        </w:rPr>
      </w:pPr>
      <w:r>
        <w:rPr>
          <w:rFonts w:hint="eastAsia" w:ascii="宋体" w:hAnsi="宋体"/>
          <w:bCs/>
          <w:sz w:val="24"/>
        </w:rPr>
        <w:t>郁达夫和“创造社”作家散文　　</w:t>
      </w:r>
    </w:p>
    <w:p>
      <w:pPr>
        <w:widowControl/>
        <w:snapToGrid w:val="0"/>
        <w:spacing w:line="360" w:lineRule="auto"/>
        <w:ind w:firstLine="480" w:firstLineChars="200"/>
        <w:rPr>
          <w:rFonts w:hint="eastAsia" w:ascii="宋体" w:hAnsi="宋体"/>
          <w:bCs/>
          <w:sz w:val="24"/>
        </w:rPr>
      </w:pPr>
      <w:r>
        <w:rPr>
          <w:rFonts w:hint="eastAsia" w:ascii="宋体" w:hAnsi="宋体"/>
          <w:bCs/>
          <w:sz w:val="24"/>
        </w:rPr>
        <w:t>“语丝”派和“现代评论”派的散文　　</w:t>
      </w:r>
    </w:p>
    <w:p>
      <w:pPr>
        <w:widowControl/>
        <w:snapToGrid w:val="0"/>
        <w:spacing w:line="360" w:lineRule="auto"/>
        <w:ind w:firstLine="480" w:firstLineChars="200"/>
        <w:rPr>
          <w:rFonts w:hint="eastAsia" w:ascii="宋体" w:hAnsi="宋体"/>
          <w:bCs/>
          <w:sz w:val="24"/>
        </w:rPr>
      </w:pPr>
      <w:r>
        <w:rPr>
          <w:rFonts w:hint="eastAsia" w:ascii="宋体" w:hAnsi="宋体"/>
          <w:bCs/>
          <w:sz w:val="24"/>
        </w:rPr>
        <w:t>8．戏剧（一）　　</w:t>
      </w:r>
    </w:p>
    <w:p>
      <w:pPr>
        <w:widowControl/>
        <w:snapToGrid w:val="0"/>
        <w:spacing w:line="360" w:lineRule="auto"/>
        <w:ind w:firstLine="480" w:firstLineChars="200"/>
        <w:rPr>
          <w:rFonts w:hint="eastAsia" w:ascii="宋体" w:hAnsi="宋体"/>
          <w:bCs/>
          <w:sz w:val="24"/>
        </w:rPr>
      </w:pPr>
      <w:r>
        <w:rPr>
          <w:rFonts w:hint="eastAsia" w:ascii="宋体" w:hAnsi="宋体"/>
          <w:bCs/>
          <w:sz w:val="24"/>
        </w:rPr>
        <w:t>文明新戏概况　　</w:t>
      </w:r>
    </w:p>
    <w:p>
      <w:pPr>
        <w:widowControl/>
        <w:snapToGrid w:val="0"/>
        <w:spacing w:line="360" w:lineRule="auto"/>
        <w:ind w:firstLine="480" w:firstLineChars="200"/>
        <w:rPr>
          <w:rFonts w:hint="eastAsia" w:ascii="宋体" w:hAnsi="宋体"/>
          <w:bCs/>
          <w:sz w:val="24"/>
        </w:rPr>
      </w:pPr>
      <w:r>
        <w:rPr>
          <w:rFonts w:hint="eastAsia" w:ascii="宋体" w:hAnsi="宋体"/>
          <w:bCs/>
          <w:sz w:val="24"/>
        </w:rPr>
        <w:t>“五四”新文化运动与“建设西洋式新剧”的战略选择　　</w:t>
      </w:r>
    </w:p>
    <w:p>
      <w:pPr>
        <w:widowControl/>
        <w:snapToGrid w:val="0"/>
        <w:spacing w:line="360" w:lineRule="auto"/>
        <w:ind w:firstLine="480" w:firstLineChars="200"/>
        <w:rPr>
          <w:rFonts w:hint="eastAsia" w:ascii="宋体" w:hAnsi="宋体"/>
          <w:bCs/>
          <w:sz w:val="24"/>
        </w:rPr>
      </w:pPr>
      <w:r>
        <w:rPr>
          <w:rFonts w:hint="eastAsia" w:ascii="宋体" w:hAnsi="宋体"/>
          <w:bCs/>
          <w:sz w:val="24"/>
        </w:rPr>
        <w:t>第二编  第二个十年（1928-1937年6月）</w:t>
      </w:r>
    </w:p>
    <w:p>
      <w:pPr>
        <w:widowControl/>
        <w:snapToGrid w:val="0"/>
        <w:spacing w:line="360" w:lineRule="auto"/>
        <w:ind w:firstLine="480" w:firstLineChars="200"/>
        <w:rPr>
          <w:rFonts w:hint="eastAsia" w:ascii="宋体" w:hAnsi="宋体"/>
          <w:bCs/>
          <w:sz w:val="24"/>
        </w:rPr>
      </w:pPr>
      <w:r>
        <w:rPr>
          <w:rFonts w:hint="eastAsia" w:ascii="宋体" w:hAnsi="宋体"/>
          <w:bCs/>
          <w:sz w:val="24"/>
        </w:rPr>
        <w:t>1．文学思潮与运动（二）　　</w:t>
      </w:r>
    </w:p>
    <w:p>
      <w:pPr>
        <w:widowControl/>
        <w:snapToGrid w:val="0"/>
        <w:spacing w:line="360" w:lineRule="auto"/>
        <w:ind w:firstLine="480" w:firstLineChars="200"/>
        <w:rPr>
          <w:rFonts w:hint="eastAsia" w:ascii="宋体" w:hAnsi="宋体"/>
          <w:bCs/>
          <w:sz w:val="24"/>
        </w:rPr>
      </w:pPr>
      <w:r>
        <w:rPr>
          <w:rFonts w:hint="eastAsia" w:ascii="宋体" w:hAnsi="宋体"/>
          <w:bCs/>
          <w:sz w:val="24"/>
        </w:rPr>
        <w:t>30年代文艺运动发展的基本线索　　</w:t>
      </w:r>
    </w:p>
    <w:p>
      <w:pPr>
        <w:widowControl/>
        <w:snapToGrid w:val="0"/>
        <w:spacing w:line="360" w:lineRule="auto"/>
        <w:ind w:firstLine="480" w:firstLineChars="200"/>
        <w:rPr>
          <w:rFonts w:hint="eastAsia" w:ascii="宋体" w:hAnsi="宋体"/>
          <w:bCs/>
          <w:sz w:val="24"/>
        </w:rPr>
      </w:pPr>
      <w:r>
        <w:rPr>
          <w:rFonts w:hint="eastAsia" w:ascii="宋体" w:hAnsi="宋体"/>
          <w:bCs/>
          <w:sz w:val="24"/>
        </w:rPr>
        <w:t>革命文学论争和以“左联”为核心的无产阶级文学思潮　　</w:t>
      </w:r>
    </w:p>
    <w:p>
      <w:pPr>
        <w:widowControl/>
        <w:snapToGrid w:val="0"/>
        <w:spacing w:line="360" w:lineRule="auto"/>
        <w:ind w:firstLine="480" w:firstLineChars="200"/>
        <w:rPr>
          <w:rFonts w:hint="eastAsia" w:ascii="宋体" w:hAnsi="宋体"/>
          <w:bCs/>
          <w:sz w:val="24"/>
        </w:rPr>
      </w:pPr>
      <w:r>
        <w:rPr>
          <w:rFonts w:hint="eastAsia" w:ascii="宋体" w:hAnsi="宋体"/>
          <w:bCs/>
          <w:sz w:val="24"/>
        </w:rPr>
        <w:t>自由主义作家文艺观及两大文艺思潮的对立　　</w:t>
      </w:r>
    </w:p>
    <w:p>
      <w:pPr>
        <w:widowControl/>
        <w:snapToGrid w:val="0"/>
        <w:spacing w:line="360" w:lineRule="auto"/>
        <w:ind w:firstLine="480" w:firstLineChars="200"/>
        <w:rPr>
          <w:rFonts w:hint="eastAsia" w:ascii="宋体" w:hAnsi="宋体"/>
          <w:bCs/>
          <w:sz w:val="24"/>
        </w:rPr>
      </w:pPr>
      <w:r>
        <w:rPr>
          <w:rFonts w:hint="eastAsia" w:ascii="宋体" w:hAnsi="宋体"/>
          <w:bCs/>
          <w:sz w:val="24"/>
        </w:rPr>
        <w:t>文学创作的潮流与趋向　　</w:t>
      </w:r>
    </w:p>
    <w:p>
      <w:pPr>
        <w:widowControl/>
        <w:snapToGrid w:val="0"/>
        <w:spacing w:line="360" w:lineRule="auto"/>
        <w:ind w:firstLine="480" w:firstLineChars="200"/>
        <w:rPr>
          <w:rFonts w:hint="eastAsia" w:ascii="宋体" w:hAnsi="宋体"/>
          <w:bCs/>
          <w:sz w:val="24"/>
        </w:rPr>
      </w:pPr>
      <w:r>
        <w:rPr>
          <w:rFonts w:hint="eastAsia" w:ascii="宋体" w:hAnsi="宋体"/>
          <w:bCs/>
          <w:sz w:val="24"/>
        </w:rPr>
        <w:t>2．茅盾　　</w:t>
      </w:r>
    </w:p>
    <w:p>
      <w:pPr>
        <w:widowControl/>
        <w:snapToGrid w:val="0"/>
        <w:spacing w:line="360" w:lineRule="auto"/>
        <w:ind w:firstLine="480" w:firstLineChars="200"/>
        <w:rPr>
          <w:rFonts w:hint="eastAsia" w:ascii="宋体" w:hAnsi="宋体"/>
          <w:bCs/>
          <w:sz w:val="24"/>
        </w:rPr>
      </w:pPr>
      <w:r>
        <w:rPr>
          <w:rFonts w:hint="eastAsia" w:ascii="宋体" w:hAnsi="宋体"/>
          <w:bCs/>
          <w:sz w:val="24"/>
        </w:rPr>
        <w:t>开创新的文学范式　　</w:t>
      </w:r>
    </w:p>
    <w:p>
      <w:pPr>
        <w:widowControl/>
        <w:snapToGrid w:val="0"/>
        <w:spacing w:line="360" w:lineRule="auto"/>
        <w:ind w:firstLine="480" w:firstLineChars="200"/>
        <w:rPr>
          <w:rFonts w:hint="eastAsia" w:ascii="宋体" w:hAnsi="宋体"/>
          <w:bCs/>
          <w:sz w:val="24"/>
        </w:rPr>
      </w:pPr>
      <w:r>
        <w:rPr>
          <w:rFonts w:hint="eastAsia" w:ascii="宋体" w:hAnsi="宋体"/>
          <w:bCs/>
          <w:sz w:val="24"/>
        </w:rPr>
        <w:t>茅盾的小说成就　　</w:t>
      </w:r>
    </w:p>
    <w:p>
      <w:pPr>
        <w:widowControl/>
        <w:snapToGrid w:val="0"/>
        <w:spacing w:line="360" w:lineRule="auto"/>
        <w:ind w:firstLine="480" w:firstLineChars="200"/>
        <w:rPr>
          <w:rFonts w:hint="eastAsia" w:ascii="宋体" w:hAnsi="宋体"/>
          <w:bCs/>
          <w:sz w:val="24"/>
        </w:rPr>
      </w:pPr>
      <w:r>
        <w:rPr>
          <w:rFonts w:hint="eastAsia" w:ascii="宋体" w:hAnsi="宋体"/>
          <w:bCs/>
          <w:sz w:val="24"/>
        </w:rPr>
        <w:t>3．老舍　　</w:t>
      </w:r>
    </w:p>
    <w:p>
      <w:pPr>
        <w:widowControl/>
        <w:snapToGrid w:val="0"/>
        <w:spacing w:line="360" w:lineRule="auto"/>
        <w:ind w:firstLine="480" w:firstLineChars="200"/>
        <w:rPr>
          <w:rFonts w:hint="eastAsia" w:ascii="宋体" w:hAnsi="宋体"/>
          <w:bCs/>
          <w:sz w:val="24"/>
        </w:rPr>
      </w:pPr>
      <w:r>
        <w:rPr>
          <w:rFonts w:hint="eastAsia" w:ascii="宋体" w:hAnsi="宋体"/>
          <w:bCs/>
          <w:sz w:val="24"/>
        </w:rPr>
        <w:t>文化批判视野中的“市民世界”　　</w:t>
      </w:r>
    </w:p>
    <w:p>
      <w:pPr>
        <w:widowControl/>
        <w:snapToGrid w:val="0"/>
        <w:spacing w:line="360" w:lineRule="auto"/>
        <w:ind w:firstLine="480" w:firstLineChars="200"/>
        <w:rPr>
          <w:rFonts w:hint="eastAsia" w:ascii="宋体" w:hAnsi="宋体"/>
          <w:bCs/>
          <w:sz w:val="24"/>
        </w:rPr>
      </w:pPr>
      <w:r>
        <w:rPr>
          <w:rFonts w:hint="eastAsia" w:ascii="宋体" w:hAnsi="宋体"/>
          <w:bCs/>
          <w:sz w:val="24"/>
        </w:rPr>
        <w:t>《骆驼祥子》：对城市文明病与人性关系的探讨　　</w:t>
      </w:r>
    </w:p>
    <w:p>
      <w:pPr>
        <w:widowControl/>
        <w:snapToGrid w:val="0"/>
        <w:spacing w:line="360" w:lineRule="auto"/>
        <w:ind w:firstLine="480" w:firstLineChars="200"/>
        <w:rPr>
          <w:rFonts w:hint="eastAsia" w:ascii="宋体" w:hAnsi="宋体"/>
          <w:bCs/>
          <w:sz w:val="24"/>
        </w:rPr>
      </w:pPr>
      <w:r>
        <w:rPr>
          <w:rFonts w:hint="eastAsia" w:ascii="宋体" w:hAnsi="宋体"/>
          <w:bCs/>
          <w:sz w:val="24"/>
        </w:rPr>
        <w:t>老舍作品的“京味”与幽默　　</w:t>
      </w:r>
    </w:p>
    <w:p>
      <w:pPr>
        <w:widowControl/>
        <w:snapToGrid w:val="0"/>
        <w:spacing w:line="360" w:lineRule="auto"/>
        <w:ind w:firstLine="480" w:firstLineChars="200"/>
        <w:rPr>
          <w:rFonts w:hint="eastAsia" w:ascii="宋体" w:hAnsi="宋体"/>
          <w:bCs/>
          <w:sz w:val="24"/>
        </w:rPr>
      </w:pPr>
      <w:r>
        <w:rPr>
          <w:rFonts w:hint="eastAsia" w:ascii="宋体" w:hAnsi="宋体"/>
          <w:bCs/>
          <w:sz w:val="24"/>
        </w:rPr>
        <w:t>4．巴金　　</w:t>
      </w:r>
    </w:p>
    <w:p>
      <w:pPr>
        <w:widowControl/>
        <w:snapToGrid w:val="0"/>
        <w:spacing w:line="360" w:lineRule="auto"/>
        <w:ind w:firstLine="480" w:firstLineChars="200"/>
        <w:rPr>
          <w:rFonts w:hint="eastAsia" w:ascii="宋体" w:hAnsi="宋体"/>
          <w:bCs/>
          <w:sz w:val="24"/>
        </w:rPr>
      </w:pPr>
      <w:r>
        <w:rPr>
          <w:rFonts w:hint="eastAsia" w:ascii="宋体" w:hAnsi="宋体"/>
          <w:bCs/>
          <w:sz w:val="24"/>
        </w:rPr>
        <w:t>巴金前期小说创作　　</w:t>
      </w:r>
    </w:p>
    <w:p>
      <w:pPr>
        <w:widowControl/>
        <w:snapToGrid w:val="0"/>
        <w:spacing w:line="360" w:lineRule="auto"/>
        <w:ind w:firstLine="480" w:firstLineChars="200"/>
        <w:rPr>
          <w:rFonts w:hint="eastAsia" w:ascii="宋体" w:hAnsi="宋体"/>
          <w:bCs/>
          <w:sz w:val="24"/>
        </w:rPr>
      </w:pPr>
      <w:r>
        <w:rPr>
          <w:rFonts w:hint="eastAsia" w:ascii="宋体" w:hAnsi="宋体"/>
          <w:bCs/>
          <w:sz w:val="24"/>
        </w:rPr>
        <w:t>《家》的杰出成就　　</w:t>
      </w:r>
    </w:p>
    <w:p>
      <w:pPr>
        <w:widowControl/>
        <w:snapToGrid w:val="0"/>
        <w:spacing w:line="360" w:lineRule="auto"/>
        <w:ind w:firstLine="480" w:firstLineChars="200"/>
        <w:rPr>
          <w:rFonts w:hint="eastAsia" w:ascii="宋体" w:hAnsi="宋体"/>
          <w:bCs/>
          <w:sz w:val="24"/>
        </w:rPr>
      </w:pPr>
      <w:r>
        <w:rPr>
          <w:rFonts w:hint="eastAsia" w:ascii="宋体" w:hAnsi="宋体"/>
          <w:bCs/>
          <w:sz w:val="24"/>
        </w:rPr>
        <w:t>巴金后期小说创作　　</w:t>
      </w:r>
    </w:p>
    <w:p>
      <w:pPr>
        <w:widowControl/>
        <w:snapToGrid w:val="0"/>
        <w:spacing w:line="360" w:lineRule="auto"/>
        <w:ind w:firstLine="480" w:firstLineChars="200"/>
        <w:rPr>
          <w:rFonts w:hint="eastAsia" w:ascii="宋体" w:hAnsi="宋体"/>
          <w:bCs/>
          <w:sz w:val="24"/>
        </w:rPr>
      </w:pPr>
      <w:r>
        <w:rPr>
          <w:rFonts w:hint="eastAsia" w:ascii="宋体" w:hAnsi="宋体"/>
          <w:bCs/>
          <w:sz w:val="24"/>
        </w:rPr>
        <w:t>5．沈从文　　</w:t>
      </w:r>
    </w:p>
    <w:p>
      <w:pPr>
        <w:widowControl/>
        <w:snapToGrid w:val="0"/>
        <w:spacing w:line="360" w:lineRule="auto"/>
        <w:ind w:firstLine="480" w:firstLineChars="200"/>
        <w:rPr>
          <w:rFonts w:hint="eastAsia" w:ascii="宋体" w:hAnsi="宋体"/>
          <w:bCs/>
          <w:sz w:val="24"/>
        </w:rPr>
      </w:pPr>
      <w:r>
        <w:rPr>
          <w:rFonts w:hint="eastAsia" w:ascii="宋体" w:hAnsi="宋体"/>
          <w:bCs/>
          <w:sz w:val="24"/>
        </w:rPr>
        <w:t>边地湘西的叙述者、歌者　　</w:t>
      </w:r>
    </w:p>
    <w:p>
      <w:pPr>
        <w:widowControl/>
        <w:snapToGrid w:val="0"/>
        <w:spacing w:line="360" w:lineRule="auto"/>
        <w:ind w:firstLine="480" w:firstLineChars="200"/>
        <w:rPr>
          <w:rFonts w:hint="eastAsia" w:ascii="宋体" w:hAnsi="宋体"/>
          <w:bCs/>
          <w:sz w:val="24"/>
        </w:rPr>
      </w:pPr>
      <w:r>
        <w:rPr>
          <w:rFonts w:hint="eastAsia" w:ascii="宋体" w:hAnsi="宋体"/>
          <w:bCs/>
          <w:sz w:val="24"/>
        </w:rPr>
        <w:t>6．小说（二）　　</w:t>
      </w:r>
    </w:p>
    <w:p>
      <w:pPr>
        <w:widowControl/>
        <w:snapToGrid w:val="0"/>
        <w:spacing w:line="360" w:lineRule="auto"/>
        <w:ind w:firstLine="480" w:firstLineChars="200"/>
        <w:rPr>
          <w:rFonts w:hint="eastAsia" w:ascii="宋体" w:hAnsi="宋体"/>
          <w:bCs/>
          <w:sz w:val="24"/>
        </w:rPr>
      </w:pPr>
      <w:r>
        <w:rPr>
          <w:rFonts w:hint="eastAsia" w:ascii="宋体" w:hAnsi="宋体"/>
          <w:bCs/>
          <w:sz w:val="24"/>
        </w:rPr>
        <w:t>“左联”和左翼小说　　</w:t>
      </w:r>
    </w:p>
    <w:p>
      <w:pPr>
        <w:widowControl/>
        <w:snapToGrid w:val="0"/>
        <w:spacing w:line="360" w:lineRule="auto"/>
        <w:ind w:firstLine="480" w:firstLineChars="200"/>
        <w:rPr>
          <w:rFonts w:hint="eastAsia" w:ascii="宋体" w:hAnsi="宋体"/>
          <w:bCs/>
          <w:sz w:val="24"/>
        </w:rPr>
      </w:pPr>
      <w:r>
        <w:rPr>
          <w:rFonts w:hint="eastAsia" w:ascii="宋体" w:hAnsi="宋体"/>
          <w:bCs/>
          <w:sz w:val="24"/>
        </w:rPr>
        <w:t>京派小说和其他独立作家的小说　　</w:t>
      </w:r>
    </w:p>
    <w:p>
      <w:pPr>
        <w:widowControl/>
        <w:snapToGrid w:val="0"/>
        <w:spacing w:line="360" w:lineRule="auto"/>
        <w:ind w:firstLine="480" w:firstLineChars="200"/>
        <w:rPr>
          <w:rFonts w:hint="eastAsia" w:ascii="宋体" w:hAnsi="宋体"/>
          <w:bCs/>
          <w:sz w:val="24"/>
        </w:rPr>
      </w:pPr>
      <w:r>
        <w:rPr>
          <w:rFonts w:hint="eastAsia" w:ascii="宋体" w:hAnsi="宋体"/>
          <w:bCs/>
          <w:sz w:val="24"/>
        </w:rPr>
        <w:t>海派小说　　</w:t>
      </w:r>
    </w:p>
    <w:p>
      <w:pPr>
        <w:widowControl/>
        <w:snapToGrid w:val="0"/>
        <w:spacing w:line="360" w:lineRule="auto"/>
        <w:ind w:firstLine="480" w:firstLineChars="200"/>
        <w:rPr>
          <w:rFonts w:hint="eastAsia" w:ascii="宋体" w:hAnsi="宋体"/>
          <w:bCs/>
          <w:sz w:val="24"/>
        </w:rPr>
      </w:pPr>
      <w:r>
        <w:rPr>
          <w:rFonts w:hint="eastAsia" w:ascii="宋体" w:hAnsi="宋体"/>
          <w:bCs/>
          <w:sz w:val="24"/>
        </w:rPr>
        <w:t>7．通俗小说（二）　　</w:t>
      </w:r>
    </w:p>
    <w:p>
      <w:pPr>
        <w:widowControl/>
        <w:snapToGrid w:val="0"/>
        <w:spacing w:line="360" w:lineRule="auto"/>
        <w:ind w:firstLine="480" w:firstLineChars="200"/>
        <w:rPr>
          <w:rFonts w:hint="eastAsia" w:ascii="宋体" w:hAnsi="宋体"/>
          <w:bCs/>
          <w:sz w:val="24"/>
        </w:rPr>
      </w:pPr>
      <w:r>
        <w:rPr>
          <w:rFonts w:hint="eastAsia" w:ascii="宋体" w:hAnsi="宋体"/>
          <w:bCs/>
          <w:sz w:val="24"/>
        </w:rPr>
        <w:t>张恨水等言情写实小说的俗雅融合</w:t>
      </w:r>
    </w:p>
    <w:p>
      <w:pPr>
        <w:widowControl/>
        <w:snapToGrid w:val="0"/>
        <w:spacing w:line="360" w:lineRule="auto"/>
        <w:ind w:firstLine="480" w:firstLineChars="200"/>
        <w:rPr>
          <w:rFonts w:hint="eastAsia" w:ascii="宋体" w:hAnsi="宋体"/>
          <w:bCs/>
          <w:sz w:val="24"/>
        </w:rPr>
      </w:pPr>
      <w:r>
        <w:rPr>
          <w:rFonts w:hint="eastAsia" w:ascii="宋体" w:hAnsi="宋体"/>
          <w:bCs/>
          <w:sz w:val="24"/>
        </w:rPr>
        <w:t>8．新诗（二）　　</w:t>
      </w:r>
    </w:p>
    <w:p>
      <w:pPr>
        <w:widowControl/>
        <w:snapToGrid w:val="0"/>
        <w:spacing w:line="360" w:lineRule="auto"/>
        <w:ind w:firstLine="480" w:firstLineChars="200"/>
        <w:rPr>
          <w:rFonts w:hint="eastAsia" w:ascii="宋体" w:hAnsi="宋体"/>
          <w:bCs/>
          <w:sz w:val="24"/>
        </w:rPr>
      </w:pPr>
      <w:r>
        <w:rPr>
          <w:rFonts w:hint="eastAsia" w:ascii="宋体" w:hAnsi="宋体"/>
          <w:bCs/>
          <w:sz w:val="24"/>
        </w:rPr>
        <w:t>中国诗歌会诗人群的创作　　</w:t>
      </w:r>
    </w:p>
    <w:p>
      <w:pPr>
        <w:widowControl/>
        <w:snapToGrid w:val="0"/>
        <w:spacing w:line="360" w:lineRule="auto"/>
        <w:ind w:firstLine="480" w:firstLineChars="200"/>
        <w:rPr>
          <w:rFonts w:hint="eastAsia" w:ascii="宋体" w:hAnsi="宋体"/>
          <w:bCs/>
          <w:sz w:val="24"/>
        </w:rPr>
      </w:pPr>
      <w:r>
        <w:rPr>
          <w:rFonts w:hint="eastAsia" w:ascii="宋体" w:hAnsi="宋体"/>
          <w:bCs/>
          <w:sz w:val="24"/>
        </w:rPr>
        <w:t>后期新月派的创作　　</w:t>
      </w:r>
    </w:p>
    <w:p>
      <w:pPr>
        <w:widowControl/>
        <w:snapToGrid w:val="0"/>
        <w:spacing w:line="360" w:lineRule="auto"/>
        <w:ind w:firstLine="480" w:firstLineChars="200"/>
        <w:rPr>
          <w:rFonts w:hint="eastAsia" w:ascii="宋体" w:hAnsi="宋体"/>
          <w:bCs/>
          <w:sz w:val="24"/>
        </w:rPr>
      </w:pPr>
      <w:r>
        <w:rPr>
          <w:rFonts w:hint="eastAsia" w:ascii="宋体" w:hAnsi="宋体"/>
          <w:bCs/>
          <w:sz w:val="24"/>
        </w:rPr>
        <w:t>现代派诗人的创作　　</w:t>
      </w:r>
    </w:p>
    <w:p>
      <w:pPr>
        <w:widowControl/>
        <w:snapToGrid w:val="0"/>
        <w:spacing w:line="360" w:lineRule="auto"/>
        <w:ind w:firstLine="480" w:firstLineChars="200"/>
        <w:rPr>
          <w:rFonts w:hint="eastAsia" w:ascii="宋体" w:hAnsi="宋体"/>
          <w:bCs/>
          <w:sz w:val="24"/>
        </w:rPr>
      </w:pPr>
      <w:r>
        <w:rPr>
          <w:rFonts w:hint="eastAsia" w:ascii="宋体" w:hAnsi="宋体"/>
          <w:bCs/>
          <w:sz w:val="24"/>
        </w:rPr>
        <w:t>9．鲁迅（二）　　</w:t>
      </w:r>
    </w:p>
    <w:p>
      <w:pPr>
        <w:widowControl/>
        <w:snapToGrid w:val="0"/>
        <w:spacing w:line="360" w:lineRule="auto"/>
        <w:ind w:firstLine="480" w:firstLineChars="200"/>
        <w:rPr>
          <w:rFonts w:hint="eastAsia" w:ascii="宋体" w:hAnsi="宋体"/>
          <w:bCs/>
          <w:sz w:val="24"/>
        </w:rPr>
      </w:pPr>
      <w:r>
        <w:rPr>
          <w:rFonts w:hint="eastAsia" w:ascii="宋体" w:hAnsi="宋体"/>
          <w:bCs/>
          <w:sz w:val="24"/>
        </w:rPr>
        <w:t>鲁迅杂文　　</w:t>
      </w:r>
    </w:p>
    <w:p>
      <w:pPr>
        <w:widowControl/>
        <w:snapToGrid w:val="0"/>
        <w:spacing w:line="360" w:lineRule="auto"/>
        <w:ind w:firstLine="480" w:firstLineChars="200"/>
        <w:rPr>
          <w:rFonts w:hint="eastAsia" w:ascii="宋体" w:hAnsi="宋体"/>
          <w:bCs/>
          <w:sz w:val="24"/>
        </w:rPr>
      </w:pPr>
      <w:r>
        <w:rPr>
          <w:rFonts w:hint="eastAsia" w:ascii="宋体" w:hAnsi="宋体"/>
          <w:bCs/>
          <w:sz w:val="24"/>
        </w:rPr>
        <w:t>《故事新编》　　</w:t>
      </w:r>
    </w:p>
    <w:p>
      <w:pPr>
        <w:widowControl/>
        <w:snapToGrid w:val="0"/>
        <w:spacing w:line="360" w:lineRule="auto"/>
        <w:ind w:firstLine="480" w:firstLineChars="200"/>
        <w:rPr>
          <w:rFonts w:hint="eastAsia" w:ascii="宋体" w:hAnsi="宋体"/>
          <w:bCs/>
          <w:sz w:val="24"/>
        </w:rPr>
      </w:pPr>
      <w:r>
        <w:rPr>
          <w:rFonts w:hint="eastAsia" w:ascii="宋体" w:hAnsi="宋体"/>
          <w:bCs/>
          <w:sz w:val="24"/>
        </w:rPr>
        <w:t>10．散文（二）　　</w:t>
      </w:r>
    </w:p>
    <w:p>
      <w:pPr>
        <w:widowControl/>
        <w:snapToGrid w:val="0"/>
        <w:spacing w:line="360" w:lineRule="auto"/>
        <w:ind w:firstLine="480" w:firstLineChars="200"/>
        <w:rPr>
          <w:rFonts w:hint="eastAsia" w:ascii="宋体" w:hAnsi="宋体"/>
          <w:bCs/>
          <w:sz w:val="24"/>
        </w:rPr>
      </w:pPr>
      <w:r>
        <w:rPr>
          <w:rFonts w:hint="eastAsia" w:ascii="宋体" w:hAnsi="宋体"/>
          <w:bCs/>
          <w:sz w:val="24"/>
        </w:rPr>
        <w:t>幽默闲适小品的创作　　</w:t>
      </w:r>
    </w:p>
    <w:p>
      <w:pPr>
        <w:widowControl/>
        <w:snapToGrid w:val="0"/>
        <w:spacing w:line="360" w:lineRule="auto"/>
        <w:ind w:firstLine="480" w:firstLineChars="200"/>
        <w:rPr>
          <w:rFonts w:hint="eastAsia" w:ascii="宋体" w:hAnsi="宋体"/>
          <w:bCs/>
          <w:sz w:val="24"/>
        </w:rPr>
      </w:pPr>
      <w:r>
        <w:rPr>
          <w:rFonts w:hint="eastAsia" w:ascii="宋体" w:hAnsi="宋体"/>
          <w:bCs/>
          <w:sz w:val="24"/>
        </w:rPr>
        <w:t>左翼作家的散文创作　　</w:t>
      </w:r>
    </w:p>
    <w:p>
      <w:pPr>
        <w:widowControl/>
        <w:snapToGrid w:val="0"/>
        <w:spacing w:line="360" w:lineRule="auto"/>
        <w:ind w:firstLine="480" w:firstLineChars="200"/>
        <w:rPr>
          <w:rFonts w:hint="eastAsia" w:ascii="宋体" w:hAnsi="宋体"/>
          <w:bCs/>
          <w:sz w:val="24"/>
        </w:rPr>
      </w:pPr>
      <w:r>
        <w:rPr>
          <w:rFonts w:hint="eastAsia" w:ascii="宋体" w:hAnsi="宋体"/>
          <w:bCs/>
          <w:sz w:val="24"/>
        </w:rPr>
        <w:t>“京派”与开明同人的散文　　</w:t>
      </w:r>
    </w:p>
    <w:p>
      <w:pPr>
        <w:widowControl/>
        <w:snapToGrid w:val="0"/>
        <w:spacing w:line="360" w:lineRule="auto"/>
        <w:ind w:firstLine="480" w:firstLineChars="200"/>
        <w:rPr>
          <w:rFonts w:hint="eastAsia" w:ascii="宋体" w:hAnsi="宋体"/>
          <w:bCs/>
          <w:sz w:val="24"/>
        </w:rPr>
      </w:pPr>
      <w:r>
        <w:rPr>
          <w:rFonts w:hint="eastAsia" w:ascii="宋体" w:hAnsi="宋体"/>
          <w:bCs/>
          <w:sz w:val="24"/>
        </w:rPr>
        <w:t>报告文学与游记　　</w:t>
      </w:r>
    </w:p>
    <w:p>
      <w:pPr>
        <w:widowControl/>
        <w:snapToGrid w:val="0"/>
        <w:spacing w:line="360" w:lineRule="auto"/>
        <w:ind w:firstLine="480" w:firstLineChars="200"/>
        <w:rPr>
          <w:rFonts w:hint="eastAsia" w:ascii="宋体" w:hAnsi="宋体"/>
          <w:bCs/>
          <w:sz w:val="24"/>
        </w:rPr>
      </w:pPr>
      <w:r>
        <w:rPr>
          <w:rFonts w:hint="eastAsia" w:ascii="宋体" w:hAnsi="宋体"/>
          <w:bCs/>
          <w:sz w:val="24"/>
        </w:rPr>
        <w:t>11．曹禺　　</w:t>
      </w:r>
    </w:p>
    <w:p>
      <w:pPr>
        <w:widowControl/>
        <w:snapToGrid w:val="0"/>
        <w:spacing w:line="360" w:lineRule="auto"/>
        <w:ind w:firstLine="480" w:firstLineChars="200"/>
        <w:rPr>
          <w:rFonts w:hint="eastAsia" w:ascii="宋体" w:hAnsi="宋体"/>
          <w:bCs/>
          <w:sz w:val="24"/>
        </w:rPr>
      </w:pPr>
      <w:r>
        <w:rPr>
          <w:rFonts w:hint="eastAsia" w:ascii="宋体" w:hAnsi="宋体"/>
          <w:bCs/>
          <w:sz w:val="24"/>
        </w:rPr>
        <w:t>曹禺现代名剧　　</w:t>
      </w:r>
    </w:p>
    <w:p>
      <w:pPr>
        <w:widowControl/>
        <w:snapToGrid w:val="0"/>
        <w:spacing w:line="360" w:lineRule="auto"/>
        <w:ind w:firstLine="480" w:firstLineChars="200"/>
        <w:rPr>
          <w:rFonts w:hint="eastAsia" w:ascii="宋体" w:hAnsi="宋体"/>
          <w:bCs/>
          <w:sz w:val="24"/>
        </w:rPr>
      </w:pPr>
      <w:r>
        <w:rPr>
          <w:rFonts w:hint="eastAsia" w:ascii="宋体" w:hAnsi="宋体"/>
          <w:bCs/>
          <w:sz w:val="24"/>
        </w:rPr>
        <w:t>12．话剧（二）　　</w:t>
      </w:r>
    </w:p>
    <w:p>
      <w:pPr>
        <w:widowControl/>
        <w:snapToGrid w:val="0"/>
        <w:spacing w:line="360" w:lineRule="auto"/>
        <w:ind w:firstLine="480" w:firstLineChars="200"/>
        <w:rPr>
          <w:rFonts w:hint="eastAsia" w:ascii="宋体" w:hAnsi="宋体"/>
          <w:bCs/>
          <w:sz w:val="24"/>
        </w:rPr>
      </w:pPr>
      <w:r>
        <w:rPr>
          <w:rFonts w:hint="eastAsia" w:ascii="宋体" w:hAnsi="宋体"/>
          <w:bCs/>
          <w:sz w:val="24"/>
        </w:rPr>
        <w:t>“广场”戏剧概况　　</w:t>
      </w:r>
    </w:p>
    <w:p>
      <w:pPr>
        <w:widowControl/>
        <w:snapToGrid w:val="0"/>
        <w:spacing w:line="360" w:lineRule="auto"/>
        <w:ind w:firstLine="480" w:firstLineChars="200"/>
        <w:rPr>
          <w:rFonts w:hint="eastAsia" w:ascii="宋体" w:hAnsi="宋体"/>
          <w:bCs/>
          <w:sz w:val="24"/>
        </w:rPr>
      </w:pPr>
      <w:r>
        <w:rPr>
          <w:rFonts w:hint="eastAsia" w:ascii="宋体" w:hAnsi="宋体"/>
          <w:bCs/>
          <w:sz w:val="24"/>
        </w:rPr>
        <w:t>“剧场戏剧”创作　　</w:t>
      </w:r>
    </w:p>
    <w:p>
      <w:pPr>
        <w:widowControl/>
        <w:snapToGrid w:val="0"/>
        <w:spacing w:line="360" w:lineRule="auto"/>
        <w:ind w:firstLine="480" w:firstLineChars="200"/>
        <w:rPr>
          <w:rFonts w:hint="eastAsia" w:ascii="宋体" w:hAnsi="宋体"/>
          <w:bCs/>
          <w:sz w:val="24"/>
        </w:rPr>
      </w:pPr>
      <w:r>
        <w:rPr>
          <w:rFonts w:hint="eastAsia" w:ascii="宋体" w:hAnsi="宋体"/>
          <w:bCs/>
          <w:sz w:val="24"/>
        </w:rPr>
        <w:t>第三编  第三个十年（1937年7月-1949年9月）　　</w:t>
      </w:r>
    </w:p>
    <w:p>
      <w:pPr>
        <w:widowControl/>
        <w:snapToGrid w:val="0"/>
        <w:spacing w:line="360" w:lineRule="auto"/>
        <w:ind w:firstLine="480" w:firstLineChars="200"/>
        <w:rPr>
          <w:rFonts w:hint="eastAsia" w:ascii="宋体" w:hAnsi="宋体"/>
          <w:bCs/>
          <w:sz w:val="24"/>
        </w:rPr>
      </w:pPr>
      <w:r>
        <w:rPr>
          <w:rFonts w:hint="eastAsia" w:ascii="宋体" w:hAnsi="宋体"/>
          <w:bCs/>
          <w:sz w:val="24"/>
        </w:rPr>
        <w:t>1.文学思潮与运动（三）　　</w:t>
      </w:r>
    </w:p>
    <w:p>
      <w:pPr>
        <w:widowControl/>
        <w:snapToGrid w:val="0"/>
        <w:spacing w:line="360" w:lineRule="auto"/>
        <w:ind w:firstLine="480" w:firstLineChars="200"/>
        <w:rPr>
          <w:rFonts w:hint="eastAsia" w:ascii="宋体" w:hAnsi="宋体"/>
          <w:bCs/>
          <w:sz w:val="24"/>
        </w:rPr>
      </w:pPr>
      <w:r>
        <w:rPr>
          <w:rFonts w:hint="eastAsia" w:ascii="宋体" w:hAnsi="宋体"/>
          <w:bCs/>
          <w:sz w:val="24"/>
        </w:rPr>
        <w:t>战争制约下不同政治地域的文学分割并存</w:t>
      </w:r>
    </w:p>
    <w:p>
      <w:pPr>
        <w:widowControl/>
        <w:snapToGrid w:val="0"/>
        <w:spacing w:line="360" w:lineRule="auto"/>
        <w:ind w:firstLine="480" w:firstLineChars="200"/>
        <w:rPr>
          <w:rFonts w:hint="eastAsia" w:ascii="宋体" w:hAnsi="宋体"/>
          <w:bCs/>
          <w:sz w:val="24"/>
        </w:rPr>
      </w:pPr>
      <w:r>
        <w:rPr>
          <w:rFonts w:hint="eastAsia" w:ascii="宋体" w:hAnsi="宋体"/>
          <w:bCs/>
          <w:sz w:val="24"/>
        </w:rPr>
        <w:t>毛泽东《在延安文艺座谈会上的讲话》</w:t>
      </w:r>
    </w:p>
    <w:p>
      <w:pPr>
        <w:widowControl/>
        <w:snapToGrid w:val="0"/>
        <w:spacing w:line="360" w:lineRule="auto"/>
        <w:ind w:firstLine="480" w:firstLineChars="200"/>
        <w:rPr>
          <w:rFonts w:hint="eastAsia" w:ascii="宋体" w:hAnsi="宋体"/>
          <w:bCs/>
          <w:sz w:val="24"/>
        </w:rPr>
      </w:pPr>
      <w:r>
        <w:rPr>
          <w:rFonts w:hint="eastAsia" w:ascii="宋体" w:hAnsi="宋体"/>
          <w:bCs/>
          <w:sz w:val="24"/>
        </w:rPr>
        <w:t>文学思潮、论争与胡风等的理论批评</w:t>
      </w:r>
    </w:p>
    <w:p>
      <w:pPr>
        <w:widowControl/>
        <w:snapToGrid w:val="0"/>
        <w:spacing w:line="360" w:lineRule="auto"/>
        <w:ind w:firstLine="480" w:firstLineChars="200"/>
        <w:rPr>
          <w:rFonts w:hint="eastAsia" w:ascii="宋体" w:hAnsi="宋体"/>
          <w:bCs/>
          <w:sz w:val="24"/>
        </w:rPr>
      </w:pPr>
      <w:r>
        <w:rPr>
          <w:rFonts w:hint="eastAsia" w:ascii="宋体" w:hAnsi="宋体"/>
          <w:bCs/>
          <w:sz w:val="24"/>
        </w:rPr>
        <w:t>2．赵树理　　</w:t>
      </w:r>
    </w:p>
    <w:p>
      <w:pPr>
        <w:widowControl/>
        <w:snapToGrid w:val="0"/>
        <w:spacing w:line="360" w:lineRule="auto"/>
        <w:ind w:firstLine="480" w:firstLineChars="200"/>
        <w:rPr>
          <w:rFonts w:hint="eastAsia" w:ascii="宋体" w:hAnsi="宋体"/>
          <w:bCs/>
          <w:sz w:val="24"/>
        </w:rPr>
      </w:pPr>
      <w:r>
        <w:rPr>
          <w:rFonts w:hint="eastAsia" w:ascii="宋体" w:hAnsi="宋体"/>
          <w:bCs/>
          <w:sz w:val="24"/>
        </w:rPr>
        <w:t>赵树理出现的文学史意义　　</w:t>
      </w:r>
    </w:p>
    <w:p>
      <w:pPr>
        <w:widowControl/>
        <w:snapToGrid w:val="0"/>
        <w:spacing w:line="360" w:lineRule="auto"/>
        <w:ind w:firstLine="480" w:firstLineChars="200"/>
        <w:rPr>
          <w:rFonts w:hint="eastAsia" w:ascii="宋体" w:hAnsi="宋体"/>
          <w:bCs/>
          <w:sz w:val="24"/>
        </w:rPr>
      </w:pPr>
      <w:r>
        <w:rPr>
          <w:rFonts w:hint="eastAsia" w:ascii="宋体" w:hAnsi="宋体"/>
          <w:bCs/>
          <w:sz w:val="24"/>
        </w:rPr>
        <w:t>赵树理的小说创作　　</w:t>
      </w:r>
    </w:p>
    <w:p>
      <w:pPr>
        <w:widowControl/>
        <w:snapToGrid w:val="0"/>
        <w:spacing w:line="360" w:lineRule="auto"/>
        <w:ind w:firstLine="480" w:firstLineChars="200"/>
        <w:rPr>
          <w:rFonts w:hint="eastAsia" w:ascii="宋体" w:hAnsi="宋体"/>
          <w:bCs/>
          <w:sz w:val="24"/>
        </w:rPr>
      </w:pPr>
      <w:r>
        <w:rPr>
          <w:rFonts w:hint="eastAsia" w:ascii="宋体" w:hAnsi="宋体"/>
          <w:bCs/>
          <w:sz w:val="24"/>
        </w:rPr>
        <w:t>3．小说（三）　　</w:t>
      </w:r>
    </w:p>
    <w:p>
      <w:pPr>
        <w:widowControl/>
        <w:snapToGrid w:val="0"/>
        <w:spacing w:line="360" w:lineRule="auto"/>
        <w:ind w:firstLine="480" w:firstLineChars="200"/>
        <w:rPr>
          <w:rFonts w:hint="eastAsia" w:ascii="宋体" w:hAnsi="宋体"/>
          <w:bCs/>
          <w:sz w:val="24"/>
        </w:rPr>
      </w:pPr>
      <w:r>
        <w:rPr>
          <w:rFonts w:hint="eastAsia" w:ascii="宋体" w:hAnsi="宋体"/>
          <w:bCs/>
          <w:sz w:val="24"/>
        </w:rPr>
        <w:t>暴露与讽喻　　</w:t>
      </w:r>
    </w:p>
    <w:p>
      <w:pPr>
        <w:widowControl/>
        <w:snapToGrid w:val="0"/>
        <w:spacing w:line="360" w:lineRule="auto"/>
        <w:ind w:firstLine="480" w:firstLineChars="200"/>
        <w:rPr>
          <w:rFonts w:hint="eastAsia" w:ascii="宋体" w:hAnsi="宋体"/>
          <w:bCs/>
          <w:sz w:val="24"/>
        </w:rPr>
      </w:pPr>
      <w:r>
        <w:rPr>
          <w:rFonts w:hint="eastAsia" w:ascii="宋体" w:hAnsi="宋体"/>
          <w:bCs/>
          <w:sz w:val="24"/>
        </w:rPr>
        <w:t>体验与追忆　　</w:t>
      </w:r>
    </w:p>
    <w:p>
      <w:pPr>
        <w:widowControl/>
        <w:snapToGrid w:val="0"/>
        <w:spacing w:line="360" w:lineRule="auto"/>
        <w:ind w:firstLine="480" w:firstLineChars="200"/>
        <w:rPr>
          <w:rFonts w:hint="eastAsia" w:ascii="宋体" w:hAnsi="宋体"/>
          <w:bCs/>
          <w:sz w:val="24"/>
        </w:rPr>
      </w:pPr>
      <w:r>
        <w:rPr>
          <w:rFonts w:hint="eastAsia" w:ascii="宋体" w:hAnsi="宋体"/>
          <w:bCs/>
          <w:sz w:val="24"/>
        </w:rPr>
        <w:t>通俗与先锋　　</w:t>
      </w:r>
    </w:p>
    <w:p>
      <w:pPr>
        <w:widowControl/>
        <w:snapToGrid w:val="0"/>
        <w:spacing w:line="360" w:lineRule="auto"/>
        <w:ind w:firstLine="480" w:firstLineChars="200"/>
        <w:rPr>
          <w:rFonts w:hint="eastAsia" w:ascii="宋体" w:hAnsi="宋体"/>
          <w:bCs/>
          <w:sz w:val="24"/>
        </w:rPr>
      </w:pPr>
      <w:r>
        <w:rPr>
          <w:rFonts w:hint="eastAsia" w:ascii="宋体" w:hAnsi="宋体"/>
          <w:bCs/>
          <w:sz w:val="24"/>
        </w:rPr>
        <w:t>现实与民间　　</w:t>
      </w:r>
    </w:p>
    <w:p>
      <w:pPr>
        <w:widowControl/>
        <w:snapToGrid w:val="0"/>
        <w:spacing w:line="360" w:lineRule="auto"/>
        <w:ind w:firstLine="480" w:firstLineChars="200"/>
        <w:rPr>
          <w:rFonts w:hint="eastAsia" w:ascii="宋体" w:hAnsi="宋体"/>
          <w:bCs/>
          <w:sz w:val="24"/>
        </w:rPr>
      </w:pPr>
      <w:r>
        <w:rPr>
          <w:rFonts w:hint="eastAsia" w:ascii="宋体" w:hAnsi="宋体"/>
          <w:bCs/>
          <w:sz w:val="24"/>
        </w:rPr>
        <w:t>4．通俗小说（三）　　</w:t>
      </w:r>
    </w:p>
    <w:p>
      <w:pPr>
        <w:widowControl/>
        <w:snapToGrid w:val="0"/>
        <w:spacing w:line="360" w:lineRule="auto"/>
        <w:ind w:firstLine="480" w:firstLineChars="200"/>
        <w:rPr>
          <w:rFonts w:hint="eastAsia" w:ascii="宋体" w:hAnsi="宋体"/>
          <w:bCs/>
          <w:sz w:val="24"/>
        </w:rPr>
      </w:pPr>
      <w:r>
        <w:rPr>
          <w:rFonts w:hint="eastAsia" w:ascii="宋体" w:hAnsi="宋体"/>
          <w:bCs/>
          <w:sz w:val="24"/>
        </w:rPr>
        <w:t>雅俗对立的渐趋消解　　</w:t>
      </w:r>
    </w:p>
    <w:p>
      <w:pPr>
        <w:widowControl/>
        <w:snapToGrid w:val="0"/>
        <w:spacing w:line="360" w:lineRule="auto"/>
        <w:ind w:firstLine="480" w:firstLineChars="200"/>
        <w:rPr>
          <w:rFonts w:hint="eastAsia" w:ascii="宋体" w:hAnsi="宋体"/>
          <w:bCs/>
          <w:sz w:val="24"/>
        </w:rPr>
      </w:pPr>
      <w:r>
        <w:rPr>
          <w:rFonts w:hint="eastAsia" w:ascii="宋体" w:hAnsi="宋体"/>
          <w:bCs/>
          <w:sz w:val="24"/>
        </w:rPr>
        <w:t>各类型通俗小说的“现代化”　　</w:t>
      </w:r>
    </w:p>
    <w:p>
      <w:pPr>
        <w:widowControl/>
        <w:snapToGrid w:val="0"/>
        <w:spacing w:line="360" w:lineRule="auto"/>
        <w:ind w:firstLine="480" w:firstLineChars="200"/>
        <w:rPr>
          <w:rFonts w:hint="eastAsia" w:ascii="宋体" w:hAnsi="宋体"/>
          <w:bCs/>
          <w:sz w:val="24"/>
        </w:rPr>
      </w:pPr>
      <w:r>
        <w:rPr>
          <w:rFonts w:hint="eastAsia" w:ascii="宋体" w:hAnsi="宋体"/>
          <w:bCs/>
          <w:sz w:val="24"/>
        </w:rPr>
        <w:t>解放区的文学通俗化运动　　</w:t>
      </w:r>
    </w:p>
    <w:p>
      <w:pPr>
        <w:widowControl/>
        <w:snapToGrid w:val="0"/>
        <w:spacing w:line="360" w:lineRule="auto"/>
        <w:ind w:firstLine="480" w:firstLineChars="200"/>
        <w:rPr>
          <w:rFonts w:hint="eastAsia" w:ascii="宋体" w:hAnsi="宋体"/>
          <w:bCs/>
          <w:sz w:val="24"/>
        </w:rPr>
      </w:pPr>
      <w:r>
        <w:rPr>
          <w:rFonts w:hint="eastAsia" w:ascii="宋体" w:hAnsi="宋体"/>
          <w:bCs/>
          <w:sz w:val="24"/>
        </w:rPr>
        <w:t>5．艾青　　</w:t>
      </w:r>
    </w:p>
    <w:p>
      <w:pPr>
        <w:widowControl/>
        <w:snapToGrid w:val="0"/>
        <w:spacing w:line="360" w:lineRule="auto"/>
        <w:ind w:firstLine="480" w:firstLineChars="200"/>
        <w:rPr>
          <w:rFonts w:hint="eastAsia" w:ascii="宋体" w:hAnsi="宋体"/>
          <w:bCs/>
          <w:sz w:val="24"/>
        </w:rPr>
      </w:pPr>
      <w:r>
        <w:rPr>
          <w:rFonts w:hint="eastAsia" w:ascii="宋体" w:hAnsi="宋体"/>
          <w:bCs/>
          <w:sz w:val="24"/>
        </w:rPr>
        <w:t>艾青的历史地位　　</w:t>
      </w:r>
    </w:p>
    <w:p>
      <w:pPr>
        <w:widowControl/>
        <w:snapToGrid w:val="0"/>
        <w:spacing w:line="360" w:lineRule="auto"/>
        <w:ind w:firstLine="480" w:firstLineChars="200"/>
        <w:rPr>
          <w:rFonts w:hint="eastAsia" w:ascii="宋体" w:hAnsi="宋体"/>
          <w:bCs/>
          <w:sz w:val="24"/>
        </w:rPr>
      </w:pPr>
      <w:r>
        <w:rPr>
          <w:rFonts w:hint="eastAsia" w:ascii="宋体" w:hAnsi="宋体"/>
          <w:bCs/>
          <w:sz w:val="24"/>
        </w:rPr>
        <w:t>艾青的诗歌创作　　</w:t>
      </w:r>
    </w:p>
    <w:p>
      <w:pPr>
        <w:widowControl/>
        <w:snapToGrid w:val="0"/>
        <w:spacing w:line="360" w:lineRule="auto"/>
        <w:ind w:firstLine="480" w:firstLineChars="200"/>
        <w:rPr>
          <w:rFonts w:hint="eastAsia" w:ascii="宋体" w:hAnsi="宋体"/>
          <w:bCs/>
          <w:sz w:val="24"/>
        </w:rPr>
      </w:pPr>
      <w:r>
        <w:rPr>
          <w:rFonts w:hint="eastAsia" w:ascii="宋体" w:hAnsi="宋体"/>
          <w:bCs/>
          <w:sz w:val="24"/>
        </w:rPr>
        <w:t>6．新诗（三）　　</w:t>
      </w:r>
    </w:p>
    <w:p>
      <w:pPr>
        <w:widowControl/>
        <w:snapToGrid w:val="0"/>
        <w:spacing w:line="360" w:lineRule="auto"/>
        <w:ind w:firstLine="480" w:firstLineChars="200"/>
        <w:rPr>
          <w:rFonts w:hint="eastAsia" w:ascii="宋体" w:hAnsi="宋体"/>
          <w:bCs/>
          <w:sz w:val="24"/>
        </w:rPr>
      </w:pPr>
      <w:r>
        <w:rPr>
          <w:rFonts w:hint="eastAsia" w:ascii="宋体" w:hAnsi="宋体"/>
          <w:bCs/>
          <w:sz w:val="24"/>
        </w:rPr>
        <w:t>七月诗派的诗歌创作　　</w:t>
      </w:r>
    </w:p>
    <w:p>
      <w:pPr>
        <w:widowControl/>
        <w:snapToGrid w:val="0"/>
        <w:spacing w:line="360" w:lineRule="auto"/>
        <w:ind w:firstLine="480" w:firstLineChars="200"/>
        <w:rPr>
          <w:rFonts w:hint="eastAsia" w:ascii="宋体" w:hAnsi="宋体"/>
          <w:bCs/>
          <w:sz w:val="24"/>
        </w:rPr>
      </w:pPr>
      <w:r>
        <w:rPr>
          <w:rFonts w:hint="eastAsia" w:ascii="宋体" w:hAnsi="宋体"/>
          <w:bCs/>
          <w:sz w:val="24"/>
        </w:rPr>
        <w:t>校园诗人群与“中国新诗派”</w:t>
      </w:r>
    </w:p>
    <w:p>
      <w:pPr>
        <w:widowControl/>
        <w:snapToGrid w:val="0"/>
        <w:spacing w:line="360" w:lineRule="auto"/>
        <w:ind w:firstLine="480" w:firstLineChars="200"/>
        <w:rPr>
          <w:rFonts w:hint="eastAsia" w:ascii="宋体" w:hAnsi="宋体"/>
          <w:bCs/>
          <w:sz w:val="24"/>
        </w:rPr>
      </w:pPr>
      <w:r>
        <w:rPr>
          <w:rFonts w:hint="eastAsia" w:ascii="宋体" w:hAnsi="宋体"/>
          <w:bCs/>
          <w:sz w:val="24"/>
        </w:rPr>
        <w:t>敌后根据地的诗歌创作　　</w:t>
      </w:r>
    </w:p>
    <w:p>
      <w:pPr>
        <w:widowControl/>
        <w:snapToGrid w:val="0"/>
        <w:spacing w:line="360" w:lineRule="auto"/>
        <w:ind w:firstLine="480" w:firstLineChars="200"/>
        <w:rPr>
          <w:rFonts w:hint="eastAsia" w:ascii="宋体" w:hAnsi="宋体"/>
          <w:bCs/>
          <w:sz w:val="24"/>
        </w:rPr>
      </w:pPr>
      <w:r>
        <w:rPr>
          <w:rFonts w:hint="eastAsia" w:ascii="宋体" w:hAnsi="宋体"/>
          <w:bCs/>
          <w:sz w:val="24"/>
        </w:rPr>
        <w:t>7．散文（三）　　</w:t>
      </w:r>
    </w:p>
    <w:p>
      <w:pPr>
        <w:widowControl/>
        <w:snapToGrid w:val="0"/>
        <w:spacing w:line="360" w:lineRule="auto"/>
        <w:ind w:firstLine="480" w:firstLineChars="200"/>
        <w:rPr>
          <w:rFonts w:hint="eastAsia" w:ascii="宋体" w:hAnsi="宋体"/>
          <w:bCs/>
          <w:sz w:val="24"/>
        </w:rPr>
      </w:pPr>
      <w:r>
        <w:rPr>
          <w:rFonts w:hint="eastAsia" w:ascii="宋体" w:hAnsi="宋体"/>
          <w:bCs/>
          <w:sz w:val="24"/>
        </w:rPr>
        <w:t>报告文学的勃兴　　</w:t>
      </w:r>
    </w:p>
    <w:p>
      <w:pPr>
        <w:widowControl/>
        <w:snapToGrid w:val="0"/>
        <w:spacing w:line="360" w:lineRule="auto"/>
        <w:ind w:firstLine="480" w:firstLineChars="200"/>
        <w:rPr>
          <w:rFonts w:hint="eastAsia" w:ascii="宋体" w:hAnsi="宋体"/>
          <w:bCs/>
          <w:sz w:val="24"/>
        </w:rPr>
      </w:pPr>
      <w:r>
        <w:rPr>
          <w:rFonts w:hint="eastAsia" w:ascii="宋体" w:hAnsi="宋体"/>
          <w:bCs/>
          <w:sz w:val="24"/>
        </w:rPr>
        <w:t>继承鲁迅传统的杂文　　</w:t>
      </w:r>
    </w:p>
    <w:p>
      <w:pPr>
        <w:widowControl/>
        <w:snapToGrid w:val="0"/>
        <w:spacing w:line="360" w:lineRule="auto"/>
        <w:ind w:firstLine="480" w:firstLineChars="200"/>
        <w:rPr>
          <w:rFonts w:hint="eastAsia" w:ascii="宋体" w:hAnsi="宋体"/>
          <w:bCs/>
          <w:sz w:val="24"/>
        </w:rPr>
      </w:pPr>
      <w:r>
        <w:rPr>
          <w:rFonts w:hint="eastAsia" w:ascii="宋体" w:hAnsi="宋体"/>
          <w:bCs/>
          <w:sz w:val="24"/>
        </w:rPr>
        <w:t>小品散文的多样风致　　</w:t>
      </w:r>
    </w:p>
    <w:p>
      <w:pPr>
        <w:widowControl/>
        <w:snapToGrid w:val="0"/>
        <w:spacing w:line="360" w:lineRule="auto"/>
        <w:ind w:firstLine="480" w:firstLineChars="200"/>
        <w:rPr>
          <w:rFonts w:hint="eastAsia" w:ascii="宋体" w:hAnsi="宋体"/>
          <w:bCs/>
          <w:sz w:val="24"/>
        </w:rPr>
      </w:pPr>
      <w:r>
        <w:rPr>
          <w:rFonts w:hint="eastAsia" w:ascii="宋体" w:hAnsi="宋体"/>
          <w:bCs/>
          <w:sz w:val="24"/>
        </w:rPr>
        <w:t>8．戏剧（三）　　</w:t>
      </w:r>
    </w:p>
    <w:p>
      <w:pPr>
        <w:widowControl/>
        <w:snapToGrid w:val="0"/>
        <w:spacing w:line="360" w:lineRule="auto"/>
        <w:ind w:firstLine="480" w:firstLineChars="200"/>
        <w:rPr>
          <w:rFonts w:hint="eastAsia" w:ascii="宋体" w:hAnsi="宋体"/>
          <w:bCs/>
          <w:sz w:val="24"/>
        </w:rPr>
      </w:pPr>
      <w:r>
        <w:rPr>
          <w:rFonts w:hint="eastAsia" w:ascii="宋体" w:hAnsi="宋体"/>
          <w:bCs/>
          <w:sz w:val="24"/>
        </w:rPr>
        <w:t>“广场戏剧”的三次高潮　　</w:t>
      </w:r>
    </w:p>
    <w:p>
      <w:pPr>
        <w:widowControl/>
        <w:snapToGrid w:val="0"/>
        <w:spacing w:line="360" w:lineRule="auto"/>
        <w:ind w:firstLine="480" w:firstLineChars="200"/>
        <w:rPr>
          <w:rFonts w:hint="eastAsia" w:ascii="宋体" w:hAnsi="宋体"/>
          <w:bCs/>
          <w:sz w:val="24"/>
        </w:rPr>
      </w:pPr>
      <w:r>
        <w:rPr>
          <w:rFonts w:hint="eastAsia" w:ascii="宋体" w:hAnsi="宋体"/>
          <w:bCs/>
          <w:sz w:val="24"/>
        </w:rPr>
        <w:t>大后方、上海孤岛戏剧　　</w:t>
      </w:r>
    </w:p>
    <w:p>
      <w:pPr>
        <w:widowControl/>
        <w:snapToGrid w:val="0"/>
        <w:spacing w:line="360" w:lineRule="auto"/>
        <w:ind w:firstLine="480" w:firstLineChars="200"/>
        <w:rPr>
          <w:rFonts w:hint="eastAsia" w:ascii="宋体" w:hAnsi="宋体"/>
          <w:bCs/>
          <w:sz w:val="24"/>
        </w:rPr>
      </w:pPr>
      <w:r>
        <w:rPr>
          <w:rFonts w:hint="eastAsia" w:ascii="宋体" w:hAnsi="宋体"/>
          <w:bCs/>
          <w:sz w:val="24"/>
        </w:rPr>
        <w:t>沦陷区戏剧</w:t>
      </w:r>
    </w:p>
    <w:p>
      <w:pPr>
        <w:widowControl/>
        <w:snapToGrid w:val="0"/>
        <w:spacing w:line="360" w:lineRule="auto"/>
        <w:ind w:firstLine="480" w:firstLineChars="200"/>
        <w:rPr>
          <w:rFonts w:hint="eastAsia" w:ascii="宋体" w:hAnsi="宋体"/>
          <w:bCs/>
          <w:sz w:val="24"/>
        </w:rPr>
      </w:pPr>
      <w:r>
        <w:rPr>
          <w:rFonts w:hint="eastAsia" w:ascii="宋体" w:hAnsi="宋体"/>
          <w:bCs/>
          <w:sz w:val="24"/>
        </w:rPr>
        <w:t>第四编 50-70年代的文学概况</w:t>
      </w:r>
    </w:p>
    <w:p>
      <w:pPr>
        <w:widowControl/>
        <w:snapToGrid w:val="0"/>
        <w:spacing w:line="360" w:lineRule="auto"/>
        <w:ind w:firstLine="480" w:firstLineChars="200"/>
        <w:rPr>
          <w:rFonts w:hint="eastAsia" w:ascii="宋体" w:hAnsi="宋体"/>
          <w:bCs/>
          <w:sz w:val="24"/>
        </w:rPr>
      </w:pPr>
      <w:r>
        <w:rPr>
          <w:rFonts w:hint="eastAsia" w:ascii="宋体" w:hAnsi="宋体"/>
          <w:bCs/>
          <w:sz w:val="24"/>
        </w:rPr>
        <w:t>第五编  80-90年代的文学概况</w:t>
      </w:r>
    </w:p>
    <w:p>
      <w:pPr>
        <w:widowControl/>
        <w:snapToGrid w:val="0"/>
        <w:spacing w:line="360" w:lineRule="auto"/>
        <w:ind w:firstLine="480" w:firstLineChars="200"/>
        <w:rPr>
          <w:rFonts w:hint="eastAsia" w:ascii="宋体" w:hAnsi="宋体"/>
          <w:bCs/>
          <w:sz w:val="24"/>
        </w:rPr>
      </w:pPr>
    </w:p>
    <w:p>
      <w:pPr>
        <w:spacing w:before="31" w:beforeLines="10" w:after="31" w:afterLines="10" w:line="360" w:lineRule="auto"/>
        <w:ind w:firstLine="3036" w:firstLineChars="945"/>
        <w:rPr>
          <w:rFonts w:hint="eastAsia" w:ascii="宋体" w:hAnsi="宋体"/>
          <w:b/>
          <w:sz w:val="32"/>
          <w:szCs w:val="32"/>
        </w:rPr>
      </w:pPr>
      <w:r>
        <w:rPr>
          <w:rFonts w:hint="eastAsia" w:ascii="宋体" w:hAnsi="宋体"/>
          <w:b/>
          <w:sz w:val="32"/>
          <w:szCs w:val="32"/>
        </w:rPr>
        <w:t>第三部分  外国文学</w:t>
      </w:r>
    </w:p>
    <w:p>
      <w:pPr>
        <w:widowControl/>
        <w:shd w:val="clear" w:color="auto" w:fill="FFFFFF"/>
        <w:spacing w:line="400" w:lineRule="exact"/>
        <w:rPr>
          <w:rFonts w:ascii="Times New Roman" w:hAnsi="Times New Roman"/>
          <w:b/>
          <w:sz w:val="24"/>
        </w:rPr>
      </w:pPr>
      <w:r>
        <w:rPr>
          <w:rFonts w:hint="eastAsia" w:ascii="Times New Roman" w:hAnsi="Times New Roman"/>
          <w:b/>
          <w:sz w:val="24"/>
        </w:rPr>
        <w:t>欧美文学部分</w:t>
      </w:r>
    </w:p>
    <w:p>
      <w:pPr>
        <w:widowControl/>
        <w:shd w:val="clear" w:color="auto" w:fill="FFFFFF"/>
        <w:spacing w:line="400" w:lineRule="exact"/>
        <w:rPr>
          <w:rFonts w:ascii="Times New Roman" w:hAnsi="Times New Roman"/>
          <w:sz w:val="24"/>
        </w:rPr>
      </w:pPr>
      <w:r>
        <w:rPr>
          <w:rFonts w:hint="eastAsia" w:ascii="Times New Roman" w:hAnsi="Times New Roman"/>
          <w:sz w:val="24"/>
        </w:rPr>
        <w:t>（一）古希腊罗马文学</w:t>
      </w:r>
    </w:p>
    <w:p>
      <w:pPr>
        <w:widowControl/>
        <w:shd w:val="clear" w:color="auto" w:fill="FFFFFF"/>
        <w:spacing w:line="400" w:lineRule="exact"/>
        <w:ind w:firstLine="480" w:firstLineChars="200"/>
        <w:rPr>
          <w:rFonts w:ascii="Times New Roman" w:hAnsi="Times New Roman"/>
          <w:sz w:val="24"/>
        </w:rPr>
      </w:pPr>
      <w:r>
        <w:rPr>
          <w:rFonts w:ascii="Times New Roman" w:hAnsi="Times New Roman"/>
          <w:sz w:val="24"/>
        </w:rPr>
        <w:t>1</w:t>
      </w:r>
      <w:r>
        <w:rPr>
          <w:rFonts w:hint="eastAsia" w:ascii="Times New Roman" w:hAnsi="Times New Roman"/>
          <w:sz w:val="24"/>
        </w:rPr>
        <w:t>、概述</w:t>
      </w:r>
    </w:p>
    <w:p>
      <w:pPr>
        <w:widowControl/>
        <w:shd w:val="clear" w:color="auto" w:fill="FFFFFF"/>
        <w:spacing w:line="400" w:lineRule="exact"/>
        <w:ind w:firstLine="480" w:firstLineChars="200"/>
        <w:rPr>
          <w:rFonts w:ascii="Times New Roman" w:hAnsi="Times New Roman"/>
          <w:sz w:val="24"/>
        </w:rPr>
      </w:pPr>
      <w:r>
        <w:rPr>
          <w:rFonts w:hint="eastAsia" w:ascii="Times New Roman" w:hAnsi="Times New Roman"/>
          <w:sz w:val="24"/>
        </w:rPr>
        <w:t>文化历史背景；发展的基本情况；各阶段的创作特色及代表性的作家、作品。</w:t>
      </w:r>
    </w:p>
    <w:p>
      <w:pPr>
        <w:widowControl/>
        <w:shd w:val="clear" w:color="auto" w:fill="FFFFFF"/>
        <w:spacing w:line="400" w:lineRule="exact"/>
        <w:ind w:firstLine="480"/>
        <w:rPr>
          <w:rFonts w:ascii="Times New Roman" w:hAnsi="Times New Roman"/>
          <w:sz w:val="24"/>
        </w:rPr>
      </w:pPr>
      <w:r>
        <w:rPr>
          <w:rFonts w:ascii="Times New Roman" w:hAnsi="Times New Roman"/>
          <w:sz w:val="24"/>
        </w:rPr>
        <w:t>2</w:t>
      </w:r>
      <w:r>
        <w:rPr>
          <w:rFonts w:hint="eastAsia" w:ascii="Times New Roman" w:hAnsi="Times New Roman"/>
          <w:sz w:val="24"/>
        </w:rPr>
        <w:t>、古希腊神话</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古希腊神话的基本内容、特色及其深远影响。</w:t>
      </w:r>
    </w:p>
    <w:p>
      <w:pPr>
        <w:widowControl/>
        <w:shd w:val="clear" w:color="auto" w:fill="FFFFFF"/>
        <w:spacing w:line="400" w:lineRule="exact"/>
        <w:ind w:firstLine="480"/>
        <w:rPr>
          <w:rFonts w:ascii="Times New Roman" w:hAnsi="Times New Roman"/>
          <w:sz w:val="24"/>
        </w:rPr>
      </w:pPr>
      <w:r>
        <w:rPr>
          <w:rFonts w:ascii="Times New Roman" w:hAnsi="Times New Roman"/>
          <w:sz w:val="24"/>
        </w:rPr>
        <w:t>3</w:t>
      </w:r>
      <w:r>
        <w:rPr>
          <w:rFonts w:hint="eastAsia" w:ascii="Times New Roman" w:hAnsi="Times New Roman"/>
          <w:sz w:val="24"/>
        </w:rPr>
        <w:t>、荷马史诗</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创作的基本情况；情节内容与重要人物形象；思想内涵与艺术特色；历史地位与影响。</w:t>
      </w:r>
    </w:p>
    <w:p>
      <w:pPr>
        <w:widowControl/>
        <w:shd w:val="clear" w:color="auto" w:fill="FFFFFF"/>
        <w:spacing w:line="400" w:lineRule="exact"/>
        <w:ind w:firstLine="480"/>
        <w:rPr>
          <w:rFonts w:ascii="Times New Roman" w:hAnsi="Times New Roman"/>
          <w:sz w:val="24"/>
        </w:rPr>
      </w:pPr>
      <w:r>
        <w:rPr>
          <w:rFonts w:ascii="Times New Roman" w:hAnsi="Times New Roman"/>
          <w:sz w:val="24"/>
        </w:rPr>
        <w:t>4</w:t>
      </w:r>
      <w:r>
        <w:rPr>
          <w:rFonts w:hint="eastAsia" w:ascii="Times New Roman" w:hAnsi="Times New Roman"/>
          <w:sz w:val="24"/>
        </w:rPr>
        <w:t>、古希腊戏剧</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发展的基本情况；三大悲剧家埃斯库洛斯、索福克勒斯与欧里庇得斯及</w:t>
      </w:r>
      <w:r>
        <w:rPr>
          <w:rFonts w:ascii="Times New Roman" w:hAnsi="Times New Roman"/>
          <w:sz w:val="24"/>
        </w:rPr>
        <w:t>“</w:t>
      </w:r>
      <w:r>
        <w:rPr>
          <w:rFonts w:hint="eastAsia" w:ascii="Times New Roman" w:hAnsi="Times New Roman"/>
          <w:sz w:val="24"/>
        </w:rPr>
        <w:t>喜剧之父</w:t>
      </w:r>
      <w:r>
        <w:rPr>
          <w:rFonts w:ascii="Times New Roman" w:hAnsi="Times New Roman"/>
          <w:sz w:val="24"/>
        </w:rPr>
        <w:t>”</w:t>
      </w:r>
      <w:r>
        <w:rPr>
          <w:rFonts w:hint="eastAsia" w:ascii="Times New Roman" w:hAnsi="Times New Roman"/>
          <w:sz w:val="24"/>
        </w:rPr>
        <w:t>阿里斯多芬的创作情况、代表作品、思想与艺术特色、历史地位与影响。</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（二）中世纪文学</w:t>
      </w:r>
    </w:p>
    <w:p>
      <w:pPr>
        <w:widowControl/>
        <w:shd w:val="clear" w:color="auto" w:fill="FFFFFF"/>
        <w:spacing w:line="400" w:lineRule="exact"/>
        <w:ind w:firstLine="480"/>
        <w:rPr>
          <w:rFonts w:ascii="Times New Roman" w:hAnsi="Times New Roman"/>
          <w:sz w:val="24"/>
        </w:rPr>
      </w:pPr>
      <w:r>
        <w:rPr>
          <w:rFonts w:ascii="Times New Roman" w:hAnsi="Times New Roman"/>
          <w:sz w:val="24"/>
        </w:rPr>
        <w:t>1</w:t>
      </w:r>
      <w:r>
        <w:rPr>
          <w:rFonts w:hint="eastAsia" w:ascii="Times New Roman" w:hAnsi="Times New Roman"/>
          <w:sz w:val="24"/>
        </w:rPr>
        <w:t>、概述</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文化历史背景；基本特点；基本类型及其代表性的作家作品；基督教与《圣经》对西方文学的影响。</w:t>
      </w:r>
    </w:p>
    <w:p>
      <w:pPr>
        <w:widowControl/>
        <w:shd w:val="clear" w:color="auto" w:fill="FFFFFF"/>
        <w:spacing w:line="400" w:lineRule="exact"/>
        <w:ind w:firstLine="480"/>
        <w:rPr>
          <w:rFonts w:ascii="Times New Roman" w:hAnsi="Times New Roman"/>
          <w:sz w:val="24"/>
        </w:rPr>
      </w:pPr>
      <w:r>
        <w:rPr>
          <w:rFonts w:ascii="Times New Roman" w:hAnsi="Times New Roman"/>
          <w:sz w:val="24"/>
        </w:rPr>
        <w:t>2</w:t>
      </w:r>
      <w:r>
        <w:rPr>
          <w:rFonts w:hint="eastAsia" w:ascii="Times New Roman" w:hAnsi="Times New Roman"/>
          <w:sz w:val="24"/>
        </w:rPr>
        <w:t>、但丁</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生平与创作的基本情况；《神曲》的作品内容、思想内涵、艺术特色、历史地位与影响。</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（三）文艺复兴时期文学</w:t>
      </w:r>
    </w:p>
    <w:p>
      <w:pPr>
        <w:widowControl/>
        <w:shd w:val="clear" w:color="auto" w:fill="FFFFFF"/>
        <w:spacing w:line="400" w:lineRule="exact"/>
        <w:ind w:firstLine="480"/>
        <w:rPr>
          <w:rFonts w:ascii="Times New Roman" w:hAnsi="Times New Roman"/>
          <w:sz w:val="24"/>
        </w:rPr>
      </w:pPr>
      <w:r>
        <w:rPr>
          <w:rFonts w:ascii="Times New Roman" w:hAnsi="Times New Roman"/>
          <w:sz w:val="24"/>
        </w:rPr>
        <w:t>1</w:t>
      </w:r>
      <w:r>
        <w:rPr>
          <w:rFonts w:hint="eastAsia" w:ascii="Times New Roman" w:hAnsi="Times New Roman"/>
          <w:sz w:val="24"/>
        </w:rPr>
        <w:t>、概述</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文化历史背景；文艺复兴的内容与意义；人文主义文学的发展情况与基本特征；各国代表作家与作品。</w:t>
      </w:r>
    </w:p>
    <w:p>
      <w:pPr>
        <w:widowControl/>
        <w:shd w:val="clear" w:color="auto" w:fill="FFFFFF"/>
        <w:spacing w:line="400" w:lineRule="exact"/>
        <w:ind w:firstLine="480"/>
        <w:rPr>
          <w:rFonts w:ascii="Times New Roman" w:hAnsi="Times New Roman"/>
          <w:sz w:val="24"/>
        </w:rPr>
      </w:pPr>
      <w:r>
        <w:rPr>
          <w:rFonts w:ascii="Times New Roman" w:hAnsi="Times New Roman"/>
          <w:sz w:val="24"/>
        </w:rPr>
        <w:t>2</w:t>
      </w:r>
      <w:r>
        <w:rPr>
          <w:rFonts w:hint="eastAsia" w:ascii="Times New Roman" w:hAnsi="Times New Roman"/>
          <w:sz w:val="24"/>
        </w:rPr>
        <w:t>、薄伽丘</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生平与创作的基本情况；《十日谈》的作品内容、思想内涵、艺术特色、历史地位与影响。</w:t>
      </w:r>
    </w:p>
    <w:p>
      <w:pPr>
        <w:widowControl/>
        <w:shd w:val="clear" w:color="auto" w:fill="FFFFFF"/>
        <w:spacing w:line="400" w:lineRule="exact"/>
        <w:ind w:firstLine="480"/>
        <w:rPr>
          <w:rFonts w:ascii="Times New Roman" w:hAnsi="Times New Roman"/>
          <w:sz w:val="24"/>
        </w:rPr>
      </w:pPr>
      <w:r>
        <w:rPr>
          <w:rFonts w:ascii="Times New Roman" w:hAnsi="Times New Roman"/>
          <w:sz w:val="24"/>
        </w:rPr>
        <w:t>3</w:t>
      </w:r>
      <w:r>
        <w:rPr>
          <w:rFonts w:hint="eastAsia" w:ascii="Times New Roman" w:hAnsi="Times New Roman"/>
          <w:sz w:val="24"/>
        </w:rPr>
        <w:t>、拉伯雷</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生平与创作的基本情况；《巨人传》的作品内容、思想内涵、艺术特色、历史地位与影响。</w:t>
      </w:r>
    </w:p>
    <w:p>
      <w:pPr>
        <w:widowControl/>
        <w:shd w:val="clear" w:color="auto" w:fill="FFFFFF"/>
        <w:spacing w:line="400" w:lineRule="exact"/>
        <w:ind w:firstLine="480"/>
        <w:rPr>
          <w:rFonts w:ascii="Times New Roman" w:hAnsi="Times New Roman"/>
          <w:sz w:val="24"/>
        </w:rPr>
      </w:pPr>
      <w:r>
        <w:rPr>
          <w:rFonts w:ascii="Times New Roman" w:hAnsi="Times New Roman"/>
          <w:sz w:val="24"/>
        </w:rPr>
        <w:t>4</w:t>
      </w:r>
      <w:r>
        <w:rPr>
          <w:rFonts w:hint="eastAsia" w:ascii="Times New Roman" w:hAnsi="Times New Roman"/>
          <w:sz w:val="24"/>
        </w:rPr>
        <w:t>、塞万提斯</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生平与创作的基本情况；《堂吉诃德》的作品内容、思想内涵、艺术特色、历史地位与影响。</w:t>
      </w:r>
    </w:p>
    <w:p>
      <w:pPr>
        <w:widowControl/>
        <w:shd w:val="clear" w:color="auto" w:fill="FFFFFF"/>
        <w:spacing w:line="400" w:lineRule="exact"/>
        <w:ind w:firstLine="480"/>
        <w:rPr>
          <w:rFonts w:ascii="Times New Roman" w:hAnsi="Times New Roman"/>
          <w:sz w:val="24"/>
        </w:rPr>
      </w:pPr>
      <w:r>
        <w:rPr>
          <w:rFonts w:ascii="Times New Roman" w:hAnsi="Times New Roman"/>
          <w:sz w:val="24"/>
        </w:rPr>
        <w:t>5</w:t>
      </w:r>
      <w:r>
        <w:rPr>
          <w:rFonts w:hint="eastAsia" w:ascii="Times New Roman" w:hAnsi="Times New Roman"/>
          <w:sz w:val="24"/>
        </w:rPr>
        <w:t>、莎士比亚</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生平与创作的基本情况；《哈姆莱特》、《李尔王》的作品内容、思想内涵、艺术特色、历史地位与影响。</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（四）</w:t>
      </w:r>
      <w:r>
        <w:rPr>
          <w:rFonts w:ascii="Times New Roman" w:hAnsi="Times New Roman"/>
          <w:sz w:val="24"/>
        </w:rPr>
        <w:t>17</w:t>
      </w:r>
      <w:r>
        <w:rPr>
          <w:rFonts w:hint="eastAsia" w:ascii="Times New Roman" w:hAnsi="Times New Roman"/>
          <w:sz w:val="24"/>
        </w:rPr>
        <w:t>世纪文学</w:t>
      </w:r>
    </w:p>
    <w:p>
      <w:pPr>
        <w:widowControl/>
        <w:shd w:val="clear" w:color="auto" w:fill="FFFFFF"/>
        <w:spacing w:line="400" w:lineRule="exact"/>
        <w:ind w:firstLine="480"/>
        <w:rPr>
          <w:rFonts w:ascii="Times New Roman" w:hAnsi="Times New Roman"/>
          <w:sz w:val="24"/>
        </w:rPr>
      </w:pPr>
      <w:r>
        <w:rPr>
          <w:rFonts w:ascii="Times New Roman" w:hAnsi="Times New Roman"/>
          <w:sz w:val="24"/>
        </w:rPr>
        <w:t>1</w:t>
      </w:r>
      <w:r>
        <w:rPr>
          <w:rFonts w:hint="eastAsia" w:ascii="Times New Roman" w:hAnsi="Times New Roman"/>
          <w:sz w:val="24"/>
        </w:rPr>
        <w:t>、概述</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文化历史背景；古典主义、巴洛克文学与清教文学；各国代表作家与作品。</w:t>
      </w:r>
    </w:p>
    <w:p>
      <w:pPr>
        <w:widowControl/>
        <w:shd w:val="clear" w:color="auto" w:fill="FFFFFF"/>
        <w:spacing w:line="400" w:lineRule="exact"/>
        <w:ind w:firstLine="480"/>
        <w:rPr>
          <w:rFonts w:ascii="Times New Roman" w:hAnsi="Times New Roman"/>
          <w:sz w:val="24"/>
        </w:rPr>
      </w:pPr>
      <w:r>
        <w:rPr>
          <w:rFonts w:ascii="Times New Roman" w:hAnsi="Times New Roman"/>
          <w:sz w:val="24"/>
        </w:rPr>
        <w:t>2</w:t>
      </w:r>
      <w:r>
        <w:rPr>
          <w:rFonts w:hint="eastAsia" w:ascii="Times New Roman" w:hAnsi="Times New Roman"/>
          <w:sz w:val="24"/>
        </w:rPr>
        <w:t>、莫里哀</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生平与创作的基本情况；《伪君子》的作品内容、思想内涵、艺术特色、历史地位与影响。</w:t>
      </w:r>
    </w:p>
    <w:p>
      <w:pPr>
        <w:widowControl/>
        <w:shd w:val="clear" w:color="auto" w:fill="FFFFFF"/>
        <w:spacing w:line="400" w:lineRule="exact"/>
        <w:ind w:firstLine="480"/>
        <w:rPr>
          <w:rFonts w:ascii="Times New Roman" w:hAnsi="Times New Roman"/>
          <w:sz w:val="24"/>
        </w:rPr>
      </w:pPr>
      <w:r>
        <w:rPr>
          <w:rFonts w:ascii="Times New Roman" w:hAnsi="Times New Roman"/>
          <w:sz w:val="24"/>
        </w:rPr>
        <w:t>3</w:t>
      </w:r>
      <w:r>
        <w:rPr>
          <w:rFonts w:hint="eastAsia" w:ascii="Times New Roman" w:hAnsi="Times New Roman"/>
          <w:sz w:val="24"/>
        </w:rPr>
        <w:t>、弥尔顿</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生平与创作的基本情况；《失乐园》的作品内容、思想内涵、艺术特色、历史地位与影响。</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（五）</w:t>
      </w:r>
      <w:r>
        <w:rPr>
          <w:rFonts w:ascii="Times New Roman" w:hAnsi="Times New Roman"/>
          <w:sz w:val="24"/>
        </w:rPr>
        <w:t>18</w:t>
      </w:r>
      <w:r>
        <w:rPr>
          <w:rFonts w:hint="eastAsia" w:ascii="Times New Roman" w:hAnsi="Times New Roman"/>
          <w:sz w:val="24"/>
        </w:rPr>
        <w:t>世纪文学</w:t>
      </w:r>
    </w:p>
    <w:p>
      <w:pPr>
        <w:widowControl/>
        <w:shd w:val="clear" w:color="auto" w:fill="FFFFFF"/>
        <w:spacing w:line="400" w:lineRule="exact"/>
        <w:ind w:firstLine="480"/>
        <w:rPr>
          <w:rFonts w:ascii="Times New Roman" w:hAnsi="Times New Roman"/>
          <w:sz w:val="24"/>
        </w:rPr>
      </w:pPr>
      <w:r>
        <w:rPr>
          <w:rFonts w:ascii="Times New Roman" w:hAnsi="Times New Roman"/>
          <w:sz w:val="24"/>
        </w:rPr>
        <w:t>1</w:t>
      </w:r>
      <w:r>
        <w:rPr>
          <w:rFonts w:hint="eastAsia" w:ascii="Times New Roman" w:hAnsi="Times New Roman"/>
          <w:sz w:val="24"/>
        </w:rPr>
        <w:t>、概述</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文化历史背景；启蒙文学的基本特点；各国代表作家与作品。</w:t>
      </w:r>
    </w:p>
    <w:p>
      <w:pPr>
        <w:widowControl/>
        <w:shd w:val="clear" w:color="auto" w:fill="FFFFFF"/>
        <w:spacing w:line="400" w:lineRule="exact"/>
        <w:ind w:firstLine="480"/>
        <w:rPr>
          <w:rFonts w:ascii="Times New Roman" w:hAnsi="Times New Roman"/>
          <w:sz w:val="24"/>
        </w:rPr>
      </w:pPr>
      <w:r>
        <w:rPr>
          <w:rFonts w:ascii="Times New Roman" w:hAnsi="Times New Roman"/>
          <w:sz w:val="24"/>
        </w:rPr>
        <w:t>2</w:t>
      </w:r>
      <w:r>
        <w:rPr>
          <w:rFonts w:hint="eastAsia" w:ascii="Times New Roman" w:hAnsi="Times New Roman"/>
          <w:sz w:val="24"/>
        </w:rPr>
        <w:t>、卢梭</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生平与创作的基本情况；《新爱洛依丝》的作品内容、思想内涵、艺术特色、历史地位与影响。</w:t>
      </w:r>
    </w:p>
    <w:p>
      <w:pPr>
        <w:widowControl/>
        <w:shd w:val="clear" w:color="auto" w:fill="FFFFFF"/>
        <w:spacing w:line="400" w:lineRule="exact"/>
        <w:ind w:firstLine="480"/>
        <w:rPr>
          <w:rFonts w:ascii="Times New Roman" w:hAnsi="Times New Roman"/>
          <w:sz w:val="24"/>
        </w:rPr>
      </w:pPr>
      <w:r>
        <w:rPr>
          <w:rFonts w:ascii="Times New Roman" w:hAnsi="Times New Roman"/>
          <w:sz w:val="24"/>
        </w:rPr>
        <w:t>3</w:t>
      </w:r>
      <w:r>
        <w:rPr>
          <w:rFonts w:hint="eastAsia" w:ascii="Times New Roman" w:hAnsi="Times New Roman"/>
          <w:sz w:val="24"/>
        </w:rPr>
        <w:t>、歌德</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生平与创作的基本情况；《浮士德》的作品内容、思想内涵、艺术特色、历史地位与影响。</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（六）</w:t>
      </w:r>
      <w:r>
        <w:rPr>
          <w:rFonts w:ascii="Times New Roman" w:hAnsi="Times New Roman"/>
          <w:sz w:val="24"/>
        </w:rPr>
        <w:t>19</w:t>
      </w:r>
      <w:r>
        <w:rPr>
          <w:rFonts w:hint="eastAsia" w:ascii="Times New Roman" w:hAnsi="Times New Roman"/>
          <w:sz w:val="24"/>
        </w:rPr>
        <w:t>世纪文学</w:t>
      </w:r>
    </w:p>
    <w:p>
      <w:pPr>
        <w:widowControl/>
        <w:shd w:val="clear" w:color="auto" w:fill="FFFFFF"/>
        <w:spacing w:line="400" w:lineRule="exact"/>
        <w:ind w:firstLine="480"/>
        <w:rPr>
          <w:rFonts w:ascii="Times New Roman" w:hAnsi="Times New Roman"/>
          <w:sz w:val="24"/>
        </w:rPr>
      </w:pPr>
      <w:r>
        <w:rPr>
          <w:rFonts w:ascii="Times New Roman" w:hAnsi="Times New Roman"/>
          <w:sz w:val="24"/>
        </w:rPr>
        <w:t>1</w:t>
      </w:r>
      <w:r>
        <w:rPr>
          <w:rFonts w:hint="eastAsia" w:ascii="Times New Roman" w:hAnsi="Times New Roman"/>
          <w:sz w:val="24"/>
        </w:rPr>
        <w:t>、浪漫主义文学</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文化历史背景；浪漫主义文学的形成和基本特点；各国浪漫主义文学的特色及代表作家与作品；华兹华斯与《抒情歌谣集》；拜伦与《唐璜》；雨果与《巴黎圣母院》、《悲惨世界》；惠特曼与《草叶集》；麦尔维尔与《白鲸》。</w:t>
      </w:r>
    </w:p>
    <w:p>
      <w:pPr>
        <w:widowControl/>
        <w:shd w:val="clear" w:color="auto" w:fill="FFFFFF"/>
        <w:spacing w:line="400" w:lineRule="exact"/>
        <w:ind w:firstLine="480"/>
        <w:rPr>
          <w:rFonts w:ascii="Times New Roman" w:hAnsi="Times New Roman"/>
          <w:sz w:val="24"/>
        </w:rPr>
      </w:pPr>
      <w:r>
        <w:rPr>
          <w:rFonts w:ascii="Times New Roman" w:hAnsi="Times New Roman"/>
          <w:sz w:val="24"/>
        </w:rPr>
        <w:t>2</w:t>
      </w:r>
      <w:r>
        <w:rPr>
          <w:rFonts w:hint="eastAsia" w:ascii="Times New Roman" w:hAnsi="Times New Roman"/>
          <w:sz w:val="24"/>
        </w:rPr>
        <w:t>、现实主义文学</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文化历史背景；现实主义文学的形成和基本特点；各国现实主义文学的特色及代表作家与作品；斯丹达尔与《红与黑》；巴尔扎克与《人间喜剧》；福楼拜与《包法利夫人》；狄更斯与《双城记》、《远大前程》；勃朗特姐妹与《简爱》、《呼啸山庄》；哈代与《德伯家的苔丝》；乔治</w:t>
      </w:r>
      <w:r>
        <w:rPr>
          <w:rFonts w:ascii="Times New Roman" w:hAnsi="Times New Roman"/>
          <w:sz w:val="24"/>
        </w:rPr>
        <w:t>·</w:t>
      </w:r>
      <w:r>
        <w:rPr>
          <w:rFonts w:hint="eastAsia" w:ascii="Times New Roman" w:hAnsi="Times New Roman"/>
          <w:sz w:val="24"/>
        </w:rPr>
        <w:t>艾略特与《米德尔马契》；海涅与《德国，一个冬天的童话》；普希金与《叶夫盖尼</w:t>
      </w:r>
      <w:r>
        <w:rPr>
          <w:rFonts w:ascii="Times New Roman" w:hAnsi="Times New Roman"/>
          <w:sz w:val="24"/>
        </w:rPr>
        <w:t>·</w:t>
      </w:r>
      <w:r>
        <w:rPr>
          <w:rFonts w:hint="eastAsia" w:ascii="Times New Roman" w:hAnsi="Times New Roman"/>
          <w:sz w:val="24"/>
        </w:rPr>
        <w:t>奥涅金》；果戈理与《死魂灵》；屠格涅夫与《父与子》；陀思妥耶夫斯基与《罪与罚》、《卡拉马佐夫兄弟》；列夫</w:t>
      </w:r>
      <w:r>
        <w:rPr>
          <w:rFonts w:ascii="Times New Roman" w:hAnsi="Times New Roman"/>
          <w:sz w:val="24"/>
        </w:rPr>
        <w:t>·</w:t>
      </w:r>
      <w:r>
        <w:rPr>
          <w:rFonts w:hint="eastAsia" w:ascii="Times New Roman" w:hAnsi="Times New Roman"/>
          <w:sz w:val="24"/>
        </w:rPr>
        <w:t>托尔斯泰与《战争与和平》、《安娜</w:t>
      </w:r>
      <w:r>
        <w:rPr>
          <w:rFonts w:ascii="Times New Roman" w:hAnsi="Times New Roman"/>
          <w:sz w:val="24"/>
        </w:rPr>
        <w:t>·</w:t>
      </w:r>
      <w:r>
        <w:rPr>
          <w:rFonts w:hint="eastAsia" w:ascii="Times New Roman" w:hAnsi="Times New Roman"/>
          <w:sz w:val="24"/>
        </w:rPr>
        <w:t>卡列尼娜》、《复活》；契诃夫及其短篇小说；马克</w:t>
      </w:r>
      <w:r>
        <w:rPr>
          <w:rFonts w:ascii="Times New Roman" w:hAnsi="Times New Roman"/>
          <w:sz w:val="24"/>
        </w:rPr>
        <w:t>·</w:t>
      </w:r>
      <w:r>
        <w:rPr>
          <w:rFonts w:hint="eastAsia" w:ascii="Times New Roman" w:hAnsi="Times New Roman"/>
          <w:sz w:val="24"/>
        </w:rPr>
        <w:t>吐温与《哈克贝利</w:t>
      </w:r>
      <w:r>
        <w:rPr>
          <w:rFonts w:ascii="Times New Roman" w:hAnsi="Times New Roman"/>
          <w:sz w:val="24"/>
        </w:rPr>
        <w:t>·</w:t>
      </w:r>
      <w:r>
        <w:rPr>
          <w:rFonts w:hint="eastAsia" w:ascii="Times New Roman" w:hAnsi="Times New Roman"/>
          <w:sz w:val="24"/>
        </w:rPr>
        <w:t>费恩历险记》；易卜生与《玩偶之家》。</w:t>
      </w:r>
    </w:p>
    <w:p>
      <w:pPr>
        <w:widowControl/>
        <w:shd w:val="clear" w:color="auto" w:fill="FFFFFF"/>
        <w:spacing w:line="400" w:lineRule="exact"/>
        <w:ind w:firstLine="480"/>
        <w:rPr>
          <w:rFonts w:ascii="Times New Roman" w:hAnsi="Times New Roman"/>
          <w:sz w:val="24"/>
        </w:rPr>
      </w:pPr>
      <w:r>
        <w:rPr>
          <w:rFonts w:ascii="Times New Roman" w:hAnsi="Times New Roman"/>
          <w:sz w:val="24"/>
        </w:rPr>
        <w:t>3</w:t>
      </w:r>
      <w:r>
        <w:rPr>
          <w:rFonts w:hint="eastAsia" w:ascii="Times New Roman" w:hAnsi="Times New Roman"/>
          <w:sz w:val="24"/>
        </w:rPr>
        <w:t>、自然主义、唯美主义与前期象征主义</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文化历史背景；自然主义、唯美主义与前期象征主义的理论主张、发展状况及代表作家与作品；左拉与《萌芽》；莫泊桑及其短篇小说；波德莱尔与《恶之花》；王尔德与《道连</w:t>
      </w:r>
      <w:r>
        <w:rPr>
          <w:rFonts w:ascii="Times New Roman" w:hAnsi="Times New Roman"/>
          <w:sz w:val="24"/>
        </w:rPr>
        <w:t>·</w:t>
      </w:r>
      <w:r>
        <w:rPr>
          <w:rFonts w:hint="eastAsia" w:ascii="Times New Roman" w:hAnsi="Times New Roman"/>
          <w:sz w:val="24"/>
        </w:rPr>
        <w:t>格雷的画像》。</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（七）</w:t>
      </w:r>
      <w:r>
        <w:rPr>
          <w:rFonts w:ascii="Times New Roman" w:hAnsi="Times New Roman"/>
          <w:sz w:val="24"/>
        </w:rPr>
        <w:t>20</w:t>
      </w:r>
      <w:r>
        <w:rPr>
          <w:rFonts w:hint="eastAsia" w:ascii="Times New Roman" w:hAnsi="Times New Roman"/>
          <w:sz w:val="24"/>
        </w:rPr>
        <w:t>世纪文学</w:t>
      </w:r>
    </w:p>
    <w:p>
      <w:pPr>
        <w:widowControl/>
        <w:shd w:val="clear" w:color="auto" w:fill="FFFFFF"/>
        <w:spacing w:line="400" w:lineRule="exact"/>
        <w:ind w:firstLine="480"/>
        <w:rPr>
          <w:rFonts w:ascii="Times New Roman" w:hAnsi="Times New Roman"/>
          <w:sz w:val="24"/>
        </w:rPr>
      </w:pPr>
      <w:r>
        <w:rPr>
          <w:rFonts w:ascii="Times New Roman" w:hAnsi="Times New Roman"/>
          <w:sz w:val="24"/>
        </w:rPr>
        <w:t>1</w:t>
      </w:r>
      <w:r>
        <w:rPr>
          <w:rFonts w:hint="eastAsia" w:ascii="Times New Roman" w:hAnsi="Times New Roman"/>
          <w:sz w:val="24"/>
        </w:rPr>
        <w:t>、现实主义文学</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文化历史背景；发展过程与基本特点；各国代表作家作品；劳伦斯与《虹》；罗曼</w:t>
      </w:r>
      <w:r>
        <w:rPr>
          <w:rFonts w:ascii="Times New Roman" w:hAnsi="Times New Roman"/>
          <w:sz w:val="24"/>
        </w:rPr>
        <w:t>·</w:t>
      </w:r>
      <w:r>
        <w:rPr>
          <w:rFonts w:hint="eastAsia" w:ascii="Times New Roman" w:hAnsi="Times New Roman"/>
          <w:sz w:val="24"/>
        </w:rPr>
        <w:t>罗兰与《约翰</w:t>
      </w:r>
      <w:r>
        <w:rPr>
          <w:rFonts w:ascii="Times New Roman" w:hAnsi="Times New Roman"/>
          <w:sz w:val="24"/>
        </w:rPr>
        <w:t>·</w:t>
      </w:r>
      <w:r>
        <w:rPr>
          <w:rFonts w:hint="eastAsia" w:ascii="Times New Roman" w:hAnsi="Times New Roman"/>
          <w:sz w:val="24"/>
        </w:rPr>
        <w:t>克里斯多夫》；托马斯</w:t>
      </w:r>
      <w:r>
        <w:rPr>
          <w:rFonts w:ascii="Times New Roman" w:hAnsi="Times New Roman"/>
          <w:sz w:val="24"/>
        </w:rPr>
        <w:t>·</w:t>
      </w:r>
      <w:r>
        <w:rPr>
          <w:rFonts w:hint="eastAsia" w:ascii="Times New Roman" w:hAnsi="Times New Roman"/>
          <w:sz w:val="24"/>
        </w:rPr>
        <w:t>曼与《布登勃洛克一家》；布莱希特及其戏剧理论与创作；菲茨杰拉德与《了不起的盖茨比》；海明威与《老人与海》。</w:t>
      </w:r>
    </w:p>
    <w:p>
      <w:pPr>
        <w:widowControl/>
        <w:shd w:val="clear" w:color="auto" w:fill="FFFFFF"/>
        <w:spacing w:line="400" w:lineRule="exact"/>
        <w:ind w:firstLine="480"/>
        <w:rPr>
          <w:rFonts w:ascii="Times New Roman" w:hAnsi="Times New Roman"/>
          <w:sz w:val="24"/>
        </w:rPr>
      </w:pPr>
      <w:r>
        <w:rPr>
          <w:rFonts w:ascii="Times New Roman" w:hAnsi="Times New Roman"/>
          <w:sz w:val="24"/>
        </w:rPr>
        <w:t>2</w:t>
      </w:r>
      <w:r>
        <w:rPr>
          <w:rFonts w:hint="eastAsia" w:ascii="Times New Roman" w:hAnsi="Times New Roman"/>
          <w:sz w:val="24"/>
        </w:rPr>
        <w:t>、俄苏文学</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文化历史背景；发展过程与基本特点；各阶段代表作家作品；高尔基及其自传体三部曲；布尔加科夫和《大师与玛格丽特》；帕斯捷尔纳克与《日瓦戈医生》；肖洛霍夫与《静静的顿河》</w:t>
      </w:r>
    </w:p>
    <w:p>
      <w:pPr>
        <w:widowControl/>
        <w:shd w:val="clear" w:color="auto" w:fill="FFFFFF"/>
        <w:spacing w:line="400" w:lineRule="exact"/>
        <w:ind w:firstLine="480"/>
        <w:rPr>
          <w:rFonts w:ascii="Times New Roman" w:hAnsi="Times New Roman"/>
          <w:sz w:val="24"/>
        </w:rPr>
      </w:pPr>
      <w:r>
        <w:rPr>
          <w:rFonts w:ascii="Times New Roman" w:hAnsi="Times New Roman"/>
          <w:sz w:val="24"/>
        </w:rPr>
        <w:t>3</w:t>
      </w:r>
      <w:r>
        <w:rPr>
          <w:rFonts w:hint="eastAsia" w:ascii="Times New Roman" w:hAnsi="Times New Roman"/>
          <w:sz w:val="24"/>
        </w:rPr>
        <w:t>、现代主义文学</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文化历史背景；形成发展状况、基本特征与代表作家作品；后期象征主义；表现主义；未来主义；超现实主义；意识流小说；存在主义；艾略特与《荒原》；卡夫卡与《变形记》、《城堡》；奥尼尔与《毛猿》；普鲁斯特与《追忆似水年华》；乔伊斯与《尤利西斯》；福克纳与《喧哗与骚动》；萨特与《禁闭》；加缪与《局外人》</w:t>
      </w:r>
    </w:p>
    <w:p>
      <w:pPr>
        <w:widowControl/>
        <w:shd w:val="clear" w:color="auto" w:fill="FFFFFF"/>
        <w:spacing w:line="400" w:lineRule="exact"/>
        <w:ind w:firstLine="480"/>
        <w:rPr>
          <w:rFonts w:ascii="Times New Roman" w:hAnsi="Times New Roman"/>
          <w:sz w:val="24"/>
        </w:rPr>
      </w:pPr>
      <w:r>
        <w:rPr>
          <w:rFonts w:ascii="Times New Roman" w:hAnsi="Times New Roman"/>
          <w:sz w:val="24"/>
        </w:rPr>
        <w:t>4</w:t>
      </w:r>
      <w:r>
        <w:rPr>
          <w:rFonts w:hint="eastAsia" w:ascii="Times New Roman" w:hAnsi="Times New Roman"/>
          <w:sz w:val="24"/>
        </w:rPr>
        <w:t>、后现代主义文学</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文化历史背景；形成发展状况、基本特征与代表作家作品；荒诞派戏剧；新小说；垮掉的一代；黑色幽默；魔幻现实主义；贝克特与《等待戈多》；海勒与《第二十二条军规》；马尔克斯与《百年孤独》；卡尔维诺与《寒冬夜行人》；米兰</w:t>
      </w:r>
      <w:r>
        <w:rPr>
          <w:rFonts w:ascii="Times New Roman" w:hAnsi="Times New Roman"/>
          <w:sz w:val="24"/>
        </w:rPr>
        <w:t>·</w:t>
      </w:r>
      <w:r>
        <w:rPr>
          <w:rFonts w:hint="eastAsia" w:ascii="Times New Roman" w:hAnsi="Times New Roman"/>
          <w:sz w:val="24"/>
        </w:rPr>
        <w:t>昆德拉与《生命中不能承受之轻》</w:t>
      </w:r>
    </w:p>
    <w:p>
      <w:pPr>
        <w:widowControl/>
        <w:shd w:val="clear" w:color="auto" w:fill="FFFFFF"/>
        <w:spacing w:line="400" w:lineRule="exact"/>
        <w:ind w:firstLine="480"/>
        <w:rPr>
          <w:rFonts w:ascii="Times New Roman" w:hAnsi="Times New Roman"/>
          <w:sz w:val="24"/>
        </w:rPr>
      </w:pPr>
      <w:r>
        <w:rPr>
          <w:rFonts w:ascii="Times New Roman" w:hAnsi="Times New Roman"/>
          <w:sz w:val="24"/>
        </w:rPr>
        <w:t> </w:t>
      </w:r>
    </w:p>
    <w:p>
      <w:pPr>
        <w:widowControl/>
        <w:shd w:val="clear" w:color="auto" w:fill="FFFFFF"/>
        <w:spacing w:line="400" w:lineRule="exact"/>
        <w:rPr>
          <w:rFonts w:ascii="Times New Roman" w:hAnsi="Times New Roman"/>
          <w:b/>
          <w:sz w:val="24"/>
        </w:rPr>
      </w:pPr>
      <w:r>
        <w:rPr>
          <w:rFonts w:hint="eastAsia" w:ascii="Times New Roman" w:hAnsi="Times New Roman"/>
          <w:b/>
          <w:sz w:val="24"/>
        </w:rPr>
        <w:t>亚非文学部分</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（一）古代亚非文学</w:t>
      </w:r>
    </w:p>
    <w:p>
      <w:pPr>
        <w:widowControl/>
        <w:shd w:val="clear" w:color="auto" w:fill="FFFFFF"/>
        <w:spacing w:line="400" w:lineRule="exact"/>
        <w:ind w:firstLine="480"/>
        <w:rPr>
          <w:rFonts w:ascii="Times New Roman" w:hAnsi="Times New Roman"/>
          <w:sz w:val="24"/>
        </w:rPr>
      </w:pPr>
      <w:r>
        <w:rPr>
          <w:rFonts w:ascii="Times New Roman" w:hAnsi="Times New Roman"/>
          <w:sz w:val="24"/>
        </w:rPr>
        <w:t>1</w:t>
      </w:r>
      <w:r>
        <w:rPr>
          <w:rFonts w:hint="eastAsia" w:ascii="Times New Roman" w:hAnsi="Times New Roman"/>
          <w:sz w:val="24"/>
        </w:rPr>
        <w:t>、概述</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古代亚非文学的基本特征；历史发展的基本情况与代表作家作品</w:t>
      </w:r>
    </w:p>
    <w:p>
      <w:pPr>
        <w:widowControl/>
        <w:shd w:val="clear" w:color="auto" w:fill="FFFFFF"/>
        <w:spacing w:line="400" w:lineRule="exact"/>
        <w:ind w:firstLine="480"/>
        <w:rPr>
          <w:rFonts w:ascii="Times New Roman" w:hAnsi="Times New Roman"/>
          <w:sz w:val="24"/>
        </w:rPr>
      </w:pPr>
      <w:r>
        <w:rPr>
          <w:rFonts w:ascii="Times New Roman" w:hAnsi="Times New Roman"/>
          <w:sz w:val="24"/>
        </w:rPr>
        <w:t>2</w:t>
      </w:r>
      <w:r>
        <w:rPr>
          <w:rFonts w:hint="eastAsia" w:ascii="Times New Roman" w:hAnsi="Times New Roman"/>
          <w:sz w:val="24"/>
        </w:rPr>
        <w:t>、《圣经》</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旧约文学与新约文学；圣经文学的基本特征</w:t>
      </w:r>
    </w:p>
    <w:p>
      <w:pPr>
        <w:widowControl/>
        <w:shd w:val="clear" w:color="auto" w:fill="FFFFFF"/>
        <w:spacing w:line="400" w:lineRule="exact"/>
        <w:ind w:firstLine="480"/>
        <w:rPr>
          <w:rFonts w:ascii="Times New Roman" w:hAnsi="Times New Roman"/>
          <w:sz w:val="24"/>
        </w:rPr>
      </w:pPr>
      <w:r>
        <w:rPr>
          <w:rFonts w:ascii="Times New Roman" w:hAnsi="Times New Roman"/>
          <w:sz w:val="24"/>
        </w:rPr>
        <w:t>3</w:t>
      </w:r>
      <w:r>
        <w:rPr>
          <w:rFonts w:hint="eastAsia" w:ascii="Times New Roman" w:hAnsi="Times New Roman"/>
          <w:sz w:val="24"/>
        </w:rPr>
        <w:t>、印度两大史诗</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《摩诃婆罗多》的作品内容、思想内涵、艺术特色、历史地位与影响；《罗摩衍那》的作品内容、思想内涵、艺术特色、历史地位与影响。</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（二）中古亚非文学</w:t>
      </w:r>
    </w:p>
    <w:p>
      <w:pPr>
        <w:widowControl/>
        <w:shd w:val="clear" w:color="auto" w:fill="FFFFFF"/>
        <w:spacing w:line="400" w:lineRule="exact"/>
        <w:ind w:firstLine="480"/>
        <w:rPr>
          <w:rFonts w:ascii="Times New Roman" w:hAnsi="Times New Roman"/>
          <w:sz w:val="24"/>
        </w:rPr>
      </w:pPr>
      <w:r>
        <w:rPr>
          <w:rFonts w:ascii="Times New Roman" w:hAnsi="Times New Roman"/>
          <w:sz w:val="24"/>
        </w:rPr>
        <w:t>1</w:t>
      </w:r>
      <w:r>
        <w:rPr>
          <w:rFonts w:hint="eastAsia" w:ascii="Times New Roman" w:hAnsi="Times New Roman"/>
          <w:sz w:val="24"/>
        </w:rPr>
        <w:t>、概述</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中古亚非文学的基本特征；历史发展的基本情况与代表作家作品</w:t>
      </w:r>
    </w:p>
    <w:p>
      <w:pPr>
        <w:widowControl/>
        <w:shd w:val="clear" w:color="auto" w:fill="FFFFFF"/>
        <w:spacing w:line="400" w:lineRule="exact"/>
        <w:ind w:firstLine="480"/>
        <w:rPr>
          <w:rFonts w:ascii="Times New Roman" w:hAnsi="Times New Roman"/>
          <w:sz w:val="24"/>
        </w:rPr>
      </w:pPr>
      <w:r>
        <w:rPr>
          <w:rFonts w:ascii="Times New Roman" w:hAnsi="Times New Roman"/>
          <w:sz w:val="24"/>
        </w:rPr>
        <w:t>2</w:t>
      </w:r>
      <w:r>
        <w:rPr>
          <w:rFonts w:hint="eastAsia" w:ascii="Times New Roman" w:hAnsi="Times New Roman"/>
          <w:sz w:val="24"/>
        </w:rPr>
        <w:t>、迦梨陀娑</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生平与创作的基本情况；《沙恭达罗》的作品内容、思想内涵、艺术特色、历史地位与影响。</w:t>
      </w:r>
    </w:p>
    <w:p>
      <w:pPr>
        <w:widowControl/>
        <w:shd w:val="clear" w:color="auto" w:fill="FFFFFF"/>
        <w:spacing w:line="400" w:lineRule="exact"/>
        <w:ind w:firstLine="480"/>
        <w:rPr>
          <w:rFonts w:ascii="Times New Roman" w:hAnsi="Times New Roman"/>
          <w:sz w:val="24"/>
        </w:rPr>
      </w:pPr>
      <w:r>
        <w:rPr>
          <w:rFonts w:ascii="Times New Roman" w:hAnsi="Times New Roman"/>
          <w:sz w:val="24"/>
        </w:rPr>
        <w:t>3</w:t>
      </w:r>
      <w:r>
        <w:rPr>
          <w:rFonts w:hint="eastAsia" w:ascii="Times New Roman" w:hAnsi="Times New Roman"/>
          <w:sz w:val="24"/>
        </w:rPr>
        <w:t>、紫式部</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生平与创作的基本情况；《源氏物语》的作品内容、思想内涵、艺术特色、历史地位与影响。</w:t>
      </w:r>
    </w:p>
    <w:p>
      <w:pPr>
        <w:widowControl/>
        <w:shd w:val="clear" w:color="auto" w:fill="FFFFFF"/>
        <w:spacing w:line="400" w:lineRule="exact"/>
        <w:ind w:firstLine="480"/>
        <w:rPr>
          <w:rFonts w:ascii="Times New Roman" w:hAnsi="Times New Roman"/>
          <w:sz w:val="24"/>
        </w:rPr>
      </w:pPr>
      <w:r>
        <w:rPr>
          <w:rFonts w:ascii="Times New Roman" w:hAnsi="Times New Roman"/>
          <w:sz w:val="24"/>
        </w:rPr>
        <w:t>4</w:t>
      </w:r>
      <w:r>
        <w:rPr>
          <w:rFonts w:hint="eastAsia" w:ascii="Times New Roman" w:hAnsi="Times New Roman"/>
          <w:sz w:val="24"/>
        </w:rPr>
        <w:t>、波斯文学与萨迪</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波斯文学的基本情况；萨迪的诗文创作及其艺术成就</w:t>
      </w:r>
    </w:p>
    <w:p>
      <w:pPr>
        <w:widowControl/>
        <w:shd w:val="clear" w:color="auto" w:fill="FFFFFF"/>
        <w:spacing w:line="400" w:lineRule="exact"/>
        <w:ind w:firstLine="480"/>
        <w:rPr>
          <w:rFonts w:ascii="Times New Roman" w:hAnsi="Times New Roman"/>
          <w:sz w:val="24"/>
        </w:rPr>
      </w:pPr>
      <w:r>
        <w:rPr>
          <w:rFonts w:ascii="Times New Roman" w:hAnsi="Times New Roman"/>
          <w:sz w:val="24"/>
        </w:rPr>
        <w:t>5</w:t>
      </w:r>
      <w:r>
        <w:rPr>
          <w:rFonts w:hint="eastAsia" w:ascii="Times New Roman" w:hAnsi="Times New Roman"/>
          <w:sz w:val="24"/>
        </w:rPr>
        <w:t>、《一千零一夜》</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《一千零一夜》的作品内容、思想内涵、艺术特色、历史地位与影响。</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（三）近现代亚非文学</w:t>
      </w:r>
    </w:p>
    <w:p>
      <w:pPr>
        <w:widowControl/>
        <w:shd w:val="clear" w:color="auto" w:fill="FFFFFF"/>
        <w:spacing w:line="400" w:lineRule="exact"/>
        <w:ind w:firstLine="480"/>
        <w:rPr>
          <w:rFonts w:ascii="Times New Roman" w:hAnsi="Times New Roman"/>
          <w:sz w:val="24"/>
        </w:rPr>
      </w:pPr>
      <w:r>
        <w:rPr>
          <w:rFonts w:ascii="Times New Roman" w:hAnsi="Times New Roman"/>
          <w:sz w:val="24"/>
        </w:rPr>
        <w:t>1</w:t>
      </w:r>
      <w:r>
        <w:rPr>
          <w:rFonts w:hint="eastAsia" w:ascii="Times New Roman" w:hAnsi="Times New Roman"/>
          <w:sz w:val="24"/>
        </w:rPr>
        <w:t>、概述</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近现代亚非文学的基本特征；历史发展的基本情况与代表作家作品</w:t>
      </w:r>
    </w:p>
    <w:p>
      <w:pPr>
        <w:widowControl/>
        <w:shd w:val="clear" w:color="auto" w:fill="FFFFFF"/>
        <w:spacing w:line="400" w:lineRule="exact"/>
        <w:ind w:firstLine="480"/>
        <w:rPr>
          <w:rFonts w:ascii="Times New Roman" w:hAnsi="Times New Roman"/>
          <w:sz w:val="24"/>
        </w:rPr>
      </w:pPr>
      <w:r>
        <w:rPr>
          <w:rFonts w:ascii="Times New Roman" w:hAnsi="Times New Roman"/>
          <w:sz w:val="24"/>
        </w:rPr>
        <w:t>2</w:t>
      </w:r>
      <w:r>
        <w:rPr>
          <w:rFonts w:hint="eastAsia" w:ascii="Times New Roman" w:hAnsi="Times New Roman"/>
          <w:sz w:val="24"/>
        </w:rPr>
        <w:t>、夏目漱石</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生平与创作的基本情况；《我是猫》的作品内容、思想内涵、艺术特色、历史地位与影响。</w:t>
      </w:r>
    </w:p>
    <w:p>
      <w:pPr>
        <w:widowControl/>
        <w:shd w:val="clear" w:color="auto" w:fill="FFFFFF"/>
        <w:spacing w:line="400" w:lineRule="exact"/>
        <w:ind w:firstLine="480"/>
        <w:rPr>
          <w:rFonts w:ascii="Times New Roman" w:hAnsi="Times New Roman"/>
          <w:sz w:val="24"/>
        </w:rPr>
      </w:pPr>
      <w:r>
        <w:rPr>
          <w:rFonts w:ascii="Times New Roman" w:hAnsi="Times New Roman"/>
          <w:sz w:val="24"/>
        </w:rPr>
        <w:t>3</w:t>
      </w:r>
      <w:r>
        <w:rPr>
          <w:rFonts w:hint="eastAsia" w:ascii="Times New Roman" w:hAnsi="Times New Roman"/>
          <w:sz w:val="24"/>
        </w:rPr>
        <w:t>、川端康成</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生平与创作的基本情况；《雪国》的作品内容、思想内涵、艺术特色、历史地位与影响。</w:t>
      </w:r>
    </w:p>
    <w:p>
      <w:pPr>
        <w:widowControl/>
        <w:shd w:val="clear" w:color="auto" w:fill="FFFFFF"/>
        <w:spacing w:line="400" w:lineRule="exact"/>
        <w:ind w:firstLine="480"/>
        <w:rPr>
          <w:rFonts w:ascii="Times New Roman" w:hAnsi="Times New Roman"/>
          <w:sz w:val="24"/>
        </w:rPr>
      </w:pPr>
      <w:r>
        <w:rPr>
          <w:rFonts w:ascii="Times New Roman" w:hAnsi="Times New Roman"/>
          <w:sz w:val="24"/>
        </w:rPr>
        <w:t>4</w:t>
      </w:r>
      <w:r>
        <w:rPr>
          <w:rFonts w:hint="eastAsia" w:ascii="Times New Roman" w:hAnsi="Times New Roman"/>
          <w:sz w:val="24"/>
        </w:rPr>
        <w:t>、泰戈尔</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生平与创作的基本情况；《吉檀迦利》的作品内容、思想内涵、艺术特色、历史地位与影响。</w:t>
      </w:r>
    </w:p>
    <w:p>
      <w:pPr>
        <w:widowControl/>
        <w:shd w:val="clear" w:color="auto" w:fill="FFFFFF"/>
        <w:spacing w:line="400" w:lineRule="exact"/>
        <w:ind w:firstLine="480"/>
        <w:rPr>
          <w:rFonts w:ascii="Times New Roman" w:hAnsi="Times New Roman"/>
          <w:sz w:val="24"/>
        </w:rPr>
      </w:pPr>
      <w:r>
        <w:rPr>
          <w:rFonts w:ascii="Times New Roman" w:hAnsi="Times New Roman"/>
          <w:sz w:val="24"/>
        </w:rPr>
        <w:t>5</w:t>
      </w:r>
      <w:r>
        <w:rPr>
          <w:rFonts w:hint="eastAsia" w:ascii="Times New Roman" w:hAnsi="Times New Roman"/>
          <w:sz w:val="24"/>
        </w:rPr>
        <w:t>、纪伯伦</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生平与创作的基本情况；《先知》的作品内容、思想内涵、艺术特色、历史地位与影响。</w:t>
      </w:r>
    </w:p>
    <w:p>
      <w:pPr>
        <w:widowControl/>
        <w:shd w:val="clear" w:color="auto" w:fill="FFFFFF"/>
        <w:spacing w:line="400" w:lineRule="exact"/>
        <w:ind w:firstLine="480"/>
        <w:rPr>
          <w:rFonts w:ascii="Times New Roman" w:hAnsi="Times New Roman"/>
          <w:sz w:val="24"/>
        </w:rPr>
      </w:pPr>
      <w:r>
        <w:rPr>
          <w:rFonts w:ascii="Times New Roman" w:hAnsi="Times New Roman"/>
          <w:sz w:val="24"/>
        </w:rPr>
        <w:t>6</w:t>
      </w:r>
      <w:r>
        <w:rPr>
          <w:rFonts w:hint="eastAsia" w:ascii="Times New Roman" w:hAnsi="Times New Roman"/>
          <w:sz w:val="24"/>
        </w:rPr>
        <w:t>、马哈福兹</w:t>
      </w:r>
    </w:p>
    <w:p>
      <w:pPr>
        <w:widowControl/>
        <w:shd w:val="clear" w:color="auto" w:fill="FFFFFF"/>
        <w:spacing w:line="400" w:lineRule="exact"/>
        <w:ind w:firstLine="480"/>
        <w:rPr>
          <w:rFonts w:ascii="Times New Roman" w:hAnsi="Times New Roman"/>
          <w:sz w:val="24"/>
        </w:rPr>
      </w:pPr>
      <w:r>
        <w:rPr>
          <w:rFonts w:hint="eastAsia" w:ascii="Times New Roman" w:hAnsi="Times New Roman"/>
          <w:sz w:val="24"/>
        </w:rPr>
        <w:t>生平与创作的基本情况；《三部曲》的作品内容、思想内涵、艺术特色、历史地位与影响。</w:t>
      </w:r>
    </w:p>
    <w:p>
      <w:pPr>
        <w:widowControl/>
        <w:shd w:val="clear" w:color="auto" w:fill="FFFFFF"/>
        <w:spacing w:line="400" w:lineRule="exact"/>
        <w:ind w:firstLine="480"/>
        <w:rPr>
          <w:rFonts w:ascii="Times New Roman" w:hAnsi="Times New Roman"/>
          <w:sz w:val="24"/>
        </w:rPr>
      </w:pPr>
      <w:r>
        <w:rPr>
          <w:rFonts w:ascii="Times New Roman" w:hAnsi="Times New Roman"/>
          <w:sz w:val="24"/>
        </w:rPr>
        <w:t>7</w:t>
      </w:r>
      <w:r>
        <w:rPr>
          <w:rFonts w:hint="eastAsia" w:ascii="Times New Roman" w:hAnsi="Times New Roman"/>
          <w:sz w:val="24"/>
        </w:rPr>
        <w:t>、索因卡</w:t>
      </w:r>
    </w:p>
    <w:p>
      <w:pPr>
        <w:spacing w:line="400" w:lineRule="exact"/>
        <w:ind w:firstLine="480" w:firstLineChars="200"/>
        <w:rPr>
          <w:rFonts w:ascii="Times New Roman" w:hAnsi="Times New Roman"/>
          <w:b/>
          <w:sz w:val="24"/>
        </w:rPr>
      </w:pPr>
      <w:r>
        <w:rPr>
          <w:rFonts w:hint="eastAsia" w:ascii="Times New Roman" w:hAnsi="Times New Roman"/>
          <w:sz w:val="24"/>
        </w:rPr>
        <w:t>生平与创作的基本情况；《解释者》的作品内容、思想内涵、艺术特色、历史地位与影响。</w:t>
      </w:r>
    </w:p>
    <w:p>
      <w:pPr>
        <w:autoSpaceDE w:val="0"/>
        <w:autoSpaceDN w:val="0"/>
        <w:jc w:val="left"/>
        <w:rPr>
          <w:rFonts w:hint="eastAsia" w:ascii="楷体" w:hAnsi="楷体" w:eastAsia="楷体"/>
          <w:color w:val="000000"/>
          <w:sz w:val="32"/>
        </w:rPr>
      </w:pPr>
    </w:p>
    <w:p>
      <w:pPr>
        <w:autoSpaceDE w:val="0"/>
        <w:autoSpaceDN w:val="0"/>
        <w:spacing w:line="360" w:lineRule="auto"/>
        <w:jc w:val="left"/>
        <w:rPr>
          <w:rFonts w:hint="eastAsia" w:ascii="楷体" w:hAnsi="楷体" w:eastAsia="楷体"/>
          <w:b/>
          <w:bCs/>
          <w:color w:val="000000"/>
          <w:kern w:val="0"/>
          <w:sz w:val="32"/>
          <w:szCs w:val="22"/>
        </w:rPr>
      </w:pPr>
      <w:r>
        <w:rPr>
          <w:rFonts w:hint="eastAsia" w:ascii="楷体" w:hAnsi="楷体" w:eastAsia="楷体"/>
          <w:b/>
          <w:bCs/>
          <w:color w:val="000000"/>
          <w:kern w:val="0"/>
          <w:sz w:val="32"/>
          <w:szCs w:val="22"/>
        </w:rPr>
        <w:t>复试科目名称：评论写作</w:t>
      </w:r>
    </w:p>
    <w:p>
      <w:pPr>
        <w:autoSpaceDE w:val="0"/>
        <w:autoSpaceDN w:val="0"/>
        <w:spacing w:line="360" w:lineRule="auto"/>
        <w:jc w:val="left"/>
        <w:rPr>
          <w:rFonts w:hint="eastAsia" w:ascii="楷体" w:hAnsi="楷体" w:eastAsia="楷体"/>
          <w:b/>
          <w:color w:val="000000"/>
          <w:kern w:val="0"/>
          <w:sz w:val="30"/>
          <w:szCs w:val="30"/>
        </w:rPr>
      </w:pPr>
      <w:r>
        <w:rPr>
          <w:rFonts w:hint="eastAsia" w:ascii="楷体" w:hAnsi="楷体" w:eastAsia="楷体"/>
          <w:b/>
          <w:color w:val="000000"/>
          <w:kern w:val="0"/>
          <w:sz w:val="30"/>
          <w:szCs w:val="30"/>
        </w:rPr>
        <w:t>参考书目：</w:t>
      </w:r>
    </w:p>
    <w:p>
      <w:pPr>
        <w:spacing w:line="360" w:lineRule="auto"/>
        <w:rPr>
          <w:rFonts w:hint="eastAsia" w:ascii="宋体" w:hAnsi="宋体"/>
          <w:sz w:val="24"/>
        </w:rPr>
      </w:pPr>
      <w:r>
        <w:rPr>
          <w:rFonts w:hint="eastAsia" w:ascii="宋体" w:hAnsi="宋体"/>
          <w:sz w:val="24"/>
        </w:rPr>
        <w:t>1.董小玉：《现代写作教程》，高等教育出版社，2000年。</w:t>
      </w:r>
    </w:p>
    <w:p>
      <w:pPr>
        <w:autoSpaceDE w:val="0"/>
        <w:autoSpaceDN w:val="0"/>
        <w:spacing w:line="360" w:lineRule="auto"/>
        <w:jc w:val="left"/>
        <w:rPr>
          <w:rFonts w:hint="eastAsia" w:ascii="楷体" w:hAnsi="楷体" w:eastAsia="楷体"/>
          <w:b/>
          <w:color w:val="000000"/>
          <w:kern w:val="0"/>
          <w:sz w:val="30"/>
          <w:szCs w:val="30"/>
        </w:rPr>
      </w:pPr>
      <w:r>
        <w:rPr>
          <w:rFonts w:hint="eastAsia" w:ascii="楷体" w:hAnsi="楷体" w:eastAsia="楷体"/>
          <w:b/>
          <w:color w:val="000000"/>
          <w:kern w:val="0"/>
          <w:sz w:val="30"/>
          <w:szCs w:val="30"/>
        </w:rPr>
        <w:t>考试大纲：</w:t>
      </w:r>
    </w:p>
    <w:p>
      <w:pPr>
        <w:spacing w:line="360" w:lineRule="auto"/>
        <w:rPr>
          <w:rFonts w:hint="eastAsia" w:ascii="宋体" w:hAnsi="宋体"/>
          <w:b/>
          <w:sz w:val="24"/>
        </w:rPr>
      </w:pPr>
      <w:r>
        <w:rPr>
          <w:rFonts w:hint="eastAsia" w:ascii="宋体" w:hAnsi="宋体"/>
          <w:b/>
          <w:sz w:val="24"/>
        </w:rPr>
        <w:t>一、考试形式与试卷结构</w:t>
      </w:r>
    </w:p>
    <w:p>
      <w:pPr>
        <w:spacing w:line="360" w:lineRule="auto"/>
        <w:ind w:firstLine="482" w:firstLineChars="200"/>
        <w:rPr>
          <w:rFonts w:ascii="宋体" w:hAnsi="宋体"/>
          <w:b/>
          <w:sz w:val="24"/>
        </w:rPr>
      </w:pPr>
      <w:r>
        <w:rPr>
          <w:rFonts w:hint="eastAsia" w:ascii="宋体" w:hAnsi="宋体"/>
          <w:b/>
          <w:sz w:val="24"/>
        </w:rPr>
        <w:t>（一）试卷满分及考试时间</w:t>
      </w:r>
    </w:p>
    <w:p>
      <w:pPr>
        <w:spacing w:line="360" w:lineRule="auto"/>
        <w:ind w:firstLine="480" w:firstLineChars="200"/>
        <w:rPr>
          <w:rFonts w:ascii="宋体" w:hAnsi="宋体"/>
          <w:sz w:val="24"/>
        </w:rPr>
      </w:pPr>
      <w:r>
        <w:rPr>
          <w:rFonts w:hint="eastAsia" w:ascii="宋体" w:hAnsi="宋体"/>
          <w:sz w:val="24"/>
        </w:rPr>
        <w:t>本试卷满分为100分，考试时间为100分钟。</w:t>
      </w:r>
    </w:p>
    <w:p>
      <w:pPr>
        <w:spacing w:line="360" w:lineRule="auto"/>
        <w:ind w:firstLine="482" w:firstLineChars="200"/>
        <w:rPr>
          <w:rFonts w:ascii="宋体" w:hAnsi="宋体"/>
          <w:b/>
          <w:sz w:val="24"/>
        </w:rPr>
      </w:pPr>
      <w:r>
        <w:rPr>
          <w:rFonts w:hint="eastAsia" w:ascii="宋体" w:hAnsi="宋体"/>
          <w:b/>
          <w:sz w:val="24"/>
        </w:rPr>
        <w:t>（二）答题方式</w:t>
      </w:r>
    </w:p>
    <w:p>
      <w:pPr>
        <w:spacing w:line="360" w:lineRule="auto"/>
        <w:ind w:firstLine="480" w:firstLineChars="200"/>
        <w:rPr>
          <w:rFonts w:hint="eastAsia" w:ascii="宋体" w:hAnsi="宋体"/>
          <w:sz w:val="24"/>
        </w:rPr>
      </w:pPr>
      <w:r>
        <w:rPr>
          <w:rFonts w:hint="eastAsia" w:ascii="宋体" w:hAnsi="宋体"/>
          <w:sz w:val="24"/>
        </w:rPr>
        <w:t>答题方式为闭卷、笔试。试卷由试题和答题纸组成；答案必须写在答题纸相应的位置上。</w:t>
      </w:r>
    </w:p>
    <w:p>
      <w:pPr>
        <w:spacing w:line="360" w:lineRule="auto"/>
        <w:rPr>
          <w:rFonts w:ascii="宋体" w:hAnsi="宋体"/>
          <w:b/>
          <w:sz w:val="24"/>
        </w:rPr>
      </w:pPr>
      <w:r>
        <w:rPr>
          <w:rFonts w:hint="eastAsia" w:ascii="宋体" w:hAnsi="宋体"/>
          <w:b/>
          <w:sz w:val="24"/>
        </w:rPr>
        <w:t>二、考查目标与复习要求</w:t>
      </w:r>
    </w:p>
    <w:p>
      <w:pPr>
        <w:spacing w:line="360" w:lineRule="auto"/>
        <w:ind w:firstLine="480" w:firstLineChars="200"/>
        <w:rPr>
          <w:rFonts w:hint="eastAsia" w:ascii="宋体" w:hAnsi="宋体"/>
          <w:sz w:val="24"/>
        </w:rPr>
      </w:pPr>
      <w:r>
        <w:rPr>
          <w:rFonts w:hint="eastAsia" w:ascii="宋体" w:hAnsi="宋体"/>
          <w:sz w:val="24"/>
        </w:rPr>
        <w:t>本复试科目主要考察考生三方面的能力：文学审美感受能力，</w:t>
      </w:r>
      <w:r>
        <w:rPr>
          <w:rFonts w:hint="eastAsia" w:ascii="宋体" w:hAnsi="宋体"/>
          <w:kern w:val="0"/>
          <w:sz w:val="24"/>
          <w:lang w:eastAsia="zh-Hans"/>
        </w:rPr>
        <w:t>综合运用</w:t>
      </w:r>
      <w:r>
        <w:rPr>
          <w:rFonts w:hint="eastAsia" w:ascii="宋体" w:hAnsi="宋体"/>
          <w:kern w:val="0"/>
          <w:sz w:val="24"/>
        </w:rPr>
        <w:t>中国语言</w:t>
      </w:r>
      <w:r>
        <w:rPr>
          <w:rFonts w:hint="eastAsia" w:ascii="宋体" w:hAnsi="宋体"/>
          <w:kern w:val="0"/>
          <w:sz w:val="24"/>
          <w:lang w:eastAsia="zh-Hans"/>
        </w:rPr>
        <w:t>文学学科的基本知识、基础理论和基本方法</w:t>
      </w:r>
      <w:r>
        <w:rPr>
          <w:rFonts w:hint="eastAsia" w:ascii="宋体" w:hAnsi="宋体"/>
          <w:sz w:val="24"/>
        </w:rPr>
        <w:t>发现、辨析和解决问题的能力，以及论文写作能力，要求考生能在规定的时间内对指定材料进行思考、解读和评析。考生在复习过程中应多积累阅读经验（包括作品和相关评论）和写作经验。</w:t>
      </w:r>
    </w:p>
    <w:p>
      <w:pPr>
        <w:spacing w:line="360" w:lineRule="auto"/>
        <w:rPr>
          <w:rFonts w:hint="eastAsia" w:ascii="宋体" w:hAnsi="宋体"/>
          <w:b/>
          <w:sz w:val="24"/>
        </w:rPr>
      </w:pPr>
      <w:r>
        <w:rPr>
          <w:rFonts w:hint="eastAsia" w:ascii="宋体" w:hAnsi="宋体"/>
          <w:b/>
          <w:sz w:val="24"/>
        </w:rPr>
        <w:t>三、考查范围或考试内容概要</w:t>
      </w:r>
    </w:p>
    <w:p>
      <w:pPr>
        <w:pStyle w:val="10"/>
        <w:spacing w:line="360" w:lineRule="auto"/>
        <w:ind w:firstLine="480"/>
        <w:rPr>
          <w:rFonts w:hint="eastAsia" w:ascii="宋体" w:hAnsi="宋体"/>
          <w:sz w:val="24"/>
        </w:rPr>
      </w:pPr>
      <w:r>
        <w:rPr>
          <w:rFonts w:hint="eastAsia" w:ascii="宋体" w:hAnsi="宋体"/>
          <w:sz w:val="24"/>
        </w:rPr>
        <w:t>根据所提供的材料，包括中国古代或现当代文学作品（篇幅一般在2000字以内）、文艺思潮、文学流派、文学现象等，任选角度，自定题目，写一篇不少于1200字的评论文章。、</w:t>
      </w:r>
    </w:p>
    <w:p>
      <w:pPr>
        <w:pStyle w:val="10"/>
        <w:spacing w:line="360" w:lineRule="auto"/>
        <w:ind w:firstLine="640"/>
        <w:rPr>
          <w:rFonts w:hint="eastAsia" w:ascii="宋体" w:hAnsi="宋体"/>
          <w:color w:val="000000"/>
          <w:sz w:val="32"/>
        </w:rPr>
      </w:pPr>
    </w:p>
    <w:p>
      <w:pPr>
        <w:autoSpaceDE w:val="0"/>
        <w:autoSpaceDN w:val="0"/>
        <w:spacing w:line="360" w:lineRule="auto"/>
        <w:jc w:val="left"/>
        <w:rPr>
          <w:rFonts w:hint="eastAsia" w:ascii="楷体" w:hAnsi="楷体" w:eastAsia="楷体"/>
          <w:b/>
          <w:bCs/>
          <w:color w:val="000000"/>
          <w:kern w:val="0"/>
          <w:sz w:val="32"/>
          <w:szCs w:val="22"/>
        </w:rPr>
      </w:pPr>
      <w:r>
        <w:rPr>
          <w:rFonts w:hint="eastAsia" w:ascii="楷体" w:hAnsi="楷体" w:eastAsia="楷体"/>
          <w:b/>
          <w:bCs/>
          <w:color w:val="000000"/>
          <w:kern w:val="0"/>
          <w:sz w:val="32"/>
          <w:szCs w:val="22"/>
        </w:rPr>
        <w:t xml:space="preserve">加试科目名称：一、《汉语知识》  </w:t>
      </w:r>
    </w:p>
    <w:p>
      <w:pPr>
        <w:autoSpaceDE w:val="0"/>
        <w:autoSpaceDN w:val="0"/>
        <w:spacing w:line="360" w:lineRule="auto"/>
        <w:jc w:val="left"/>
        <w:rPr>
          <w:rFonts w:hint="eastAsia" w:ascii="楷体" w:hAnsi="楷体" w:eastAsia="楷体"/>
          <w:b/>
          <w:color w:val="000000"/>
          <w:kern w:val="0"/>
          <w:sz w:val="30"/>
          <w:szCs w:val="30"/>
        </w:rPr>
      </w:pPr>
      <w:r>
        <w:rPr>
          <w:rFonts w:hint="eastAsia" w:ascii="楷体" w:hAnsi="楷体" w:eastAsia="楷体"/>
          <w:b/>
          <w:color w:val="000000"/>
          <w:kern w:val="0"/>
          <w:sz w:val="30"/>
          <w:szCs w:val="30"/>
        </w:rPr>
        <w:t>参考书目：</w:t>
      </w:r>
    </w:p>
    <w:p>
      <w:pPr>
        <w:autoSpaceDE w:val="0"/>
        <w:autoSpaceDN w:val="0"/>
        <w:spacing w:line="360" w:lineRule="auto"/>
        <w:jc w:val="left"/>
        <w:rPr>
          <w:rFonts w:hint="eastAsia" w:ascii="宋体" w:hAnsi="宋体" w:cs="宋体"/>
          <w:sz w:val="24"/>
        </w:rPr>
      </w:pPr>
      <w:r>
        <w:rPr>
          <w:rFonts w:hint="eastAsia" w:ascii="宋体" w:hAnsi="宋体" w:cs="宋体"/>
          <w:sz w:val="24"/>
        </w:rPr>
        <w:t>1</w:t>
      </w:r>
      <w:r>
        <w:rPr>
          <w:rFonts w:ascii="宋体" w:hAnsi="宋体" w:cs="宋体"/>
          <w:sz w:val="24"/>
        </w:rPr>
        <w:t>.黄伯荣、廖序东：《现代汉语》(增订六版)，高等教育出版社，2017</w:t>
      </w:r>
      <w:r>
        <w:rPr>
          <w:rFonts w:hint="eastAsia" w:ascii="宋体" w:hAnsi="宋体" w:cs="宋体"/>
          <w:sz w:val="24"/>
        </w:rPr>
        <w:t>年。</w:t>
      </w:r>
    </w:p>
    <w:p>
      <w:pPr>
        <w:autoSpaceDE w:val="0"/>
        <w:autoSpaceDN w:val="0"/>
        <w:spacing w:line="360" w:lineRule="auto"/>
        <w:jc w:val="left"/>
        <w:rPr>
          <w:rFonts w:hint="eastAsia" w:ascii="楷体" w:hAnsi="楷体" w:eastAsia="楷体"/>
          <w:color w:val="000000"/>
          <w:sz w:val="32"/>
        </w:rPr>
      </w:pPr>
      <w:r>
        <w:rPr>
          <w:rFonts w:ascii="宋体" w:hAnsi="宋体" w:cs="宋体"/>
          <w:sz w:val="24"/>
        </w:rPr>
        <w:t>2.王力：《古代汉语》(校订重排版)，中华书局，1999</w:t>
      </w:r>
      <w:r>
        <w:rPr>
          <w:rFonts w:hint="eastAsia" w:ascii="宋体" w:hAnsi="宋体" w:cs="宋体"/>
          <w:sz w:val="24"/>
        </w:rPr>
        <w:t>年。</w:t>
      </w:r>
    </w:p>
    <w:p>
      <w:pPr>
        <w:autoSpaceDE w:val="0"/>
        <w:autoSpaceDN w:val="0"/>
        <w:spacing w:line="360" w:lineRule="auto"/>
        <w:jc w:val="left"/>
        <w:rPr>
          <w:rFonts w:hint="eastAsia" w:ascii="楷体" w:hAnsi="楷体" w:eastAsia="楷体"/>
          <w:b/>
          <w:color w:val="000000"/>
          <w:kern w:val="0"/>
          <w:sz w:val="30"/>
          <w:szCs w:val="30"/>
        </w:rPr>
      </w:pPr>
      <w:r>
        <w:rPr>
          <w:rFonts w:hint="eastAsia" w:ascii="楷体" w:hAnsi="楷体" w:eastAsia="楷体"/>
          <w:b/>
          <w:color w:val="000000"/>
          <w:kern w:val="0"/>
          <w:sz w:val="30"/>
          <w:szCs w:val="30"/>
        </w:rPr>
        <w:t>考试大纲：</w:t>
      </w:r>
    </w:p>
    <w:p>
      <w:pPr>
        <w:spacing w:line="360" w:lineRule="auto"/>
        <w:rPr>
          <w:rFonts w:hint="eastAsia" w:ascii="宋体" w:hAnsi="宋体"/>
          <w:b/>
          <w:sz w:val="24"/>
        </w:rPr>
      </w:pPr>
      <w:r>
        <w:rPr>
          <w:rFonts w:hint="eastAsia" w:ascii="宋体" w:hAnsi="宋体"/>
          <w:b/>
          <w:sz w:val="24"/>
        </w:rPr>
        <w:t>一、考试形式与试卷结构</w:t>
      </w:r>
    </w:p>
    <w:p>
      <w:pPr>
        <w:spacing w:line="360" w:lineRule="auto"/>
        <w:ind w:firstLine="482" w:firstLineChars="200"/>
        <w:rPr>
          <w:rFonts w:ascii="宋体" w:hAnsi="宋体"/>
          <w:b/>
          <w:sz w:val="24"/>
        </w:rPr>
      </w:pPr>
      <w:r>
        <w:rPr>
          <w:rFonts w:hint="eastAsia" w:ascii="宋体" w:hAnsi="宋体"/>
          <w:b/>
          <w:sz w:val="24"/>
        </w:rPr>
        <w:t>（一）试卷满分及考试时间</w:t>
      </w:r>
    </w:p>
    <w:p>
      <w:pPr>
        <w:spacing w:line="360" w:lineRule="auto"/>
        <w:ind w:firstLine="480" w:firstLineChars="200"/>
        <w:rPr>
          <w:rFonts w:ascii="宋体" w:hAnsi="宋体"/>
          <w:sz w:val="24"/>
        </w:rPr>
      </w:pPr>
      <w:r>
        <w:rPr>
          <w:rFonts w:hint="eastAsia" w:ascii="宋体" w:hAnsi="宋体"/>
          <w:sz w:val="24"/>
        </w:rPr>
        <w:t>本试卷满分为100分，考试时间为100分钟。</w:t>
      </w:r>
    </w:p>
    <w:p>
      <w:pPr>
        <w:spacing w:line="360" w:lineRule="auto"/>
        <w:ind w:firstLine="482" w:firstLineChars="200"/>
        <w:rPr>
          <w:rFonts w:ascii="宋体" w:hAnsi="宋体"/>
          <w:b/>
          <w:sz w:val="24"/>
        </w:rPr>
      </w:pPr>
      <w:r>
        <w:rPr>
          <w:rFonts w:hint="eastAsia" w:ascii="宋体" w:hAnsi="宋体"/>
          <w:b/>
          <w:sz w:val="24"/>
        </w:rPr>
        <w:t>（二）答题方式</w:t>
      </w:r>
    </w:p>
    <w:p>
      <w:pPr>
        <w:spacing w:line="360" w:lineRule="auto"/>
        <w:ind w:firstLine="480" w:firstLineChars="200"/>
        <w:rPr>
          <w:rFonts w:hint="eastAsia" w:ascii="宋体" w:hAnsi="宋体"/>
          <w:sz w:val="24"/>
        </w:rPr>
      </w:pPr>
      <w:r>
        <w:rPr>
          <w:rFonts w:hint="eastAsia" w:ascii="宋体" w:hAnsi="宋体"/>
          <w:sz w:val="24"/>
        </w:rPr>
        <w:t>答题方式为闭卷。试卷由试题和答题纸组成；答案必须写在答题纸相应的位置上。</w:t>
      </w:r>
    </w:p>
    <w:p>
      <w:pPr>
        <w:spacing w:line="360" w:lineRule="auto"/>
        <w:ind w:firstLine="482" w:firstLineChars="200"/>
        <w:rPr>
          <w:rFonts w:hint="eastAsia" w:ascii="宋体" w:hAnsi="宋体"/>
          <w:b/>
          <w:sz w:val="24"/>
        </w:rPr>
      </w:pPr>
      <w:r>
        <w:rPr>
          <w:rFonts w:hint="eastAsia" w:ascii="宋体" w:hAnsi="宋体"/>
          <w:b/>
          <w:sz w:val="24"/>
        </w:rPr>
        <w:t>（三）试卷内容结构</w:t>
      </w:r>
    </w:p>
    <w:p>
      <w:pPr>
        <w:spacing w:line="360" w:lineRule="auto"/>
        <w:ind w:firstLine="600" w:firstLineChars="250"/>
        <w:rPr>
          <w:rFonts w:ascii="宋体" w:hAnsi="宋体"/>
          <w:sz w:val="24"/>
        </w:rPr>
      </w:pPr>
      <w:r>
        <w:rPr>
          <w:rFonts w:hint="eastAsia" w:ascii="宋体" w:hAnsi="宋体"/>
          <w:sz w:val="24"/>
        </w:rPr>
        <w:t>各部分内容所占分值为：</w:t>
      </w:r>
    </w:p>
    <w:p>
      <w:pPr>
        <w:spacing w:line="360" w:lineRule="auto"/>
        <w:ind w:firstLine="600" w:firstLineChars="250"/>
        <w:rPr>
          <w:rFonts w:ascii="宋体" w:hAnsi="宋体"/>
          <w:sz w:val="24"/>
        </w:rPr>
      </w:pPr>
      <w:r>
        <w:rPr>
          <w:rFonts w:hint="eastAsia" w:ascii="宋体" w:hAnsi="宋体"/>
          <w:sz w:val="24"/>
        </w:rPr>
        <w:t>第一部分约30分</w:t>
      </w:r>
    </w:p>
    <w:p>
      <w:pPr>
        <w:spacing w:line="360" w:lineRule="auto"/>
        <w:ind w:firstLine="600" w:firstLineChars="250"/>
        <w:rPr>
          <w:rFonts w:hint="eastAsia" w:ascii="宋体" w:hAnsi="宋体"/>
          <w:sz w:val="24"/>
        </w:rPr>
      </w:pPr>
      <w:r>
        <w:rPr>
          <w:rFonts w:hint="eastAsia" w:ascii="宋体" w:hAnsi="宋体"/>
          <w:sz w:val="24"/>
        </w:rPr>
        <w:t>第二部分约30分</w:t>
      </w:r>
    </w:p>
    <w:p>
      <w:pPr>
        <w:spacing w:line="360" w:lineRule="auto"/>
        <w:ind w:firstLine="600" w:firstLineChars="250"/>
        <w:rPr>
          <w:rFonts w:ascii="宋体" w:hAnsi="宋体"/>
          <w:sz w:val="24"/>
        </w:rPr>
      </w:pPr>
      <w:r>
        <w:rPr>
          <w:rFonts w:hint="eastAsia" w:ascii="宋体" w:hAnsi="宋体"/>
          <w:sz w:val="24"/>
        </w:rPr>
        <w:t>第三部分约40分</w:t>
      </w:r>
    </w:p>
    <w:p>
      <w:pPr>
        <w:pStyle w:val="10"/>
        <w:spacing w:line="360" w:lineRule="auto"/>
        <w:ind w:firstLine="482"/>
        <w:rPr>
          <w:rFonts w:ascii="宋体" w:hAnsi="宋体"/>
          <w:b/>
          <w:sz w:val="24"/>
        </w:rPr>
      </w:pPr>
      <w:r>
        <w:rPr>
          <w:rFonts w:hint="eastAsia" w:ascii="宋体" w:hAnsi="宋体"/>
          <w:b/>
          <w:sz w:val="24"/>
        </w:rPr>
        <w:t>（四）试卷题型结构</w:t>
      </w:r>
    </w:p>
    <w:p>
      <w:pPr>
        <w:spacing w:line="360" w:lineRule="auto"/>
        <w:ind w:firstLine="720" w:firstLineChars="300"/>
        <w:rPr>
          <w:rFonts w:hint="eastAsia" w:ascii="宋体" w:hAnsi="宋体"/>
          <w:sz w:val="24"/>
        </w:rPr>
      </w:pPr>
      <w:r>
        <w:rPr>
          <w:rFonts w:hint="eastAsia" w:ascii="宋体" w:hAnsi="宋体"/>
          <w:sz w:val="24"/>
        </w:rPr>
        <w:t>选择题20题，每小题1.5分，共30分</w:t>
      </w:r>
    </w:p>
    <w:p>
      <w:pPr>
        <w:spacing w:line="360" w:lineRule="auto"/>
        <w:ind w:firstLine="720" w:firstLineChars="300"/>
        <w:rPr>
          <w:rFonts w:hint="eastAsia" w:ascii="宋体" w:hAnsi="宋体"/>
          <w:sz w:val="24"/>
        </w:rPr>
      </w:pPr>
      <w:r>
        <w:rPr>
          <w:rFonts w:hint="eastAsia" w:ascii="宋体" w:hAnsi="宋体"/>
          <w:sz w:val="24"/>
        </w:rPr>
        <w:t>简答题3题，每题10分，共30分</w:t>
      </w:r>
    </w:p>
    <w:p>
      <w:pPr>
        <w:spacing w:line="360" w:lineRule="auto"/>
        <w:ind w:firstLine="720" w:firstLineChars="300"/>
        <w:rPr>
          <w:rFonts w:hint="eastAsia" w:ascii="宋体" w:hAnsi="宋体"/>
          <w:sz w:val="24"/>
        </w:rPr>
      </w:pPr>
      <w:r>
        <w:rPr>
          <w:rFonts w:hint="eastAsia" w:ascii="宋体" w:hAnsi="宋体"/>
          <w:sz w:val="24"/>
        </w:rPr>
        <w:t>阅读分析题2题，每题20分，共40分</w:t>
      </w:r>
    </w:p>
    <w:p>
      <w:pPr>
        <w:spacing w:line="360" w:lineRule="auto"/>
        <w:rPr>
          <w:rFonts w:hint="eastAsia" w:ascii="宋体" w:hAnsi="宋体"/>
          <w:b/>
          <w:sz w:val="24"/>
        </w:rPr>
      </w:pPr>
      <w:r>
        <w:rPr>
          <w:rFonts w:hint="eastAsia" w:ascii="宋体" w:hAnsi="宋体"/>
          <w:b/>
          <w:sz w:val="24"/>
        </w:rPr>
        <w:t>二、考试内容概要</w:t>
      </w:r>
    </w:p>
    <w:p>
      <w:pPr>
        <w:spacing w:line="360" w:lineRule="auto"/>
        <w:ind w:firstLine="480"/>
        <w:rPr>
          <w:rFonts w:hint="eastAsia" w:ascii="宋体" w:hAnsi="宋体"/>
          <w:sz w:val="24"/>
        </w:rPr>
      </w:pPr>
      <w:r>
        <w:rPr>
          <w:rFonts w:hint="eastAsia" w:ascii="宋体" w:hAnsi="宋体"/>
          <w:sz w:val="24"/>
        </w:rPr>
        <w:t>汉语知识考试由“语言基础知识</w:t>
      </w:r>
      <w:r>
        <w:rPr>
          <w:rFonts w:ascii="宋体" w:hAnsi="宋体"/>
          <w:sz w:val="24"/>
        </w:rPr>
        <w:t>”</w:t>
      </w:r>
      <w:r>
        <w:rPr>
          <w:rFonts w:hint="eastAsia" w:ascii="宋体" w:hAnsi="宋体"/>
          <w:sz w:val="24"/>
        </w:rPr>
        <w:t>和“语言应用与分析能力”两部分组成。</w:t>
      </w:r>
    </w:p>
    <w:p>
      <w:pPr>
        <w:spacing w:line="360" w:lineRule="auto"/>
        <w:ind w:left="420" w:leftChars="200"/>
        <w:rPr>
          <w:rFonts w:hint="eastAsia" w:ascii="宋体" w:hAnsi="宋体"/>
          <w:sz w:val="24"/>
        </w:rPr>
      </w:pPr>
      <w:r>
        <w:rPr>
          <w:rFonts w:hint="eastAsia" w:ascii="宋体" w:hAnsi="宋体"/>
          <w:sz w:val="24"/>
        </w:rPr>
        <w:t>（一）语言基础知识</w:t>
      </w:r>
    </w:p>
    <w:p>
      <w:pPr>
        <w:spacing w:line="360" w:lineRule="auto"/>
        <w:ind w:left="420" w:leftChars="200" w:firstLine="240" w:firstLineChars="100"/>
        <w:rPr>
          <w:rFonts w:hint="eastAsia" w:ascii="宋体" w:hAnsi="宋体"/>
          <w:sz w:val="24"/>
        </w:rPr>
      </w:pPr>
      <w:r>
        <w:rPr>
          <w:rFonts w:hint="eastAsia" w:ascii="宋体" w:hAnsi="宋体"/>
          <w:sz w:val="24"/>
        </w:rPr>
        <w:t>1. 语言学基础</w:t>
      </w:r>
    </w:p>
    <w:p>
      <w:pPr>
        <w:spacing w:line="360" w:lineRule="auto"/>
        <w:ind w:left="420" w:leftChars="200" w:firstLine="240" w:firstLineChars="100"/>
        <w:rPr>
          <w:rFonts w:hint="eastAsia" w:ascii="宋体" w:hAnsi="宋体"/>
          <w:sz w:val="24"/>
        </w:rPr>
      </w:pPr>
      <w:r>
        <w:rPr>
          <w:rFonts w:hint="eastAsia" w:ascii="宋体" w:hAnsi="宋体"/>
          <w:sz w:val="24"/>
        </w:rPr>
        <w:t>2. 汉语概况</w:t>
      </w:r>
    </w:p>
    <w:p>
      <w:pPr>
        <w:spacing w:line="360" w:lineRule="auto"/>
        <w:ind w:left="420" w:leftChars="200" w:firstLine="240" w:firstLineChars="100"/>
        <w:rPr>
          <w:rFonts w:hint="eastAsia" w:ascii="宋体" w:hAnsi="宋体"/>
          <w:sz w:val="24"/>
        </w:rPr>
      </w:pPr>
      <w:r>
        <w:rPr>
          <w:rFonts w:hint="eastAsia" w:ascii="宋体" w:hAnsi="宋体"/>
          <w:sz w:val="24"/>
        </w:rPr>
        <w:t>3. 现代汉语语音</w:t>
      </w:r>
    </w:p>
    <w:p>
      <w:pPr>
        <w:spacing w:line="360" w:lineRule="auto"/>
        <w:ind w:left="420" w:leftChars="200" w:firstLine="240" w:firstLineChars="100"/>
        <w:rPr>
          <w:rFonts w:hint="eastAsia" w:ascii="宋体" w:hAnsi="宋体"/>
          <w:sz w:val="24"/>
        </w:rPr>
      </w:pPr>
      <w:r>
        <w:rPr>
          <w:rFonts w:hint="eastAsia" w:ascii="宋体" w:hAnsi="宋体"/>
          <w:sz w:val="24"/>
        </w:rPr>
        <w:t>4. 现代汉语词汇</w:t>
      </w:r>
    </w:p>
    <w:p>
      <w:pPr>
        <w:spacing w:line="360" w:lineRule="auto"/>
        <w:ind w:left="420" w:leftChars="200" w:firstLine="240" w:firstLineChars="100"/>
        <w:rPr>
          <w:rFonts w:hint="eastAsia" w:ascii="宋体" w:hAnsi="宋体"/>
          <w:sz w:val="24"/>
        </w:rPr>
      </w:pPr>
      <w:r>
        <w:rPr>
          <w:rFonts w:hint="eastAsia" w:ascii="宋体" w:hAnsi="宋体"/>
          <w:sz w:val="24"/>
        </w:rPr>
        <w:t>5. 现代汉语语法</w:t>
      </w:r>
    </w:p>
    <w:p>
      <w:pPr>
        <w:spacing w:line="360" w:lineRule="auto"/>
        <w:ind w:left="420" w:leftChars="200" w:firstLine="240" w:firstLineChars="100"/>
        <w:rPr>
          <w:rFonts w:hint="eastAsia" w:ascii="宋体" w:hAnsi="宋体"/>
          <w:sz w:val="24"/>
        </w:rPr>
      </w:pPr>
      <w:r>
        <w:rPr>
          <w:rFonts w:hint="eastAsia" w:ascii="宋体" w:hAnsi="宋体"/>
          <w:sz w:val="24"/>
        </w:rPr>
        <w:t>6. 古代汉语</w:t>
      </w:r>
    </w:p>
    <w:p>
      <w:pPr>
        <w:spacing w:line="360" w:lineRule="auto"/>
        <w:ind w:left="420" w:leftChars="200"/>
        <w:rPr>
          <w:rFonts w:hint="eastAsia" w:ascii="宋体" w:hAnsi="宋体"/>
          <w:sz w:val="24"/>
        </w:rPr>
      </w:pPr>
      <w:r>
        <w:rPr>
          <w:rFonts w:hint="eastAsia" w:ascii="宋体" w:hAnsi="宋体"/>
          <w:sz w:val="24"/>
        </w:rPr>
        <w:t>（二）语文应用与分析能力</w:t>
      </w:r>
    </w:p>
    <w:p>
      <w:pPr>
        <w:spacing w:line="360" w:lineRule="auto"/>
        <w:ind w:firstLine="720" w:firstLineChars="300"/>
        <w:rPr>
          <w:rFonts w:hint="eastAsia" w:ascii="宋体" w:hAnsi="宋体"/>
          <w:sz w:val="24"/>
        </w:rPr>
      </w:pPr>
      <w:r>
        <w:rPr>
          <w:rFonts w:hint="eastAsia" w:ascii="宋体" w:hAnsi="宋体"/>
          <w:sz w:val="24"/>
        </w:rPr>
        <w:t>1. 辨音和标音能力</w:t>
      </w:r>
    </w:p>
    <w:p>
      <w:pPr>
        <w:spacing w:line="360" w:lineRule="auto"/>
        <w:ind w:firstLine="720" w:firstLineChars="300"/>
        <w:rPr>
          <w:rFonts w:hint="eastAsia" w:ascii="宋体" w:hAnsi="宋体"/>
          <w:sz w:val="24"/>
        </w:rPr>
      </w:pPr>
      <w:r>
        <w:rPr>
          <w:rFonts w:hint="eastAsia" w:ascii="宋体" w:hAnsi="宋体"/>
          <w:sz w:val="24"/>
        </w:rPr>
        <w:t>2. 字形、字义辨别能力及汉字书写规范</w:t>
      </w:r>
    </w:p>
    <w:p>
      <w:pPr>
        <w:spacing w:line="360" w:lineRule="auto"/>
        <w:ind w:firstLine="720" w:firstLineChars="300"/>
        <w:rPr>
          <w:rFonts w:hint="eastAsia" w:ascii="宋体" w:hAnsi="宋体"/>
          <w:sz w:val="24"/>
        </w:rPr>
      </w:pPr>
      <w:r>
        <w:rPr>
          <w:rFonts w:hint="eastAsia" w:ascii="宋体" w:hAnsi="宋体"/>
          <w:sz w:val="24"/>
        </w:rPr>
        <w:t>3. 词汇、语法规范</w:t>
      </w:r>
    </w:p>
    <w:p>
      <w:pPr>
        <w:spacing w:line="360" w:lineRule="auto"/>
        <w:ind w:firstLine="720" w:firstLineChars="300"/>
        <w:rPr>
          <w:rFonts w:hint="eastAsia" w:ascii="宋体" w:hAnsi="宋体"/>
          <w:sz w:val="24"/>
        </w:rPr>
      </w:pPr>
      <w:r>
        <w:rPr>
          <w:rFonts w:hint="eastAsia" w:ascii="宋体" w:hAnsi="宋体"/>
          <w:sz w:val="24"/>
        </w:rPr>
        <w:t>4. 文言文阅读理解</w:t>
      </w:r>
    </w:p>
    <w:p>
      <w:pPr>
        <w:spacing w:line="360" w:lineRule="auto"/>
        <w:ind w:firstLine="720" w:firstLineChars="300"/>
        <w:rPr>
          <w:rFonts w:hint="eastAsia" w:ascii="宋体" w:hAnsi="宋体"/>
          <w:sz w:val="24"/>
        </w:rPr>
      </w:pPr>
    </w:p>
    <w:p>
      <w:pPr>
        <w:autoSpaceDE w:val="0"/>
        <w:autoSpaceDN w:val="0"/>
        <w:spacing w:line="360" w:lineRule="auto"/>
        <w:jc w:val="left"/>
        <w:rPr>
          <w:rFonts w:hint="eastAsia" w:ascii="楷体" w:hAnsi="楷体" w:eastAsia="楷体"/>
          <w:b/>
          <w:bCs/>
          <w:color w:val="000000"/>
          <w:kern w:val="0"/>
          <w:sz w:val="32"/>
          <w:szCs w:val="22"/>
        </w:rPr>
      </w:pPr>
      <w:r>
        <w:rPr>
          <w:rFonts w:hint="eastAsia" w:ascii="楷体" w:hAnsi="楷体" w:eastAsia="楷体"/>
          <w:b/>
          <w:bCs/>
          <w:color w:val="000000"/>
          <w:kern w:val="0"/>
          <w:sz w:val="32"/>
          <w:szCs w:val="22"/>
        </w:rPr>
        <w:t xml:space="preserve">加试科目名称：二、《文学知识》  </w:t>
      </w:r>
    </w:p>
    <w:p>
      <w:pPr>
        <w:autoSpaceDE w:val="0"/>
        <w:autoSpaceDN w:val="0"/>
        <w:spacing w:line="360" w:lineRule="auto"/>
        <w:jc w:val="left"/>
        <w:rPr>
          <w:rFonts w:hint="eastAsia" w:ascii="楷体" w:hAnsi="楷体" w:eastAsia="楷体"/>
          <w:b/>
          <w:color w:val="000000"/>
          <w:kern w:val="0"/>
          <w:sz w:val="30"/>
          <w:szCs w:val="30"/>
        </w:rPr>
      </w:pPr>
      <w:r>
        <w:rPr>
          <w:rFonts w:hint="eastAsia" w:ascii="楷体" w:hAnsi="楷体" w:eastAsia="楷体"/>
          <w:b/>
          <w:color w:val="000000"/>
          <w:kern w:val="0"/>
          <w:sz w:val="30"/>
          <w:szCs w:val="30"/>
        </w:rPr>
        <w:t>参考书目：</w:t>
      </w:r>
    </w:p>
    <w:p>
      <w:pPr>
        <w:widowControl/>
        <w:snapToGrid w:val="0"/>
        <w:spacing w:line="360" w:lineRule="auto"/>
        <w:rPr>
          <w:rFonts w:ascii="宋体" w:hAnsi="宋体"/>
          <w:sz w:val="24"/>
        </w:rPr>
      </w:pPr>
      <w:r>
        <w:rPr>
          <w:rFonts w:hint="eastAsia" w:ascii="宋体" w:hAnsi="宋体"/>
          <w:sz w:val="24"/>
        </w:rPr>
        <w:t>1.</w:t>
      </w:r>
      <w:r>
        <w:rPr>
          <w:rFonts w:hint="eastAsia" w:ascii="宋体" w:hAnsi="宋体"/>
          <w:bCs/>
          <w:sz w:val="24"/>
        </w:rPr>
        <w:t>袁世硕、陈文新等：《中国古代文学史》（上册），高等教育出版社，2016年。</w:t>
      </w:r>
    </w:p>
    <w:p>
      <w:pPr>
        <w:spacing w:before="31" w:beforeLines="10" w:after="31" w:afterLines="10" w:line="360" w:lineRule="auto"/>
        <w:rPr>
          <w:rFonts w:hint="eastAsia" w:ascii="宋体" w:hAnsi="宋体"/>
          <w:sz w:val="24"/>
        </w:rPr>
      </w:pPr>
      <w:r>
        <w:rPr>
          <w:rFonts w:hint="eastAsia" w:ascii="宋体" w:hAnsi="宋体"/>
          <w:sz w:val="24"/>
        </w:rPr>
        <w:t>2.钱理群、温儒敏、吴福辉：《中国现代文学三十年》（修订本），北京大学出版社，1998年。</w:t>
      </w:r>
    </w:p>
    <w:p>
      <w:pPr>
        <w:autoSpaceDE w:val="0"/>
        <w:autoSpaceDN w:val="0"/>
        <w:spacing w:line="360" w:lineRule="auto"/>
        <w:jc w:val="left"/>
        <w:rPr>
          <w:rFonts w:hint="eastAsia" w:ascii="楷体" w:hAnsi="楷体" w:eastAsia="楷体"/>
          <w:b/>
          <w:color w:val="000000"/>
          <w:kern w:val="0"/>
          <w:sz w:val="30"/>
          <w:szCs w:val="30"/>
        </w:rPr>
      </w:pPr>
      <w:r>
        <w:rPr>
          <w:rFonts w:hint="eastAsia" w:ascii="楷体" w:hAnsi="楷体" w:eastAsia="楷体"/>
          <w:b/>
          <w:color w:val="000000"/>
          <w:kern w:val="0"/>
          <w:sz w:val="30"/>
          <w:szCs w:val="30"/>
        </w:rPr>
        <w:t>考试大纲：</w:t>
      </w:r>
    </w:p>
    <w:p>
      <w:pPr>
        <w:spacing w:line="360" w:lineRule="auto"/>
        <w:rPr>
          <w:rFonts w:hint="eastAsia" w:ascii="宋体" w:hAnsi="宋体"/>
          <w:b/>
          <w:sz w:val="24"/>
        </w:rPr>
      </w:pPr>
      <w:r>
        <w:rPr>
          <w:rFonts w:hint="eastAsia" w:ascii="宋体" w:hAnsi="宋体"/>
          <w:b/>
          <w:sz w:val="24"/>
        </w:rPr>
        <w:t>一、考试形式与试卷结构</w:t>
      </w:r>
    </w:p>
    <w:p>
      <w:pPr>
        <w:spacing w:line="360" w:lineRule="auto"/>
        <w:ind w:firstLine="482" w:firstLineChars="200"/>
        <w:rPr>
          <w:rFonts w:ascii="宋体" w:hAnsi="宋体"/>
          <w:b/>
          <w:sz w:val="24"/>
        </w:rPr>
      </w:pPr>
      <w:r>
        <w:rPr>
          <w:rFonts w:hint="eastAsia" w:ascii="宋体" w:hAnsi="宋体"/>
          <w:b/>
          <w:sz w:val="24"/>
        </w:rPr>
        <w:t>（一）试卷满分及考试时间</w:t>
      </w:r>
    </w:p>
    <w:p>
      <w:pPr>
        <w:spacing w:line="360" w:lineRule="auto"/>
        <w:ind w:firstLine="480" w:firstLineChars="200"/>
        <w:rPr>
          <w:rFonts w:ascii="宋体" w:hAnsi="宋体"/>
          <w:sz w:val="24"/>
        </w:rPr>
      </w:pPr>
      <w:r>
        <w:rPr>
          <w:rFonts w:hint="eastAsia" w:ascii="宋体" w:hAnsi="宋体"/>
          <w:sz w:val="24"/>
        </w:rPr>
        <w:t>本试卷满分为100分，考试时间为100分钟。</w:t>
      </w:r>
    </w:p>
    <w:p>
      <w:pPr>
        <w:spacing w:line="360" w:lineRule="auto"/>
        <w:ind w:firstLine="482" w:firstLineChars="200"/>
        <w:rPr>
          <w:rFonts w:ascii="宋体" w:hAnsi="宋体"/>
          <w:b/>
          <w:sz w:val="24"/>
        </w:rPr>
      </w:pPr>
      <w:r>
        <w:rPr>
          <w:rFonts w:hint="eastAsia" w:ascii="宋体" w:hAnsi="宋体"/>
          <w:b/>
          <w:sz w:val="24"/>
        </w:rPr>
        <w:t>（二）答题方式</w:t>
      </w:r>
    </w:p>
    <w:p>
      <w:pPr>
        <w:spacing w:line="360" w:lineRule="auto"/>
        <w:ind w:firstLine="480" w:firstLineChars="200"/>
        <w:rPr>
          <w:rFonts w:hint="eastAsia" w:ascii="宋体" w:hAnsi="宋体"/>
          <w:sz w:val="24"/>
        </w:rPr>
      </w:pPr>
      <w:r>
        <w:rPr>
          <w:rFonts w:hint="eastAsia" w:ascii="宋体" w:hAnsi="宋体"/>
          <w:sz w:val="24"/>
        </w:rPr>
        <w:t>答题方式为闭卷。试卷由试题和答题纸组成；答案必须写在答题纸相应的位置上。</w:t>
      </w:r>
    </w:p>
    <w:p>
      <w:pPr>
        <w:spacing w:line="360" w:lineRule="auto"/>
        <w:ind w:firstLine="482" w:firstLineChars="200"/>
        <w:rPr>
          <w:rFonts w:hint="eastAsia" w:ascii="宋体" w:hAnsi="宋体"/>
          <w:b/>
          <w:sz w:val="24"/>
        </w:rPr>
      </w:pPr>
      <w:r>
        <w:rPr>
          <w:rFonts w:hint="eastAsia" w:ascii="宋体" w:hAnsi="宋体"/>
          <w:b/>
          <w:sz w:val="24"/>
        </w:rPr>
        <w:t>（三）试卷内容结构</w:t>
      </w:r>
    </w:p>
    <w:p>
      <w:pPr>
        <w:spacing w:line="360" w:lineRule="auto"/>
        <w:ind w:firstLine="600" w:firstLineChars="250"/>
        <w:rPr>
          <w:rFonts w:ascii="宋体" w:hAnsi="宋体"/>
          <w:sz w:val="24"/>
        </w:rPr>
      </w:pPr>
      <w:r>
        <w:rPr>
          <w:rFonts w:hint="eastAsia" w:ascii="宋体" w:hAnsi="宋体"/>
          <w:sz w:val="24"/>
        </w:rPr>
        <w:t>各部分内容所占分值为：</w:t>
      </w:r>
    </w:p>
    <w:p>
      <w:pPr>
        <w:spacing w:line="360" w:lineRule="auto"/>
        <w:ind w:firstLine="600" w:firstLineChars="250"/>
        <w:rPr>
          <w:rFonts w:ascii="宋体" w:hAnsi="宋体"/>
          <w:sz w:val="24"/>
        </w:rPr>
      </w:pPr>
      <w:r>
        <w:rPr>
          <w:rFonts w:hint="eastAsia" w:ascii="宋体" w:hAnsi="宋体"/>
          <w:sz w:val="24"/>
        </w:rPr>
        <w:t>第一部分约30分</w:t>
      </w:r>
    </w:p>
    <w:p>
      <w:pPr>
        <w:spacing w:line="360" w:lineRule="auto"/>
        <w:ind w:firstLine="600" w:firstLineChars="250"/>
        <w:rPr>
          <w:rFonts w:hint="eastAsia" w:ascii="宋体" w:hAnsi="宋体"/>
          <w:sz w:val="24"/>
        </w:rPr>
      </w:pPr>
      <w:r>
        <w:rPr>
          <w:rFonts w:hint="eastAsia" w:ascii="宋体" w:hAnsi="宋体"/>
          <w:sz w:val="24"/>
        </w:rPr>
        <w:t>第二部分约30分</w:t>
      </w:r>
    </w:p>
    <w:p>
      <w:pPr>
        <w:spacing w:line="360" w:lineRule="auto"/>
        <w:ind w:firstLine="600" w:firstLineChars="250"/>
        <w:rPr>
          <w:rFonts w:ascii="宋体" w:hAnsi="宋体"/>
          <w:sz w:val="24"/>
        </w:rPr>
      </w:pPr>
      <w:r>
        <w:rPr>
          <w:rFonts w:hint="eastAsia" w:ascii="宋体" w:hAnsi="宋体"/>
          <w:sz w:val="24"/>
        </w:rPr>
        <w:t>第三部分约40分</w:t>
      </w:r>
    </w:p>
    <w:p>
      <w:pPr>
        <w:spacing w:line="360" w:lineRule="auto"/>
        <w:ind w:firstLine="482" w:firstLineChars="200"/>
        <w:rPr>
          <w:rFonts w:ascii="宋体" w:hAnsi="宋体"/>
          <w:b/>
          <w:sz w:val="24"/>
        </w:rPr>
      </w:pPr>
      <w:r>
        <w:rPr>
          <w:rFonts w:hint="eastAsia" w:ascii="宋体" w:hAnsi="宋体"/>
          <w:b/>
          <w:sz w:val="24"/>
        </w:rPr>
        <w:t>（四）试卷题型结构</w:t>
      </w:r>
    </w:p>
    <w:p>
      <w:pPr>
        <w:spacing w:line="360" w:lineRule="auto"/>
        <w:ind w:firstLine="600" w:firstLineChars="250"/>
        <w:rPr>
          <w:rFonts w:ascii="宋体" w:hAnsi="宋体"/>
          <w:sz w:val="24"/>
        </w:rPr>
      </w:pPr>
      <w:r>
        <w:rPr>
          <w:rFonts w:hint="eastAsia" w:ascii="宋体" w:hAnsi="宋体"/>
          <w:sz w:val="24"/>
        </w:rPr>
        <w:t>解释题（概念题）：3小题，每小题10分，共30分</w:t>
      </w:r>
    </w:p>
    <w:p>
      <w:pPr>
        <w:spacing w:line="360" w:lineRule="auto"/>
        <w:ind w:firstLine="600" w:firstLineChars="250"/>
        <w:rPr>
          <w:rFonts w:ascii="宋体" w:hAnsi="宋体"/>
          <w:sz w:val="24"/>
        </w:rPr>
      </w:pPr>
      <w:r>
        <w:rPr>
          <w:rFonts w:hint="eastAsia" w:ascii="宋体" w:hAnsi="宋体"/>
          <w:sz w:val="24"/>
        </w:rPr>
        <w:t>简答题（简述题）： 2小题，每小题15分，共30分</w:t>
      </w:r>
    </w:p>
    <w:p>
      <w:pPr>
        <w:spacing w:line="360" w:lineRule="auto"/>
        <w:ind w:firstLine="600" w:firstLineChars="250"/>
        <w:rPr>
          <w:rFonts w:hint="eastAsia" w:ascii="宋体" w:hAnsi="宋体"/>
          <w:sz w:val="24"/>
        </w:rPr>
      </w:pPr>
      <w:r>
        <w:rPr>
          <w:rFonts w:hint="eastAsia" w:ascii="宋体" w:hAnsi="宋体"/>
          <w:sz w:val="24"/>
        </w:rPr>
        <w:t>分析论述题（综合题）：2小题，每小题20分，共40分</w:t>
      </w:r>
    </w:p>
    <w:p>
      <w:pPr>
        <w:spacing w:before="312" w:beforeLines="100" w:after="31" w:afterLines="10" w:line="360" w:lineRule="auto"/>
        <w:rPr>
          <w:rFonts w:hint="eastAsia" w:ascii="宋体" w:hAnsi="宋体"/>
          <w:b/>
          <w:sz w:val="24"/>
        </w:rPr>
      </w:pPr>
      <w:r>
        <w:rPr>
          <w:rFonts w:hint="eastAsia" w:ascii="宋体" w:hAnsi="宋体"/>
          <w:b/>
          <w:sz w:val="24"/>
        </w:rPr>
        <w:t>二、考试内容概要</w:t>
      </w:r>
    </w:p>
    <w:p>
      <w:pPr>
        <w:ind w:firstLine="482" w:firstLineChars="200"/>
        <w:rPr>
          <w:rFonts w:hint="eastAsia" w:ascii="宋体" w:hAnsi="宋体"/>
          <w:b/>
          <w:sz w:val="24"/>
        </w:rPr>
      </w:pPr>
      <w:r>
        <w:rPr>
          <w:rFonts w:hint="eastAsia" w:ascii="宋体" w:hAnsi="宋体"/>
          <w:b/>
          <w:sz w:val="24"/>
        </w:rPr>
        <w:t>（一）古代文学（50分）</w:t>
      </w:r>
    </w:p>
    <w:p>
      <w:pPr>
        <w:spacing w:line="360" w:lineRule="auto"/>
        <w:ind w:firstLine="480" w:firstLineChars="200"/>
        <w:rPr>
          <w:rFonts w:hint="eastAsia" w:ascii="宋体" w:hAnsi="宋体"/>
          <w:sz w:val="24"/>
        </w:rPr>
      </w:pPr>
      <w:r>
        <w:rPr>
          <w:rFonts w:hint="eastAsia" w:ascii="宋体" w:hAnsi="宋体"/>
          <w:sz w:val="24"/>
        </w:rPr>
        <w:t>1.考试范围：先秦文学及汉代辞赋，作品赏析。</w:t>
      </w:r>
    </w:p>
    <w:p>
      <w:pPr>
        <w:spacing w:line="360" w:lineRule="auto"/>
        <w:ind w:firstLine="480" w:firstLineChars="200"/>
        <w:rPr>
          <w:rFonts w:hint="eastAsia" w:ascii="宋体" w:hAnsi="宋体"/>
          <w:sz w:val="24"/>
        </w:rPr>
      </w:pPr>
      <w:r>
        <w:rPr>
          <w:rFonts w:hint="eastAsia" w:ascii="宋体" w:hAnsi="宋体"/>
          <w:sz w:val="24"/>
        </w:rPr>
        <w:t>2.考查要求：</w:t>
      </w:r>
    </w:p>
    <w:p>
      <w:pPr>
        <w:spacing w:line="360" w:lineRule="auto"/>
        <w:ind w:firstLine="360" w:firstLineChars="150"/>
        <w:rPr>
          <w:rFonts w:hint="eastAsia" w:ascii="宋体" w:hAnsi="宋体"/>
          <w:sz w:val="24"/>
        </w:rPr>
      </w:pPr>
      <w:r>
        <w:rPr>
          <w:rFonts w:hint="eastAsia" w:ascii="宋体" w:hAnsi="宋体"/>
          <w:sz w:val="24"/>
        </w:rPr>
        <w:t>（1）识记内容：掌握与先秦文学、汉代辞赋有关的重要的文学常识与名词概念；识记重要作家的生平经历、代表作品、所属流派、文学主张、思想倾向与艺术成就；掌握先秦两汉各种文学体裁的演变、文学思潮的兴替、文学流派、文学团体、重要作家、优秀作品及其在文学史上的地位和影响；能背诵、默写重点篇目、引用经典句段。</w:t>
      </w:r>
    </w:p>
    <w:p>
      <w:pPr>
        <w:spacing w:line="360" w:lineRule="auto"/>
        <w:ind w:firstLine="360" w:firstLineChars="150"/>
        <w:rPr>
          <w:rFonts w:hint="eastAsia" w:ascii="宋体" w:hAnsi="宋体"/>
          <w:sz w:val="24"/>
        </w:rPr>
      </w:pPr>
      <w:r>
        <w:rPr>
          <w:rFonts w:hint="eastAsia" w:ascii="宋体" w:hAnsi="宋体"/>
          <w:sz w:val="24"/>
        </w:rPr>
        <w:t>（2）鉴赏内容：通过阅读作品，了解先秦两汉文学的创作背景，理解和概括重要作家作品的思想内容和艺术特色，能较为深入地分析重要作家作品的艺术风格，能对具体的作品进行赏析。</w:t>
      </w:r>
    </w:p>
    <w:p>
      <w:pPr>
        <w:spacing w:line="360" w:lineRule="auto"/>
        <w:ind w:firstLine="482" w:firstLineChars="200"/>
        <w:rPr>
          <w:rFonts w:hint="eastAsia" w:ascii="宋体" w:hAnsi="宋体"/>
          <w:b/>
          <w:sz w:val="24"/>
        </w:rPr>
      </w:pPr>
      <w:r>
        <w:rPr>
          <w:rFonts w:hint="eastAsia" w:ascii="宋体" w:hAnsi="宋体"/>
          <w:b/>
          <w:sz w:val="24"/>
        </w:rPr>
        <w:t>（二）现代文学（50分）</w:t>
      </w:r>
    </w:p>
    <w:p>
      <w:pPr>
        <w:spacing w:line="360" w:lineRule="auto"/>
        <w:ind w:firstLine="480" w:firstLineChars="200"/>
        <w:rPr>
          <w:rFonts w:hint="eastAsia" w:ascii="宋体" w:hAnsi="宋体"/>
          <w:sz w:val="24"/>
        </w:rPr>
      </w:pPr>
      <w:r>
        <w:rPr>
          <w:rFonts w:hint="eastAsia" w:ascii="宋体" w:hAnsi="宋体"/>
          <w:sz w:val="24"/>
        </w:rPr>
        <w:t xml:space="preserve">1.考试范围：现当代作家及其作品分析与欣赏。 </w:t>
      </w:r>
    </w:p>
    <w:p>
      <w:pPr>
        <w:spacing w:line="360" w:lineRule="auto"/>
        <w:ind w:firstLine="360" w:firstLineChars="150"/>
        <w:rPr>
          <w:rFonts w:hint="eastAsia" w:ascii="宋体" w:hAnsi="宋体"/>
          <w:sz w:val="24"/>
        </w:rPr>
      </w:pPr>
      <w:r>
        <w:rPr>
          <w:rFonts w:hint="eastAsia" w:ascii="宋体" w:hAnsi="宋体"/>
          <w:sz w:val="24"/>
        </w:rPr>
        <w:t>（1）识记内容：掌握现代文学中重要作家的生平思想、代表作，了解其思想倾向、文学主张、艺术成就；掌握重要作品的作者、写作年代、文体性质、基本内容、主要特色和在文学史上的地位；了解、掌握现代文学史上的文艺思潮、文艺运动、文学社团；识记现当代文学的重要作家作品。</w:t>
      </w:r>
    </w:p>
    <w:p>
      <w:pPr>
        <w:spacing w:line="360" w:lineRule="auto"/>
        <w:ind w:firstLine="240" w:firstLineChars="100"/>
        <w:rPr>
          <w:rFonts w:hint="eastAsia" w:ascii="宋体" w:hAnsi="宋体"/>
          <w:sz w:val="24"/>
        </w:rPr>
      </w:pPr>
      <w:r>
        <w:rPr>
          <w:rFonts w:hint="eastAsia" w:ascii="宋体" w:hAnsi="宋体"/>
          <w:sz w:val="24"/>
        </w:rPr>
        <w:t>（2）鉴赏内容：通过阅读作品，能了解作品的创作背景和题材，能理解和概括作品的主旨，能较深入的分析人物形象及典型意义，能准确把握作品的创作特色，如结构特点、作品的表现手法、语言特点及审美情趣，达到能对具体作品进行分析的目的。</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17</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447"/>
    <w:rsid w:val="00011DF7"/>
    <w:rsid w:val="0002774D"/>
    <w:rsid w:val="00075752"/>
    <w:rsid w:val="000F3E54"/>
    <w:rsid w:val="00124B03"/>
    <w:rsid w:val="00125813"/>
    <w:rsid w:val="001265B9"/>
    <w:rsid w:val="0013541F"/>
    <w:rsid w:val="00152461"/>
    <w:rsid w:val="00156562"/>
    <w:rsid w:val="00187FD5"/>
    <w:rsid w:val="001D7C26"/>
    <w:rsid w:val="00242DDB"/>
    <w:rsid w:val="0026466A"/>
    <w:rsid w:val="00272B4B"/>
    <w:rsid w:val="002872B1"/>
    <w:rsid w:val="0029119A"/>
    <w:rsid w:val="00365143"/>
    <w:rsid w:val="00381DEC"/>
    <w:rsid w:val="00397990"/>
    <w:rsid w:val="00415824"/>
    <w:rsid w:val="004244E8"/>
    <w:rsid w:val="004727B1"/>
    <w:rsid w:val="0047571F"/>
    <w:rsid w:val="004879B1"/>
    <w:rsid w:val="004900EA"/>
    <w:rsid w:val="00495585"/>
    <w:rsid w:val="004B7487"/>
    <w:rsid w:val="005A63C9"/>
    <w:rsid w:val="005E6D74"/>
    <w:rsid w:val="005F0E4B"/>
    <w:rsid w:val="005F4791"/>
    <w:rsid w:val="006066A0"/>
    <w:rsid w:val="00760E4E"/>
    <w:rsid w:val="007758D9"/>
    <w:rsid w:val="00835126"/>
    <w:rsid w:val="00893EE0"/>
    <w:rsid w:val="008F2E3F"/>
    <w:rsid w:val="008F6113"/>
    <w:rsid w:val="00924B68"/>
    <w:rsid w:val="00952942"/>
    <w:rsid w:val="00971268"/>
    <w:rsid w:val="0098243C"/>
    <w:rsid w:val="00993A2B"/>
    <w:rsid w:val="009E08C1"/>
    <w:rsid w:val="00A129BD"/>
    <w:rsid w:val="00A43A26"/>
    <w:rsid w:val="00A47068"/>
    <w:rsid w:val="00A563D2"/>
    <w:rsid w:val="00A6421D"/>
    <w:rsid w:val="00AF2C1B"/>
    <w:rsid w:val="00B13D50"/>
    <w:rsid w:val="00B16D9C"/>
    <w:rsid w:val="00B30A4B"/>
    <w:rsid w:val="00B618A1"/>
    <w:rsid w:val="00B738EE"/>
    <w:rsid w:val="00B90564"/>
    <w:rsid w:val="00B93D23"/>
    <w:rsid w:val="00BC5C4E"/>
    <w:rsid w:val="00BE2809"/>
    <w:rsid w:val="00C32471"/>
    <w:rsid w:val="00C51EEB"/>
    <w:rsid w:val="00D32B36"/>
    <w:rsid w:val="00D40F79"/>
    <w:rsid w:val="00DA3FF4"/>
    <w:rsid w:val="00DB37E4"/>
    <w:rsid w:val="00DE1447"/>
    <w:rsid w:val="00E131B9"/>
    <w:rsid w:val="00E36FA5"/>
    <w:rsid w:val="00E44000"/>
    <w:rsid w:val="00E76EC6"/>
    <w:rsid w:val="00ED5B16"/>
    <w:rsid w:val="00F00817"/>
    <w:rsid w:val="00F52A3B"/>
    <w:rsid w:val="00F8119B"/>
    <w:rsid w:val="00F939A1"/>
    <w:rsid w:val="00F972BA"/>
    <w:rsid w:val="00FB2420"/>
    <w:rsid w:val="00FE46D0"/>
    <w:rsid w:val="0380772B"/>
    <w:rsid w:val="06C45B25"/>
    <w:rsid w:val="07AD675D"/>
    <w:rsid w:val="08035210"/>
    <w:rsid w:val="0AC86A1A"/>
    <w:rsid w:val="0CE436DF"/>
    <w:rsid w:val="135945AB"/>
    <w:rsid w:val="15067062"/>
    <w:rsid w:val="16434D86"/>
    <w:rsid w:val="19A10637"/>
    <w:rsid w:val="1A183816"/>
    <w:rsid w:val="1BBD0A8B"/>
    <w:rsid w:val="1E9F77EE"/>
    <w:rsid w:val="1FB365DB"/>
    <w:rsid w:val="20AF761F"/>
    <w:rsid w:val="26F22704"/>
    <w:rsid w:val="27EC6FB8"/>
    <w:rsid w:val="2B3A1425"/>
    <w:rsid w:val="2F2F0F74"/>
    <w:rsid w:val="38B16C4B"/>
    <w:rsid w:val="390744F0"/>
    <w:rsid w:val="3A6257FF"/>
    <w:rsid w:val="3B650FC9"/>
    <w:rsid w:val="43BC08AC"/>
    <w:rsid w:val="463303AB"/>
    <w:rsid w:val="47707E9C"/>
    <w:rsid w:val="4A203EB7"/>
    <w:rsid w:val="4E905226"/>
    <w:rsid w:val="4F98018F"/>
    <w:rsid w:val="4FE95526"/>
    <w:rsid w:val="51F7217D"/>
    <w:rsid w:val="538E06CD"/>
    <w:rsid w:val="55FC08F6"/>
    <w:rsid w:val="566965BE"/>
    <w:rsid w:val="590267D2"/>
    <w:rsid w:val="5B300815"/>
    <w:rsid w:val="62643C09"/>
    <w:rsid w:val="644910D2"/>
    <w:rsid w:val="64CD0BE2"/>
    <w:rsid w:val="69245E05"/>
    <w:rsid w:val="69F846DD"/>
    <w:rsid w:val="6C1D13F3"/>
    <w:rsid w:val="6D5D70F5"/>
    <w:rsid w:val="6F6A12A2"/>
    <w:rsid w:val="73710722"/>
    <w:rsid w:val="79034238"/>
    <w:rsid w:val="798846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qFormat/>
    <w:uiPriority w:val="0"/>
    <w:pPr>
      <w:spacing w:beforeAutospacing="1" w:afterAutospacing="1"/>
      <w:jc w:val="left"/>
      <w:outlineLvl w:val="1"/>
    </w:pPr>
    <w:rPr>
      <w:rFonts w:ascii="宋体" w:hAnsi="宋体"/>
      <w:b/>
      <w:kern w:val="0"/>
      <w:sz w:val="36"/>
      <w:szCs w:val="36"/>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kern w:val="0"/>
      <w:sz w:val="24"/>
    </w:rPr>
  </w:style>
  <w:style w:type="paragraph" w:styleId="6">
    <w:name w:val="Title"/>
    <w:basedOn w:val="1"/>
    <w:qFormat/>
    <w:uiPriority w:val="0"/>
    <w:pPr>
      <w:spacing w:before="240" w:after="60"/>
      <w:jc w:val="center"/>
      <w:outlineLvl w:val="0"/>
    </w:pPr>
    <w:rPr>
      <w:rFonts w:ascii="Arial" w:hAnsi="Arial" w:cs="Arial"/>
      <w:b/>
      <w:bCs/>
      <w:sz w:val="32"/>
      <w:szCs w:val="32"/>
    </w:rPr>
  </w:style>
  <w:style w:type="character" w:styleId="9">
    <w:name w:val="Strong"/>
    <w:qFormat/>
    <w:uiPriority w:val="0"/>
    <w:rPr>
      <w:b/>
      <w:bCs/>
    </w:rPr>
  </w:style>
  <w:style w:type="paragraph" w:styleId="10">
    <w:name w:val="List Paragraph"/>
    <w:basedOn w:val="1"/>
    <w:qFormat/>
    <w:uiPriority w:val="0"/>
    <w:pPr>
      <w:ind w:firstLine="420" w:firstLineChars="200"/>
    </w:pPr>
    <w:rPr>
      <w:rFonts w:ascii="Times New Roman" w:hAnsi="Times New Roman"/>
    </w:rPr>
  </w:style>
  <w:style w:type="character" w:customStyle="1" w:styleId="11">
    <w:name w:val="页脚 Char"/>
    <w:link w:val="3"/>
    <w:uiPriority w:val="99"/>
    <w:rPr>
      <w:kern w:val="2"/>
      <w:sz w:val="18"/>
      <w:szCs w:val="18"/>
    </w:rPr>
  </w:style>
  <w:style w:type="character" w:customStyle="1" w:styleId="12">
    <w:name w:val="apple-converted-space"/>
    <w:basedOn w:val="8"/>
    <w:uiPriority w:val="0"/>
  </w:style>
  <w:style w:type="character" w:customStyle="1" w:styleId="13">
    <w:name w:val="页眉 Char"/>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1464</Words>
  <Characters>8350</Characters>
  <Lines>69</Lines>
  <Paragraphs>19</Paragraphs>
  <TotalTime>0</TotalTime>
  <ScaleCrop>false</ScaleCrop>
  <LinksUpToDate>false</LinksUpToDate>
  <CharactersWithSpaces>9795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2016-06-30T14:17:00Z</dcterms:created>
  <dc:creator>tclsevers</dc:creator>
  <cp:lastModifiedBy>Administrator</cp:lastModifiedBy>
  <dcterms:modified xsi:type="dcterms:W3CDTF">2021-09-23T12:20:09Z</dcterms:modified>
  <dc:title>2017年广播电视专业考试大纲</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2052-11.3.0.9228</vt:lpwstr>
  </property>
</Properties>
</file>