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firstLine="0"/>
        <w:jc w:val="center"/>
        <w:rPr>
          <w:rFonts w:hint="eastAsia" w:ascii="楷体" w:hAnsi="楷体" w:eastAsia="楷体"/>
          <w:b/>
          <w:color w:val="000000"/>
          <w:sz w:val="36"/>
        </w:rPr>
      </w:pPr>
      <w:bookmarkStart w:id="0" w:name="_GoBack"/>
      <w:bookmarkEnd w:id="0"/>
      <w:r>
        <w:rPr>
          <w:rFonts w:hint="eastAsia" w:ascii="楷体" w:hAnsi="楷体" w:eastAsia="楷体"/>
          <w:b/>
          <w:color w:val="000000"/>
          <w:sz w:val="36"/>
        </w:rPr>
        <w:t>202</w:t>
      </w:r>
      <w:r>
        <w:rPr>
          <w:rFonts w:hint="eastAsia" w:ascii="楷体" w:hAnsi="楷体" w:eastAsia="楷体"/>
          <w:b/>
          <w:color w:val="000000"/>
          <w:sz w:val="36"/>
          <w:lang w:val="en-US" w:eastAsia="zh-CN"/>
        </w:rPr>
        <w:t>2</w:t>
      </w:r>
      <w:r>
        <w:rPr>
          <w:rFonts w:hint="eastAsia" w:ascii="楷体" w:hAnsi="楷体" w:eastAsia="楷体"/>
          <w:b/>
          <w:color w:val="000000"/>
          <w:sz w:val="36"/>
        </w:rPr>
        <w:t>年硕士研究生招生专业考试大纲</w:t>
      </w:r>
    </w:p>
    <w:p>
      <w:pPr>
        <w:spacing w:line="360" w:lineRule="auto"/>
        <w:ind w:left="0" w:firstLine="0"/>
        <w:jc w:val="center"/>
        <w:rPr>
          <w:rFonts w:hint="eastAsia" w:ascii="楷体" w:hAnsi="楷体" w:eastAsia="楷体"/>
          <w:sz w:val="40"/>
        </w:rPr>
      </w:pPr>
    </w:p>
    <w:p>
      <w:pPr>
        <w:spacing w:line="360" w:lineRule="auto"/>
        <w:ind w:left="0" w:firstLine="0"/>
        <w:rPr>
          <w:rFonts w:ascii="楷体" w:hAnsi="楷体" w:eastAsia="楷体"/>
          <w:color w:val="000000"/>
          <w:sz w:val="32"/>
        </w:rPr>
      </w:pPr>
      <w:r>
        <w:rPr>
          <w:rFonts w:hint="eastAsia" w:ascii="楷体" w:hAnsi="楷体" w:eastAsia="楷体"/>
          <w:color w:val="000000"/>
          <w:sz w:val="32"/>
        </w:rPr>
        <w:t>学院代码：004</w:t>
      </w:r>
    </w:p>
    <w:p>
      <w:pPr>
        <w:spacing w:line="360" w:lineRule="auto"/>
        <w:ind w:left="0" w:firstLine="0"/>
        <w:rPr>
          <w:rFonts w:hint="eastAsia" w:ascii="楷体" w:hAnsi="楷体" w:eastAsia="楷体"/>
          <w:color w:val="000000"/>
          <w:sz w:val="32"/>
        </w:rPr>
      </w:pPr>
      <w:r>
        <w:rPr>
          <w:rFonts w:hint="eastAsia" w:ascii="楷体" w:hAnsi="楷体" w:eastAsia="楷体"/>
          <w:color w:val="000000"/>
          <w:sz w:val="32"/>
        </w:rPr>
        <w:t>学院名称：文学院</w:t>
      </w:r>
    </w:p>
    <w:p>
      <w:pPr>
        <w:spacing w:line="360" w:lineRule="auto"/>
        <w:ind w:left="0" w:firstLine="0"/>
        <w:rPr>
          <w:rFonts w:hint="eastAsia" w:ascii="楷体" w:hAnsi="楷体" w:eastAsia="楷体"/>
          <w:color w:val="000000"/>
          <w:sz w:val="32"/>
        </w:rPr>
      </w:pPr>
      <w:r>
        <w:rPr>
          <w:rFonts w:hint="eastAsia" w:ascii="楷体" w:hAnsi="楷体" w:eastAsia="楷体"/>
          <w:color w:val="000000"/>
          <w:sz w:val="32"/>
        </w:rPr>
        <w:t>专业代码及专业名称：0</w:t>
      </w:r>
      <w:r>
        <w:rPr>
          <w:rFonts w:ascii="楷体" w:hAnsi="楷体" w:eastAsia="楷体"/>
          <w:color w:val="000000"/>
          <w:sz w:val="32"/>
        </w:rPr>
        <w:t>453</w:t>
      </w:r>
      <w:r>
        <w:rPr>
          <w:rFonts w:hint="eastAsia" w:ascii="楷体" w:hAnsi="楷体" w:eastAsia="楷体"/>
          <w:color w:val="000000"/>
          <w:sz w:val="32"/>
        </w:rPr>
        <w:t>00汉语国际教育</w:t>
      </w:r>
    </w:p>
    <w:p>
      <w:pPr>
        <w:spacing w:line="360" w:lineRule="auto"/>
        <w:ind w:left="0" w:firstLine="0"/>
        <w:rPr>
          <w:rFonts w:hint="eastAsia" w:ascii="楷体" w:hAnsi="楷体" w:eastAsia="楷体"/>
          <w:color w:val="000000"/>
          <w:sz w:val="32"/>
        </w:rPr>
      </w:pPr>
      <w:r>
        <w:rPr>
          <w:rFonts w:hint="eastAsia" w:ascii="楷体" w:hAnsi="楷体" w:eastAsia="楷体"/>
          <w:color w:val="000000"/>
          <w:sz w:val="32"/>
        </w:rPr>
        <w:t>初试科目代码及名称：</w:t>
      </w:r>
      <w:r>
        <w:rPr>
          <w:rFonts w:ascii="楷体" w:hAnsi="楷体" w:eastAsia="楷体"/>
          <w:color w:val="000000"/>
          <w:sz w:val="32"/>
        </w:rPr>
        <w:t>354</w:t>
      </w:r>
      <w:r>
        <w:rPr>
          <w:rFonts w:hint="eastAsia" w:ascii="楷体" w:hAnsi="楷体" w:eastAsia="楷体"/>
          <w:color w:val="000000"/>
          <w:sz w:val="32"/>
        </w:rPr>
        <w:t>汉语基础</w:t>
      </w:r>
      <w:r>
        <w:rPr>
          <w:rFonts w:ascii="楷体" w:hAnsi="楷体" w:eastAsia="楷体"/>
          <w:color w:val="000000"/>
          <w:sz w:val="32"/>
        </w:rPr>
        <w:tab/>
      </w:r>
      <w:r>
        <w:rPr>
          <w:rFonts w:hint="eastAsia" w:ascii="楷体" w:hAnsi="楷体" w:eastAsia="楷体"/>
          <w:color w:val="000000"/>
          <w:sz w:val="32"/>
        </w:rPr>
        <w:t>；4</w:t>
      </w:r>
      <w:r>
        <w:rPr>
          <w:rFonts w:ascii="楷体" w:hAnsi="楷体" w:eastAsia="楷体"/>
          <w:color w:val="000000"/>
          <w:sz w:val="32"/>
        </w:rPr>
        <w:t>45</w:t>
      </w:r>
      <w:r>
        <w:rPr>
          <w:rFonts w:hint="eastAsia" w:ascii="楷体" w:hAnsi="楷体" w:eastAsia="楷体"/>
          <w:color w:val="000000"/>
          <w:sz w:val="32"/>
        </w:rPr>
        <w:t>汉语国际教育基础</w:t>
      </w:r>
    </w:p>
    <w:p>
      <w:pPr>
        <w:spacing w:line="360" w:lineRule="auto"/>
        <w:ind w:left="0" w:firstLine="0"/>
        <w:rPr>
          <w:rFonts w:hint="eastAsia" w:ascii="楷体" w:hAnsi="楷体" w:eastAsia="楷体"/>
          <w:color w:val="000000"/>
          <w:sz w:val="32"/>
        </w:rPr>
      </w:pPr>
      <w:r>
        <w:rPr>
          <w:rFonts w:hint="eastAsia" w:ascii="楷体" w:hAnsi="楷体" w:eastAsia="楷体"/>
          <w:color w:val="000000"/>
          <w:sz w:val="32"/>
        </w:rPr>
        <w:t>参考书目及考试大纲：</w:t>
      </w:r>
    </w:p>
    <w:p>
      <w:pPr>
        <w:spacing w:line="360" w:lineRule="auto"/>
        <w:ind w:left="0" w:firstLine="2940" w:firstLineChars="1400"/>
        <w:rPr>
          <w:rFonts w:hint="eastAsia" w:ascii="微软雅黑" w:hAnsi="微软雅黑" w:eastAsia="微软雅黑"/>
          <w:b/>
          <w:sz w:val="21"/>
          <w:szCs w:val="21"/>
        </w:rPr>
      </w:pPr>
    </w:p>
    <w:p>
      <w:pPr>
        <w:autoSpaceDE/>
        <w:autoSpaceDN/>
        <w:spacing w:before="312" w:beforeLines="100" w:after="31" w:afterLines="10" w:line="288" w:lineRule="auto"/>
        <w:ind w:left="0" w:firstLine="0"/>
        <w:jc w:val="center"/>
        <w:outlineLvl w:val="0"/>
        <w:rPr>
          <w:rFonts w:hint="eastAsia" w:ascii="新宋体" w:hAnsi="新宋体" w:eastAsia="新宋体"/>
          <w:b/>
          <w:kern w:val="2"/>
          <w:sz w:val="30"/>
          <w:szCs w:val="30"/>
        </w:rPr>
      </w:pPr>
      <w:r>
        <w:rPr>
          <w:rFonts w:hint="eastAsia" w:ascii="新宋体" w:hAnsi="新宋体" w:eastAsia="新宋体"/>
          <w:b/>
          <w:kern w:val="2"/>
          <w:sz w:val="30"/>
          <w:szCs w:val="30"/>
        </w:rPr>
        <w:t>一《汉语基础》</w:t>
      </w:r>
    </w:p>
    <w:p>
      <w:pPr>
        <w:spacing w:line="360" w:lineRule="auto"/>
        <w:ind w:left="0" w:firstLine="0"/>
        <w:rPr>
          <w:rFonts w:hint="eastAsia" w:ascii="楷体" w:hAnsi="楷体" w:eastAsia="楷体"/>
          <w:b/>
          <w:color w:val="000000"/>
          <w:sz w:val="30"/>
          <w:szCs w:val="30"/>
        </w:rPr>
      </w:pPr>
      <w:r>
        <w:rPr>
          <w:rFonts w:hint="eastAsia" w:ascii="楷体" w:hAnsi="楷体" w:eastAsia="楷体"/>
          <w:b/>
          <w:color w:val="000000"/>
          <w:sz w:val="30"/>
          <w:szCs w:val="30"/>
        </w:rPr>
        <w:t>参考书目：</w:t>
      </w:r>
    </w:p>
    <w:p>
      <w:pPr>
        <w:spacing w:line="360" w:lineRule="auto"/>
        <w:ind w:left="0" w:firstLine="480" w:firstLineChars="200"/>
        <w:rPr>
          <w:rFonts w:hint="eastAsia" w:ascii="宋体" w:hAnsi="宋体" w:cs="宋体"/>
          <w:sz w:val="24"/>
          <w:szCs w:val="24"/>
        </w:rPr>
      </w:pPr>
      <w:r>
        <w:rPr>
          <w:rFonts w:hint="eastAsia" w:ascii="宋体" w:hAnsi="宋体" w:cs="宋体"/>
          <w:sz w:val="24"/>
          <w:szCs w:val="24"/>
        </w:rPr>
        <w:t>1</w:t>
      </w:r>
      <w:r>
        <w:rPr>
          <w:rFonts w:ascii="宋体" w:hAnsi="宋体" w:cs="宋体"/>
          <w:sz w:val="24"/>
          <w:szCs w:val="24"/>
        </w:rPr>
        <w:t>.黄伯荣、廖序东：《现代汉语》(增订六版)，高等教育出版社，2017</w:t>
      </w:r>
      <w:r>
        <w:rPr>
          <w:rFonts w:hint="eastAsia" w:ascii="宋体" w:hAnsi="宋体" w:cs="宋体"/>
          <w:sz w:val="24"/>
          <w:szCs w:val="24"/>
        </w:rPr>
        <w:t>年。</w:t>
      </w:r>
    </w:p>
    <w:p>
      <w:pPr>
        <w:spacing w:line="360" w:lineRule="auto"/>
        <w:ind w:left="0" w:firstLine="480" w:firstLineChars="200"/>
        <w:rPr>
          <w:rFonts w:hint="eastAsia" w:ascii="宋体" w:hAnsi="宋体" w:cs="宋体"/>
          <w:sz w:val="24"/>
          <w:szCs w:val="24"/>
        </w:rPr>
      </w:pPr>
      <w:r>
        <w:rPr>
          <w:rFonts w:ascii="宋体" w:hAnsi="宋体" w:cs="宋体"/>
          <w:sz w:val="24"/>
          <w:szCs w:val="24"/>
        </w:rPr>
        <w:t>2.王力：《古代汉语》(校订重排版)，中华书局，1999</w:t>
      </w:r>
      <w:r>
        <w:rPr>
          <w:rFonts w:hint="eastAsia" w:ascii="宋体" w:hAnsi="宋体" w:cs="宋体"/>
          <w:sz w:val="24"/>
          <w:szCs w:val="24"/>
        </w:rPr>
        <w:t>年。</w:t>
      </w:r>
    </w:p>
    <w:p>
      <w:pPr>
        <w:spacing w:line="360" w:lineRule="auto"/>
        <w:ind w:left="0" w:firstLine="480" w:firstLineChars="200"/>
        <w:rPr>
          <w:rFonts w:hint="eastAsia" w:ascii="宋体" w:hAnsi="宋体" w:cs="宋体"/>
          <w:sz w:val="24"/>
          <w:szCs w:val="24"/>
        </w:rPr>
      </w:pPr>
      <w:r>
        <w:rPr>
          <w:rFonts w:ascii="宋体" w:hAnsi="宋体" w:cs="宋体"/>
          <w:sz w:val="24"/>
          <w:szCs w:val="24"/>
        </w:rPr>
        <w:t>3.叶蜚声、徐通锵：《语言学纲要》(修订版)，北京大学出版社，2010</w:t>
      </w:r>
      <w:r>
        <w:rPr>
          <w:rFonts w:hint="eastAsia" w:ascii="宋体" w:hAnsi="宋体" w:cs="宋体"/>
          <w:sz w:val="24"/>
          <w:szCs w:val="24"/>
        </w:rPr>
        <w:t>年。</w:t>
      </w:r>
    </w:p>
    <w:p>
      <w:pPr>
        <w:spacing w:line="360" w:lineRule="auto"/>
        <w:ind w:left="0" w:firstLine="0"/>
        <w:rPr>
          <w:rFonts w:hint="eastAsia" w:ascii="宋体" w:hAnsi="宋体" w:eastAsia="楷体"/>
          <w:b/>
          <w:sz w:val="30"/>
          <w:szCs w:val="30"/>
        </w:rPr>
      </w:pPr>
      <w:r>
        <w:rPr>
          <w:rFonts w:hint="eastAsia" w:ascii="楷体" w:hAnsi="楷体" w:eastAsia="楷体"/>
          <w:b/>
          <w:color w:val="000000"/>
          <w:sz w:val="30"/>
          <w:szCs w:val="30"/>
        </w:rPr>
        <w:t>考试大纲：</w:t>
      </w:r>
    </w:p>
    <w:p>
      <w:pPr>
        <w:spacing w:line="360" w:lineRule="auto"/>
        <w:ind w:left="0" w:firstLine="560" w:firstLineChars="200"/>
        <w:rPr>
          <w:rFonts w:hint="eastAsia" w:ascii="宋体" w:hAnsi="宋体"/>
          <w:b/>
          <w:sz w:val="28"/>
          <w:szCs w:val="28"/>
        </w:rPr>
      </w:pPr>
      <w:r>
        <w:rPr>
          <w:rFonts w:hint="eastAsia" w:ascii="宋体" w:hAnsi="宋体"/>
          <w:b/>
          <w:sz w:val="28"/>
          <w:szCs w:val="28"/>
        </w:rPr>
        <w:t>一、考试性质</w:t>
      </w:r>
    </w:p>
    <w:p>
      <w:pPr>
        <w:spacing w:line="360" w:lineRule="auto"/>
        <w:ind w:left="0" w:firstLine="480" w:firstLineChars="200"/>
        <w:rPr>
          <w:rFonts w:hint="eastAsia" w:ascii="宋体" w:hAnsi="宋体"/>
          <w:sz w:val="24"/>
          <w:szCs w:val="24"/>
        </w:rPr>
      </w:pPr>
      <w:r>
        <w:rPr>
          <w:rFonts w:hint="eastAsia" w:ascii="宋体" w:hAnsi="宋体"/>
          <w:sz w:val="24"/>
          <w:szCs w:val="24"/>
        </w:rPr>
        <w:t>汉语基础考试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pPr>
        <w:spacing w:line="360" w:lineRule="auto"/>
        <w:ind w:left="0" w:firstLine="480" w:firstLineChars="200"/>
        <w:rPr>
          <w:rFonts w:hint="eastAsia" w:ascii="宋体" w:hAnsi="宋体"/>
          <w:b/>
          <w:sz w:val="24"/>
          <w:szCs w:val="24"/>
        </w:rPr>
      </w:pPr>
      <w:r>
        <w:rPr>
          <w:rFonts w:hint="eastAsia" w:ascii="宋体" w:hAnsi="宋体"/>
          <w:b/>
          <w:sz w:val="24"/>
          <w:szCs w:val="24"/>
        </w:rPr>
        <w:t>二、评价目标</w:t>
      </w:r>
    </w:p>
    <w:p>
      <w:pPr>
        <w:spacing w:line="360" w:lineRule="auto"/>
        <w:ind w:left="0" w:firstLine="480" w:firstLineChars="200"/>
        <w:rPr>
          <w:rFonts w:hint="eastAsia" w:ascii="宋体" w:hAnsi="宋体"/>
          <w:sz w:val="24"/>
          <w:szCs w:val="24"/>
        </w:rPr>
      </w:pPr>
      <w:r>
        <w:rPr>
          <w:rFonts w:hint="eastAsia" w:ascii="宋体" w:hAnsi="宋体"/>
          <w:sz w:val="24"/>
          <w:szCs w:val="24"/>
        </w:rPr>
        <w:t>(1)要求考生具有较全面的汉语语言学基础知识。</w:t>
      </w:r>
    </w:p>
    <w:p>
      <w:pPr>
        <w:spacing w:line="360" w:lineRule="auto"/>
        <w:ind w:left="0" w:firstLine="480" w:firstLineChars="200"/>
        <w:rPr>
          <w:rFonts w:hint="eastAsia" w:ascii="宋体" w:hAnsi="宋体"/>
          <w:sz w:val="24"/>
          <w:szCs w:val="24"/>
        </w:rPr>
      </w:pPr>
      <w:r>
        <w:rPr>
          <w:rFonts w:hint="eastAsia" w:ascii="宋体" w:hAnsi="宋体"/>
          <w:sz w:val="24"/>
          <w:szCs w:val="24"/>
        </w:rPr>
        <w:t>(2)要求考生具有较高的汉语应用能力。</w:t>
      </w:r>
    </w:p>
    <w:p>
      <w:pPr>
        <w:spacing w:line="360" w:lineRule="auto"/>
        <w:ind w:left="0" w:firstLine="480" w:firstLineChars="200"/>
        <w:rPr>
          <w:rFonts w:hint="eastAsia" w:ascii="宋体" w:hAnsi="宋体"/>
          <w:sz w:val="24"/>
          <w:szCs w:val="24"/>
        </w:rPr>
      </w:pPr>
      <w:r>
        <w:rPr>
          <w:rFonts w:hint="eastAsia" w:ascii="宋体" w:hAnsi="宋体"/>
          <w:sz w:val="24"/>
          <w:szCs w:val="24"/>
        </w:rPr>
        <w:t>(3)要求考生具有较强的汉语语言分析能力。</w:t>
      </w:r>
    </w:p>
    <w:p>
      <w:pPr>
        <w:spacing w:line="360" w:lineRule="auto"/>
        <w:ind w:left="0" w:firstLine="480" w:firstLineChars="200"/>
        <w:rPr>
          <w:rFonts w:hint="eastAsia" w:ascii="宋体" w:hAnsi="宋体"/>
          <w:b/>
          <w:sz w:val="24"/>
          <w:szCs w:val="24"/>
        </w:rPr>
      </w:pPr>
      <w:r>
        <w:rPr>
          <w:rFonts w:hint="eastAsia" w:ascii="宋体" w:hAnsi="宋体"/>
          <w:b/>
          <w:sz w:val="24"/>
          <w:szCs w:val="24"/>
        </w:rPr>
        <w:t>三、考试内容</w:t>
      </w:r>
    </w:p>
    <w:p>
      <w:pPr>
        <w:spacing w:line="360" w:lineRule="auto"/>
        <w:ind w:left="0" w:firstLine="480" w:firstLineChars="200"/>
        <w:rPr>
          <w:rFonts w:hint="eastAsia" w:ascii="宋体" w:hAnsi="宋体"/>
          <w:sz w:val="24"/>
          <w:szCs w:val="24"/>
        </w:rPr>
      </w:pPr>
      <w:r>
        <w:rPr>
          <w:rFonts w:hint="eastAsia" w:ascii="宋体" w:hAnsi="宋体"/>
          <w:sz w:val="24"/>
          <w:szCs w:val="24"/>
        </w:rPr>
        <w:t>汉语基础考试由“汉语语言学基础知识”、“汉语应用能力”和“ 汉语语言分析”三部分组成。</w:t>
      </w:r>
    </w:p>
    <w:p>
      <w:pPr>
        <w:spacing w:line="360" w:lineRule="auto"/>
        <w:ind w:left="0" w:firstLine="480" w:firstLineChars="200"/>
        <w:jc w:val="center"/>
        <w:rPr>
          <w:rFonts w:hint="eastAsia" w:ascii="宋体" w:hAnsi="宋体"/>
          <w:b/>
          <w:sz w:val="24"/>
          <w:szCs w:val="24"/>
        </w:rPr>
      </w:pPr>
      <w:r>
        <w:rPr>
          <w:rFonts w:hint="eastAsia" w:ascii="宋体" w:hAnsi="宋体"/>
          <w:b/>
          <w:sz w:val="24"/>
          <w:szCs w:val="24"/>
        </w:rPr>
        <w:t>（一）汉语语言学基础知识</w:t>
      </w:r>
    </w:p>
    <w:p>
      <w:pPr>
        <w:spacing w:line="360" w:lineRule="auto"/>
        <w:ind w:left="0" w:firstLine="480" w:firstLineChars="200"/>
        <w:rPr>
          <w:rFonts w:hint="eastAsia" w:ascii="宋体" w:hAnsi="宋体"/>
          <w:sz w:val="24"/>
          <w:szCs w:val="24"/>
        </w:rPr>
      </w:pPr>
      <w:r>
        <w:rPr>
          <w:rFonts w:hint="eastAsia" w:ascii="宋体" w:hAnsi="宋体"/>
          <w:sz w:val="24"/>
          <w:szCs w:val="24"/>
        </w:rPr>
        <w:t>汉语语言学基础知识部分测试以下内容：</w:t>
      </w:r>
    </w:p>
    <w:p>
      <w:pPr>
        <w:spacing w:line="360" w:lineRule="auto"/>
        <w:ind w:left="0" w:firstLine="0"/>
        <w:rPr>
          <w:rFonts w:hint="eastAsia" w:ascii="宋体" w:hAnsi="宋体"/>
          <w:sz w:val="24"/>
          <w:szCs w:val="24"/>
        </w:rPr>
      </w:pPr>
      <w:r>
        <w:rPr>
          <w:rFonts w:hint="eastAsia" w:ascii="宋体" w:hAnsi="宋体"/>
          <w:sz w:val="24"/>
          <w:szCs w:val="24"/>
        </w:rPr>
        <w:t>1.语言学基础  2.汉语概况  3.现代汉语语音  4.现代汉语词汇 5.现代汉语语法</w:t>
      </w:r>
    </w:p>
    <w:p>
      <w:pPr>
        <w:spacing w:line="360" w:lineRule="auto"/>
        <w:ind w:left="0" w:firstLine="0"/>
        <w:rPr>
          <w:rFonts w:hint="eastAsia" w:ascii="宋体" w:hAnsi="宋体"/>
          <w:sz w:val="24"/>
          <w:szCs w:val="24"/>
        </w:rPr>
      </w:pPr>
      <w:r>
        <w:rPr>
          <w:rFonts w:hint="eastAsia" w:ascii="宋体" w:hAnsi="宋体"/>
          <w:sz w:val="24"/>
          <w:szCs w:val="24"/>
        </w:rPr>
        <w:t>6.汉字 7.古代汉语</w:t>
      </w:r>
    </w:p>
    <w:p>
      <w:pPr>
        <w:spacing w:line="360" w:lineRule="auto"/>
        <w:ind w:left="0" w:firstLine="0"/>
        <w:jc w:val="center"/>
        <w:rPr>
          <w:rFonts w:hint="eastAsia" w:ascii="宋体" w:hAnsi="宋体"/>
          <w:b/>
          <w:sz w:val="24"/>
          <w:szCs w:val="24"/>
        </w:rPr>
      </w:pPr>
      <w:r>
        <w:rPr>
          <w:rFonts w:hint="eastAsia" w:ascii="宋体" w:hAnsi="宋体"/>
          <w:b/>
          <w:sz w:val="24"/>
          <w:szCs w:val="24"/>
        </w:rPr>
        <w:t>（二）汉语应用能力</w:t>
      </w:r>
    </w:p>
    <w:p>
      <w:pPr>
        <w:spacing w:line="360" w:lineRule="auto"/>
        <w:ind w:left="0" w:firstLine="0"/>
        <w:rPr>
          <w:rFonts w:hint="eastAsia" w:ascii="宋体" w:hAnsi="宋体"/>
          <w:sz w:val="24"/>
          <w:szCs w:val="24"/>
        </w:rPr>
      </w:pPr>
      <w:r>
        <w:rPr>
          <w:rFonts w:hint="eastAsia" w:ascii="宋体" w:hAnsi="宋体"/>
          <w:sz w:val="24"/>
          <w:szCs w:val="24"/>
        </w:rPr>
        <w:t>汉语应用能力考试测试以下内容：</w:t>
      </w:r>
    </w:p>
    <w:p>
      <w:pPr>
        <w:spacing w:line="360" w:lineRule="auto"/>
        <w:ind w:left="0" w:firstLine="0"/>
        <w:rPr>
          <w:rFonts w:hint="eastAsia" w:ascii="宋体" w:hAnsi="宋体"/>
          <w:sz w:val="24"/>
          <w:szCs w:val="24"/>
        </w:rPr>
      </w:pPr>
      <w:r>
        <w:rPr>
          <w:rFonts w:hint="eastAsia" w:ascii="宋体" w:hAnsi="宋体"/>
          <w:sz w:val="24"/>
          <w:szCs w:val="24"/>
        </w:rPr>
        <w:t>1. 辨音和标音能力</w:t>
      </w:r>
    </w:p>
    <w:p>
      <w:pPr>
        <w:spacing w:line="360" w:lineRule="auto"/>
        <w:ind w:left="0" w:firstLine="0"/>
        <w:rPr>
          <w:rFonts w:hint="eastAsia" w:ascii="宋体" w:hAnsi="宋体"/>
          <w:sz w:val="24"/>
          <w:szCs w:val="24"/>
        </w:rPr>
      </w:pPr>
      <w:r>
        <w:rPr>
          <w:rFonts w:hint="eastAsia" w:ascii="宋体" w:hAnsi="宋体"/>
          <w:sz w:val="24"/>
          <w:szCs w:val="24"/>
        </w:rPr>
        <w:t>2. 字形、字义辨别能力及汉字书写规范</w:t>
      </w:r>
    </w:p>
    <w:p>
      <w:pPr>
        <w:spacing w:line="360" w:lineRule="auto"/>
        <w:ind w:left="0" w:firstLine="0"/>
        <w:rPr>
          <w:rFonts w:hint="eastAsia" w:ascii="宋体" w:hAnsi="宋体"/>
          <w:sz w:val="24"/>
          <w:szCs w:val="24"/>
        </w:rPr>
      </w:pPr>
      <w:r>
        <w:rPr>
          <w:rFonts w:hint="eastAsia" w:ascii="宋体" w:hAnsi="宋体"/>
          <w:sz w:val="24"/>
          <w:szCs w:val="24"/>
        </w:rPr>
        <w:t>3. 词汇、语法规范</w:t>
      </w:r>
    </w:p>
    <w:p>
      <w:pPr>
        <w:spacing w:line="360" w:lineRule="auto"/>
        <w:ind w:left="0" w:firstLine="0"/>
        <w:rPr>
          <w:rFonts w:hint="eastAsia" w:ascii="宋体" w:hAnsi="宋体"/>
          <w:sz w:val="24"/>
          <w:szCs w:val="24"/>
        </w:rPr>
      </w:pPr>
      <w:r>
        <w:rPr>
          <w:rFonts w:hint="eastAsia" w:ascii="宋体" w:hAnsi="宋体"/>
          <w:sz w:val="24"/>
          <w:szCs w:val="24"/>
        </w:rPr>
        <w:t>4. 文言文阅读理解</w:t>
      </w:r>
    </w:p>
    <w:p>
      <w:pPr>
        <w:spacing w:line="360" w:lineRule="auto"/>
        <w:ind w:left="0" w:firstLine="480" w:firstLineChars="200"/>
        <w:jc w:val="center"/>
        <w:rPr>
          <w:rFonts w:hint="eastAsia" w:ascii="宋体" w:hAnsi="宋体"/>
          <w:b/>
          <w:sz w:val="24"/>
          <w:szCs w:val="24"/>
        </w:rPr>
      </w:pPr>
      <w:r>
        <w:rPr>
          <w:rFonts w:hint="eastAsia" w:ascii="宋体" w:hAnsi="宋体"/>
          <w:b/>
          <w:sz w:val="24"/>
          <w:szCs w:val="24"/>
        </w:rPr>
        <w:t>（三）汉语语言分析</w:t>
      </w:r>
    </w:p>
    <w:p>
      <w:pPr>
        <w:spacing w:line="360" w:lineRule="auto"/>
        <w:ind w:left="0" w:firstLine="0"/>
        <w:rPr>
          <w:rFonts w:hint="eastAsia" w:ascii="宋体" w:hAnsi="宋体"/>
          <w:sz w:val="24"/>
          <w:szCs w:val="24"/>
        </w:rPr>
      </w:pPr>
      <w:r>
        <w:rPr>
          <w:rFonts w:hint="eastAsia" w:ascii="宋体" w:hAnsi="宋体"/>
          <w:sz w:val="24"/>
          <w:szCs w:val="24"/>
        </w:rPr>
        <w:t>汉语语言分析考试测试以下内容：</w:t>
      </w:r>
    </w:p>
    <w:p>
      <w:pPr>
        <w:spacing w:line="360" w:lineRule="auto"/>
        <w:ind w:left="0" w:firstLine="0"/>
        <w:rPr>
          <w:rFonts w:hint="eastAsia" w:ascii="宋体" w:hAnsi="宋体"/>
          <w:sz w:val="24"/>
          <w:szCs w:val="24"/>
        </w:rPr>
      </w:pPr>
      <w:r>
        <w:rPr>
          <w:rFonts w:hint="eastAsia" w:ascii="宋体" w:hAnsi="宋体"/>
          <w:sz w:val="24"/>
          <w:szCs w:val="24"/>
        </w:rPr>
        <w:t>1.语音分析</w:t>
      </w:r>
    </w:p>
    <w:p>
      <w:pPr>
        <w:spacing w:line="360" w:lineRule="auto"/>
        <w:ind w:left="0" w:firstLine="0"/>
        <w:rPr>
          <w:rFonts w:hint="eastAsia" w:ascii="宋体" w:hAnsi="宋体"/>
          <w:sz w:val="24"/>
          <w:szCs w:val="24"/>
        </w:rPr>
      </w:pPr>
      <w:r>
        <w:rPr>
          <w:rFonts w:hint="eastAsia" w:ascii="宋体" w:hAnsi="宋体"/>
          <w:sz w:val="24"/>
          <w:szCs w:val="24"/>
        </w:rPr>
        <w:t>2.词义分析</w:t>
      </w:r>
    </w:p>
    <w:p>
      <w:pPr>
        <w:spacing w:line="360" w:lineRule="auto"/>
        <w:ind w:left="0" w:firstLine="0"/>
        <w:rPr>
          <w:rFonts w:hint="eastAsia" w:ascii="宋体" w:hAnsi="宋体"/>
          <w:sz w:val="24"/>
          <w:szCs w:val="24"/>
        </w:rPr>
      </w:pPr>
      <w:r>
        <w:rPr>
          <w:rFonts w:hint="eastAsia" w:ascii="宋体" w:hAnsi="宋体"/>
          <w:sz w:val="24"/>
          <w:szCs w:val="24"/>
        </w:rPr>
        <w:t>3.语法分析</w:t>
      </w:r>
    </w:p>
    <w:p>
      <w:pPr>
        <w:spacing w:line="360" w:lineRule="auto"/>
        <w:ind w:left="0" w:firstLine="480" w:firstLineChars="200"/>
        <w:rPr>
          <w:rFonts w:hint="eastAsia" w:ascii="宋体" w:hAnsi="宋体"/>
          <w:b/>
          <w:sz w:val="24"/>
          <w:szCs w:val="24"/>
        </w:rPr>
      </w:pPr>
      <w:r>
        <w:rPr>
          <w:rFonts w:hint="eastAsia" w:ascii="宋体" w:hAnsi="宋体"/>
          <w:b/>
          <w:sz w:val="24"/>
          <w:szCs w:val="24"/>
        </w:rPr>
        <w:t>四、考试形式和试卷结构</w:t>
      </w:r>
    </w:p>
    <w:p>
      <w:pPr>
        <w:spacing w:line="360" w:lineRule="auto"/>
        <w:ind w:left="0" w:firstLine="0"/>
        <w:rPr>
          <w:rFonts w:hint="eastAsia" w:ascii="宋体" w:hAnsi="宋体"/>
          <w:sz w:val="24"/>
          <w:szCs w:val="24"/>
        </w:rPr>
      </w:pPr>
      <w:r>
        <w:rPr>
          <w:rFonts w:hint="eastAsia" w:ascii="宋体" w:hAnsi="宋体"/>
          <w:sz w:val="24"/>
          <w:szCs w:val="24"/>
        </w:rPr>
        <w:t>（一）考试时间</w:t>
      </w:r>
    </w:p>
    <w:p>
      <w:pPr>
        <w:spacing w:line="360" w:lineRule="auto"/>
        <w:ind w:left="0" w:firstLine="0"/>
        <w:rPr>
          <w:rFonts w:hint="eastAsia" w:ascii="宋体" w:hAnsi="宋体"/>
          <w:sz w:val="24"/>
          <w:szCs w:val="24"/>
        </w:rPr>
      </w:pPr>
      <w:r>
        <w:rPr>
          <w:rFonts w:hint="eastAsia" w:ascii="宋体" w:hAnsi="宋体"/>
          <w:sz w:val="24"/>
          <w:szCs w:val="24"/>
        </w:rPr>
        <w:t>考试时间为180分钟。</w:t>
      </w:r>
    </w:p>
    <w:p>
      <w:pPr>
        <w:spacing w:line="360" w:lineRule="auto"/>
        <w:ind w:left="0" w:firstLine="0"/>
        <w:rPr>
          <w:rFonts w:hint="eastAsia" w:ascii="宋体" w:hAnsi="宋体"/>
          <w:sz w:val="24"/>
          <w:szCs w:val="24"/>
        </w:rPr>
      </w:pPr>
      <w:r>
        <w:rPr>
          <w:rFonts w:hint="eastAsia" w:ascii="宋体" w:hAnsi="宋体"/>
          <w:sz w:val="24"/>
          <w:szCs w:val="24"/>
        </w:rPr>
        <w:t>（二）答题方式</w:t>
      </w:r>
    </w:p>
    <w:p>
      <w:pPr>
        <w:spacing w:line="360" w:lineRule="auto"/>
        <w:ind w:left="0" w:firstLine="0"/>
        <w:rPr>
          <w:rFonts w:hint="eastAsia" w:ascii="宋体" w:hAnsi="宋体"/>
          <w:sz w:val="24"/>
          <w:szCs w:val="24"/>
        </w:rPr>
      </w:pPr>
      <w:r>
        <w:rPr>
          <w:rFonts w:hint="eastAsia" w:ascii="宋体" w:hAnsi="宋体"/>
          <w:sz w:val="24"/>
          <w:szCs w:val="24"/>
        </w:rPr>
        <w:t>答题方式为闭卷、笔试。</w:t>
      </w:r>
    </w:p>
    <w:p>
      <w:pPr>
        <w:spacing w:line="360" w:lineRule="auto"/>
        <w:ind w:left="0" w:firstLine="0"/>
        <w:rPr>
          <w:rFonts w:hint="eastAsia" w:ascii="宋体" w:hAnsi="宋体"/>
          <w:sz w:val="24"/>
          <w:szCs w:val="24"/>
        </w:rPr>
      </w:pPr>
      <w:r>
        <w:rPr>
          <w:rFonts w:hint="eastAsia" w:ascii="宋体" w:hAnsi="宋体"/>
          <w:sz w:val="24"/>
          <w:szCs w:val="24"/>
        </w:rPr>
        <w:t>试卷由试题和答题纸组成。答案必须写在答题纸相应的位置上。</w:t>
      </w:r>
    </w:p>
    <w:p>
      <w:pPr>
        <w:spacing w:line="360" w:lineRule="auto"/>
        <w:ind w:left="0" w:firstLine="0"/>
        <w:rPr>
          <w:rFonts w:hint="eastAsia" w:ascii="宋体" w:hAnsi="宋体"/>
          <w:sz w:val="24"/>
          <w:szCs w:val="24"/>
        </w:rPr>
      </w:pPr>
      <w:r>
        <w:rPr>
          <w:rFonts w:hint="eastAsia" w:ascii="宋体" w:hAnsi="宋体"/>
          <w:sz w:val="24"/>
          <w:szCs w:val="24"/>
        </w:rPr>
        <w:t>（三）试卷满分及考查内容分数分配</w:t>
      </w:r>
    </w:p>
    <w:p>
      <w:pPr>
        <w:spacing w:line="360" w:lineRule="auto"/>
        <w:ind w:left="0" w:firstLine="0"/>
        <w:rPr>
          <w:rFonts w:hint="eastAsia" w:ascii="宋体" w:hAnsi="宋体"/>
          <w:sz w:val="24"/>
          <w:szCs w:val="24"/>
        </w:rPr>
      </w:pPr>
      <w:r>
        <w:rPr>
          <w:rFonts w:hint="eastAsia" w:ascii="宋体" w:hAnsi="宋体"/>
          <w:sz w:val="24"/>
          <w:szCs w:val="24"/>
        </w:rPr>
        <w:t>试卷满分为150分。其中汉语语言学基础知识80分，汉语应用能力40分，汉语语言分析30分。</w:t>
      </w:r>
    </w:p>
    <w:p>
      <w:pPr>
        <w:spacing w:line="360" w:lineRule="auto"/>
        <w:ind w:left="0" w:firstLine="0"/>
        <w:rPr>
          <w:rFonts w:hint="eastAsia" w:ascii="宋体" w:hAnsi="宋体"/>
          <w:sz w:val="24"/>
          <w:szCs w:val="24"/>
        </w:rPr>
      </w:pPr>
      <w:r>
        <w:rPr>
          <w:rFonts w:hint="eastAsia" w:ascii="宋体" w:hAnsi="宋体"/>
          <w:sz w:val="24"/>
          <w:szCs w:val="24"/>
        </w:rPr>
        <w:t>（四）试卷题型比例</w:t>
      </w:r>
    </w:p>
    <w:p>
      <w:pPr>
        <w:spacing w:line="360" w:lineRule="auto"/>
        <w:ind w:left="0" w:firstLine="0"/>
        <w:rPr>
          <w:rFonts w:hint="eastAsia" w:ascii="宋体" w:hAnsi="宋体"/>
          <w:sz w:val="24"/>
          <w:szCs w:val="24"/>
        </w:rPr>
      </w:pPr>
      <w:r>
        <w:rPr>
          <w:rFonts w:hint="eastAsia" w:ascii="宋体" w:hAnsi="宋体"/>
          <w:sz w:val="24"/>
          <w:szCs w:val="24"/>
        </w:rPr>
        <w:t>1. 简答题（共30分）</w:t>
      </w:r>
    </w:p>
    <w:p>
      <w:pPr>
        <w:spacing w:line="360" w:lineRule="auto"/>
        <w:ind w:left="0" w:firstLine="0"/>
        <w:rPr>
          <w:rFonts w:hint="eastAsia" w:ascii="宋体" w:hAnsi="宋体"/>
          <w:sz w:val="24"/>
          <w:szCs w:val="24"/>
        </w:rPr>
      </w:pPr>
      <w:r>
        <w:rPr>
          <w:rFonts w:hint="eastAsia" w:ascii="宋体" w:hAnsi="宋体"/>
          <w:sz w:val="24"/>
          <w:szCs w:val="24"/>
        </w:rPr>
        <w:t>2.论述题（共60分）</w:t>
      </w:r>
    </w:p>
    <w:p>
      <w:pPr>
        <w:spacing w:line="360" w:lineRule="auto"/>
        <w:ind w:left="0" w:firstLine="0"/>
        <w:rPr>
          <w:rFonts w:hint="eastAsia" w:ascii="宋体" w:hAnsi="宋体"/>
          <w:sz w:val="24"/>
          <w:szCs w:val="24"/>
        </w:rPr>
      </w:pPr>
      <w:r>
        <w:rPr>
          <w:rFonts w:hint="eastAsia" w:ascii="宋体" w:hAnsi="宋体"/>
          <w:sz w:val="24"/>
          <w:szCs w:val="24"/>
        </w:rPr>
        <w:t>3.能力应用题（共60分）</w:t>
      </w:r>
    </w:p>
    <w:p>
      <w:pPr>
        <w:spacing w:line="360" w:lineRule="auto"/>
        <w:ind w:left="0" w:firstLine="0"/>
        <w:rPr>
          <w:rFonts w:hint="eastAsia" w:ascii="宋体" w:hAnsi="宋体"/>
          <w:sz w:val="24"/>
          <w:szCs w:val="24"/>
        </w:rPr>
      </w:pPr>
    </w:p>
    <w:p>
      <w:pPr>
        <w:autoSpaceDE/>
        <w:autoSpaceDN/>
        <w:spacing w:before="312" w:beforeLines="100" w:after="31" w:afterLines="10" w:line="288" w:lineRule="auto"/>
        <w:ind w:left="0" w:firstLine="0"/>
        <w:jc w:val="center"/>
        <w:outlineLvl w:val="0"/>
        <w:rPr>
          <w:rFonts w:hint="eastAsia" w:ascii="新宋体" w:hAnsi="新宋体" w:eastAsia="新宋体"/>
          <w:b/>
          <w:kern w:val="2"/>
          <w:sz w:val="30"/>
          <w:szCs w:val="30"/>
        </w:rPr>
      </w:pPr>
      <w:r>
        <w:rPr>
          <w:rFonts w:hint="eastAsia" w:ascii="新宋体" w:hAnsi="新宋体" w:eastAsia="新宋体"/>
          <w:b/>
          <w:kern w:val="2"/>
          <w:sz w:val="30"/>
          <w:szCs w:val="30"/>
        </w:rPr>
        <w:t>二《汉语国际教育基础》</w:t>
      </w:r>
    </w:p>
    <w:p>
      <w:pPr>
        <w:spacing w:line="360" w:lineRule="auto"/>
        <w:ind w:left="0" w:firstLine="0"/>
        <w:rPr>
          <w:rFonts w:hint="eastAsia" w:ascii="楷体" w:hAnsi="楷体" w:eastAsia="楷体"/>
          <w:b/>
          <w:color w:val="000000"/>
          <w:sz w:val="32"/>
        </w:rPr>
      </w:pPr>
      <w:r>
        <w:rPr>
          <w:rFonts w:hint="eastAsia" w:ascii="楷体" w:hAnsi="楷体" w:eastAsia="楷体"/>
          <w:b/>
          <w:color w:val="000000"/>
          <w:sz w:val="32"/>
        </w:rPr>
        <w:t>参考书目：</w:t>
      </w:r>
    </w:p>
    <w:p>
      <w:pPr>
        <w:spacing w:line="360" w:lineRule="auto"/>
        <w:ind w:left="0" w:firstLine="0"/>
        <w:rPr>
          <w:rFonts w:hint="eastAsia" w:ascii="宋体" w:hAnsi="宋体"/>
          <w:sz w:val="24"/>
          <w:szCs w:val="24"/>
        </w:rPr>
      </w:pPr>
      <w:r>
        <w:rPr>
          <w:rFonts w:hint="eastAsia" w:ascii="宋体" w:hAnsi="宋体"/>
          <w:sz w:val="24"/>
          <w:szCs w:val="24"/>
        </w:rPr>
        <w:t>1.胡文仲 《跨文化交际学概论》 外语教学与研究出版社，1999年；</w:t>
      </w:r>
    </w:p>
    <w:p>
      <w:pPr>
        <w:spacing w:line="360" w:lineRule="auto"/>
        <w:ind w:left="0" w:firstLine="0"/>
        <w:rPr>
          <w:rFonts w:hint="eastAsia" w:ascii="宋体" w:hAnsi="宋体"/>
          <w:sz w:val="24"/>
          <w:szCs w:val="24"/>
        </w:rPr>
      </w:pPr>
      <w:r>
        <w:rPr>
          <w:rFonts w:hint="eastAsia" w:ascii="宋体" w:hAnsi="宋体"/>
          <w:sz w:val="24"/>
          <w:szCs w:val="24"/>
        </w:rPr>
        <w:t>2.刘珣《对外汉语教育学引论》 北京语言大学出版社，2000 年；</w:t>
      </w:r>
    </w:p>
    <w:p>
      <w:pPr>
        <w:spacing w:line="360" w:lineRule="auto"/>
        <w:ind w:left="0" w:firstLine="0"/>
        <w:rPr>
          <w:rFonts w:hint="eastAsia" w:ascii="宋体" w:hAnsi="宋体"/>
          <w:sz w:val="24"/>
          <w:szCs w:val="24"/>
        </w:rPr>
      </w:pPr>
      <w:r>
        <w:rPr>
          <w:rFonts w:hint="eastAsia" w:ascii="宋体" w:hAnsi="宋体"/>
          <w:sz w:val="24"/>
          <w:szCs w:val="24"/>
        </w:rPr>
        <w:t>3.程裕祯《中国文化要略》  外语教学与研究出版社，2003年第2版；</w:t>
      </w:r>
    </w:p>
    <w:p>
      <w:pPr>
        <w:spacing w:line="360" w:lineRule="auto"/>
        <w:ind w:left="0" w:firstLine="0"/>
        <w:rPr>
          <w:rFonts w:hint="eastAsia" w:ascii="宋体" w:hAnsi="宋体"/>
          <w:sz w:val="24"/>
          <w:szCs w:val="24"/>
        </w:rPr>
      </w:pPr>
      <w:r>
        <w:rPr>
          <w:rFonts w:hint="eastAsia" w:ascii="宋体" w:hAnsi="宋体"/>
          <w:sz w:val="24"/>
          <w:szCs w:val="24"/>
        </w:rPr>
        <w:t>4. 吕必松 《语言教育与对外汉语教学》，北京大学出版社，2007年；</w:t>
      </w:r>
    </w:p>
    <w:p>
      <w:pPr>
        <w:spacing w:line="360" w:lineRule="auto"/>
        <w:ind w:left="0" w:firstLine="0"/>
        <w:rPr>
          <w:rFonts w:hint="eastAsia" w:ascii="宋体" w:hAnsi="宋体"/>
          <w:sz w:val="24"/>
          <w:szCs w:val="24"/>
        </w:rPr>
      </w:pPr>
      <w:r>
        <w:rPr>
          <w:rFonts w:hint="eastAsia" w:ascii="宋体" w:hAnsi="宋体"/>
          <w:sz w:val="24"/>
          <w:szCs w:val="24"/>
        </w:rPr>
        <w:t>5.王建勤《第二语言习得研究》，商务印书馆，2006年。</w:t>
      </w:r>
    </w:p>
    <w:p>
      <w:pPr>
        <w:spacing w:line="360" w:lineRule="auto"/>
        <w:ind w:left="0" w:firstLine="0"/>
        <w:rPr>
          <w:rFonts w:ascii="宋体" w:hAnsi="宋体"/>
          <w:sz w:val="24"/>
          <w:szCs w:val="24"/>
        </w:rPr>
      </w:pPr>
    </w:p>
    <w:p>
      <w:pPr>
        <w:spacing w:line="360" w:lineRule="auto"/>
        <w:ind w:left="0" w:firstLine="0"/>
        <w:rPr>
          <w:rFonts w:hint="eastAsia" w:ascii="宋体" w:hAnsi="宋体" w:eastAsia="楷体"/>
          <w:b/>
          <w:sz w:val="28"/>
          <w:szCs w:val="28"/>
        </w:rPr>
      </w:pPr>
      <w:r>
        <w:rPr>
          <w:rFonts w:hint="eastAsia" w:ascii="楷体" w:hAnsi="楷体" w:eastAsia="楷体"/>
          <w:b/>
          <w:color w:val="000000"/>
          <w:sz w:val="32"/>
        </w:rPr>
        <w:t>考试大纲：</w:t>
      </w:r>
    </w:p>
    <w:p>
      <w:pPr>
        <w:ind w:left="0" w:firstLine="0"/>
        <w:rPr>
          <w:rFonts w:hint="eastAsia" w:ascii="宋体" w:hAnsi="宋体"/>
          <w:b/>
          <w:sz w:val="24"/>
          <w:szCs w:val="24"/>
        </w:rPr>
      </w:pPr>
      <w:r>
        <w:rPr>
          <w:rFonts w:hint="eastAsia" w:ascii="宋体" w:hAnsi="宋体"/>
          <w:b/>
          <w:sz w:val="24"/>
          <w:szCs w:val="24"/>
        </w:rPr>
        <w:t xml:space="preserve"> 一、考试性质</w:t>
      </w:r>
    </w:p>
    <w:p>
      <w:pPr>
        <w:spacing w:line="360" w:lineRule="auto"/>
        <w:ind w:left="0" w:firstLine="720" w:firstLineChars="300"/>
        <w:rPr>
          <w:rFonts w:hint="eastAsia" w:ascii="宋体" w:hAnsi="宋体"/>
          <w:sz w:val="24"/>
          <w:szCs w:val="24"/>
        </w:rPr>
      </w:pPr>
      <w:r>
        <w:rPr>
          <w:rFonts w:hint="eastAsia" w:ascii="宋体" w:hAnsi="宋体"/>
          <w:sz w:val="24"/>
          <w:szCs w:val="24"/>
        </w:rPr>
        <w:t>汉语国际教育基础考试是汉语国际教育硕士生入学考试科目之一，是由汉语国际教育硕士专业学位教育指导委员会统一制定考试大纲，教育部授权的各汉语国际教育硕士培养院校自行命题的选拔性考试。本考试大纲的制定力求反映汉语国际教育硕士专业学位的特点，科学、公平、准确、规范地测评考生的相关知识基础、基本素质和综合能力。汉语国际教育基础考试的目的是测试考生相关的中外文化、教育学、心理学、跨文化交际的基础知识、基本素养及书面语表达能力。</w:t>
      </w:r>
    </w:p>
    <w:p>
      <w:pPr>
        <w:spacing w:line="360" w:lineRule="auto"/>
        <w:ind w:left="0" w:firstLine="0"/>
        <w:rPr>
          <w:rFonts w:hint="eastAsia" w:ascii="宋体" w:hAnsi="宋体"/>
          <w:b/>
          <w:sz w:val="24"/>
          <w:szCs w:val="24"/>
        </w:rPr>
      </w:pPr>
      <w:r>
        <w:rPr>
          <w:rFonts w:hint="eastAsia" w:ascii="宋体" w:hAnsi="宋体"/>
          <w:b/>
          <w:sz w:val="24"/>
          <w:szCs w:val="24"/>
        </w:rPr>
        <w:t>二、评价目标</w:t>
      </w:r>
    </w:p>
    <w:p>
      <w:pPr>
        <w:spacing w:line="360" w:lineRule="auto"/>
        <w:ind w:left="0" w:firstLine="0"/>
        <w:rPr>
          <w:rFonts w:hint="eastAsia" w:ascii="宋体" w:hAnsi="宋体"/>
          <w:sz w:val="24"/>
          <w:szCs w:val="24"/>
        </w:rPr>
      </w:pPr>
      <w:r>
        <w:rPr>
          <w:rFonts w:hint="eastAsia" w:ascii="宋体" w:hAnsi="宋体"/>
          <w:sz w:val="24"/>
          <w:szCs w:val="24"/>
        </w:rPr>
        <w:t>(1)要求考生具有与国际汉语教学相关的中外文化及跨文化交际基础知识。</w:t>
      </w:r>
    </w:p>
    <w:p>
      <w:pPr>
        <w:spacing w:line="360" w:lineRule="auto"/>
        <w:ind w:left="0" w:firstLine="0"/>
        <w:rPr>
          <w:rFonts w:hint="eastAsia" w:ascii="宋体" w:hAnsi="宋体"/>
          <w:sz w:val="24"/>
          <w:szCs w:val="24"/>
        </w:rPr>
      </w:pPr>
      <w:r>
        <w:rPr>
          <w:rFonts w:hint="eastAsia" w:ascii="宋体" w:hAnsi="宋体"/>
          <w:sz w:val="24"/>
          <w:szCs w:val="24"/>
        </w:rPr>
        <w:t>(2)要求考生具有与国际汉语教学相关的教育学、心理学和语言教学基础知识。</w:t>
      </w:r>
    </w:p>
    <w:p>
      <w:pPr>
        <w:spacing w:line="360" w:lineRule="auto"/>
        <w:ind w:left="0" w:firstLine="0"/>
        <w:rPr>
          <w:rFonts w:hint="eastAsia" w:ascii="宋体" w:hAnsi="宋体"/>
          <w:sz w:val="24"/>
          <w:szCs w:val="24"/>
        </w:rPr>
      </w:pPr>
      <w:r>
        <w:rPr>
          <w:rFonts w:hint="eastAsia" w:ascii="宋体" w:hAnsi="宋体"/>
          <w:sz w:val="24"/>
          <w:szCs w:val="24"/>
        </w:rPr>
        <w:t>(3)要求考生具有较强的文字材料理解能力和书面语表达能力。</w:t>
      </w:r>
    </w:p>
    <w:p>
      <w:pPr>
        <w:spacing w:line="360" w:lineRule="auto"/>
        <w:ind w:left="0" w:firstLine="0"/>
        <w:rPr>
          <w:rFonts w:hint="eastAsia" w:ascii="宋体" w:hAnsi="宋体"/>
          <w:b/>
          <w:sz w:val="24"/>
          <w:szCs w:val="24"/>
        </w:rPr>
      </w:pPr>
      <w:r>
        <w:rPr>
          <w:rFonts w:hint="eastAsia" w:ascii="宋体" w:hAnsi="宋体"/>
          <w:b/>
          <w:sz w:val="24"/>
          <w:szCs w:val="24"/>
        </w:rPr>
        <w:t>三、考试内容</w:t>
      </w:r>
    </w:p>
    <w:p>
      <w:pPr>
        <w:spacing w:line="360" w:lineRule="auto"/>
        <w:ind w:left="0" w:firstLine="480" w:firstLineChars="200"/>
        <w:rPr>
          <w:rFonts w:hint="eastAsia" w:ascii="宋体" w:hAnsi="宋体"/>
          <w:sz w:val="24"/>
          <w:szCs w:val="24"/>
        </w:rPr>
      </w:pPr>
      <w:r>
        <w:rPr>
          <w:rFonts w:hint="eastAsia" w:ascii="宋体" w:hAnsi="宋体"/>
          <w:sz w:val="24"/>
          <w:szCs w:val="24"/>
        </w:rPr>
        <w:t>汉语国际教育基础能力考试由“中外文化及跨文化交际基础知识”，“教育学、心理学及语言教学”，“材料分析写作”三部分组成。</w:t>
      </w:r>
    </w:p>
    <w:p>
      <w:pPr>
        <w:numPr>
          <w:ilvl w:val="0"/>
          <w:numId w:val="1"/>
        </w:numPr>
        <w:spacing w:line="360" w:lineRule="auto"/>
        <w:ind w:left="0" w:firstLine="0"/>
        <w:rPr>
          <w:rFonts w:hint="eastAsia" w:ascii="宋体" w:hAnsi="宋体"/>
          <w:sz w:val="24"/>
          <w:szCs w:val="24"/>
        </w:rPr>
      </w:pPr>
      <w:r>
        <w:rPr>
          <w:rFonts w:hint="eastAsia" w:ascii="宋体" w:hAnsi="宋体"/>
          <w:sz w:val="24"/>
          <w:szCs w:val="24"/>
        </w:rPr>
        <w:t>中外文化及跨文化交际基础知识</w:t>
      </w:r>
    </w:p>
    <w:p>
      <w:pPr>
        <w:numPr>
          <w:ilvl w:val="0"/>
          <w:numId w:val="1"/>
        </w:numPr>
        <w:spacing w:line="360" w:lineRule="auto"/>
        <w:ind w:left="0" w:firstLine="0"/>
        <w:rPr>
          <w:rFonts w:hint="eastAsia" w:ascii="宋体" w:hAnsi="宋体"/>
          <w:sz w:val="24"/>
          <w:szCs w:val="24"/>
        </w:rPr>
      </w:pPr>
      <w:r>
        <w:rPr>
          <w:rFonts w:hint="eastAsia" w:ascii="宋体" w:hAnsi="宋体"/>
          <w:sz w:val="24"/>
          <w:szCs w:val="24"/>
        </w:rPr>
        <w:t>中外文化及跨文化交际基础知识部分测试以下内容：</w:t>
      </w:r>
    </w:p>
    <w:p>
      <w:pPr>
        <w:spacing w:line="360" w:lineRule="auto"/>
        <w:ind w:left="0" w:firstLine="0"/>
        <w:rPr>
          <w:rFonts w:hint="eastAsia" w:ascii="宋体" w:hAnsi="宋体"/>
          <w:sz w:val="24"/>
          <w:szCs w:val="24"/>
        </w:rPr>
      </w:pPr>
      <w:r>
        <w:rPr>
          <w:rFonts w:hint="eastAsia" w:ascii="宋体" w:hAnsi="宋体"/>
          <w:sz w:val="24"/>
          <w:szCs w:val="24"/>
        </w:rPr>
        <w:t>1. 中国文化基础知识</w:t>
      </w:r>
    </w:p>
    <w:p>
      <w:pPr>
        <w:spacing w:line="360" w:lineRule="auto"/>
        <w:ind w:left="0" w:firstLine="0"/>
        <w:rPr>
          <w:rFonts w:hint="eastAsia" w:ascii="宋体" w:hAnsi="宋体"/>
          <w:sz w:val="24"/>
          <w:szCs w:val="24"/>
        </w:rPr>
      </w:pPr>
      <w:r>
        <w:rPr>
          <w:rFonts w:hint="eastAsia" w:ascii="宋体" w:hAnsi="宋体"/>
          <w:sz w:val="24"/>
          <w:szCs w:val="24"/>
        </w:rPr>
        <w:t>2. 外国文化基础知识</w:t>
      </w:r>
    </w:p>
    <w:p>
      <w:pPr>
        <w:spacing w:line="360" w:lineRule="auto"/>
        <w:ind w:left="0" w:firstLine="0"/>
        <w:rPr>
          <w:rFonts w:hint="eastAsia" w:ascii="宋体" w:hAnsi="宋体"/>
          <w:sz w:val="24"/>
          <w:szCs w:val="24"/>
        </w:rPr>
      </w:pPr>
      <w:r>
        <w:rPr>
          <w:rFonts w:hint="eastAsia" w:ascii="宋体" w:hAnsi="宋体"/>
          <w:sz w:val="24"/>
          <w:szCs w:val="24"/>
        </w:rPr>
        <w:t>3. 跨文化交际基础知识</w:t>
      </w:r>
    </w:p>
    <w:p>
      <w:pPr>
        <w:spacing w:line="360" w:lineRule="auto"/>
        <w:ind w:left="0" w:firstLine="0"/>
        <w:rPr>
          <w:rFonts w:hint="eastAsia" w:ascii="宋体" w:hAnsi="宋体"/>
          <w:sz w:val="24"/>
          <w:szCs w:val="24"/>
        </w:rPr>
      </w:pPr>
      <w:r>
        <w:rPr>
          <w:rFonts w:hint="eastAsia" w:ascii="宋体" w:hAnsi="宋体"/>
          <w:sz w:val="24"/>
          <w:szCs w:val="24"/>
        </w:rPr>
        <w:t>（二）教育、心理及语言教学基础知识</w:t>
      </w:r>
    </w:p>
    <w:p>
      <w:pPr>
        <w:spacing w:line="360" w:lineRule="auto"/>
        <w:ind w:left="0" w:firstLine="0"/>
        <w:rPr>
          <w:rFonts w:hint="eastAsia" w:ascii="宋体" w:hAnsi="宋体"/>
          <w:sz w:val="24"/>
          <w:szCs w:val="24"/>
        </w:rPr>
      </w:pPr>
      <w:r>
        <w:rPr>
          <w:rFonts w:hint="eastAsia" w:ascii="宋体" w:hAnsi="宋体"/>
          <w:sz w:val="24"/>
          <w:szCs w:val="24"/>
        </w:rPr>
        <w:t>教育、心理及语言教学基础知识部分测试以下内容：</w:t>
      </w:r>
    </w:p>
    <w:p>
      <w:pPr>
        <w:spacing w:line="360" w:lineRule="auto"/>
        <w:ind w:left="0" w:firstLine="0"/>
        <w:rPr>
          <w:rFonts w:hint="eastAsia" w:ascii="宋体" w:hAnsi="宋体"/>
          <w:sz w:val="24"/>
          <w:szCs w:val="24"/>
        </w:rPr>
      </w:pPr>
      <w:r>
        <w:rPr>
          <w:rFonts w:hint="eastAsia" w:ascii="宋体" w:hAnsi="宋体"/>
          <w:sz w:val="24"/>
          <w:szCs w:val="24"/>
        </w:rPr>
        <w:t>1.教育学基础</w:t>
      </w:r>
    </w:p>
    <w:p>
      <w:pPr>
        <w:spacing w:line="360" w:lineRule="auto"/>
        <w:ind w:left="0" w:firstLine="0"/>
        <w:rPr>
          <w:rFonts w:hint="eastAsia" w:ascii="宋体" w:hAnsi="宋体"/>
          <w:sz w:val="24"/>
          <w:szCs w:val="24"/>
        </w:rPr>
      </w:pPr>
      <w:r>
        <w:rPr>
          <w:rFonts w:hint="eastAsia" w:ascii="宋体" w:hAnsi="宋体"/>
          <w:sz w:val="24"/>
          <w:szCs w:val="24"/>
        </w:rPr>
        <w:t>2.心理学基础</w:t>
      </w:r>
    </w:p>
    <w:p>
      <w:pPr>
        <w:spacing w:line="360" w:lineRule="auto"/>
        <w:ind w:left="0" w:firstLine="0"/>
        <w:rPr>
          <w:rFonts w:hint="eastAsia" w:ascii="宋体" w:hAnsi="宋体"/>
          <w:sz w:val="24"/>
          <w:szCs w:val="24"/>
        </w:rPr>
      </w:pPr>
      <w:r>
        <w:rPr>
          <w:rFonts w:hint="eastAsia" w:ascii="宋体" w:hAnsi="宋体"/>
          <w:sz w:val="24"/>
          <w:szCs w:val="24"/>
        </w:rPr>
        <w:t>3.语言教学基础</w:t>
      </w:r>
    </w:p>
    <w:p>
      <w:pPr>
        <w:spacing w:line="360" w:lineRule="auto"/>
        <w:ind w:left="0" w:firstLine="0"/>
        <w:rPr>
          <w:rFonts w:hint="eastAsia" w:ascii="宋体" w:hAnsi="宋体"/>
          <w:sz w:val="24"/>
          <w:szCs w:val="24"/>
        </w:rPr>
      </w:pPr>
      <w:r>
        <w:rPr>
          <w:rFonts w:hint="eastAsia" w:ascii="宋体" w:hAnsi="宋体"/>
          <w:sz w:val="24"/>
          <w:szCs w:val="24"/>
        </w:rPr>
        <w:t>（三）材料分析写作</w:t>
      </w:r>
    </w:p>
    <w:p>
      <w:pPr>
        <w:spacing w:line="360" w:lineRule="auto"/>
        <w:ind w:left="0" w:firstLine="0"/>
        <w:rPr>
          <w:rFonts w:hint="eastAsia" w:ascii="宋体" w:hAnsi="宋体"/>
          <w:sz w:val="24"/>
          <w:szCs w:val="24"/>
        </w:rPr>
      </w:pPr>
      <w:r>
        <w:rPr>
          <w:rFonts w:hint="eastAsia" w:ascii="宋体" w:hAnsi="宋体"/>
          <w:sz w:val="24"/>
          <w:szCs w:val="24"/>
        </w:rPr>
        <w:t>材料分析写作部分测试以下内容：</w:t>
      </w:r>
    </w:p>
    <w:p>
      <w:pPr>
        <w:spacing w:line="360" w:lineRule="auto"/>
        <w:ind w:left="0" w:firstLine="0"/>
        <w:rPr>
          <w:rFonts w:hint="eastAsia" w:ascii="宋体" w:hAnsi="宋体"/>
          <w:sz w:val="24"/>
          <w:szCs w:val="24"/>
        </w:rPr>
      </w:pPr>
      <w:r>
        <w:rPr>
          <w:rFonts w:hint="eastAsia" w:ascii="宋体" w:hAnsi="宋体"/>
          <w:sz w:val="24"/>
          <w:szCs w:val="24"/>
        </w:rPr>
        <w:t>1. 分析与实践能力</w:t>
      </w:r>
    </w:p>
    <w:p>
      <w:pPr>
        <w:spacing w:line="360" w:lineRule="auto"/>
        <w:ind w:left="0" w:firstLine="0"/>
        <w:rPr>
          <w:rFonts w:hint="eastAsia" w:ascii="宋体" w:hAnsi="宋体"/>
          <w:sz w:val="24"/>
          <w:szCs w:val="24"/>
        </w:rPr>
      </w:pPr>
      <w:r>
        <w:rPr>
          <w:rFonts w:hint="eastAsia" w:ascii="宋体" w:hAnsi="宋体"/>
          <w:sz w:val="24"/>
          <w:szCs w:val="24"/>
        </w:rPr>
        <w:t>2. 论文写作能力</w:t>
      </w:r>
    </w:p>
    <w:p>
      <w:pPr>
        <w:spacing w:line="360" w:lineRule="auto"/>
        <w:ind w:left="0" w:firstLine="0"/>
        <w:rPr>
          <w:rFonts w:hint="eastAsia" w:ascii="宋体" w:hAnsi="宋体"/>
          <w:b/>
          <w:sz w:val="24"/>
          <w:szCs w:val="24"/>
        </w:rPr>
      </w:pPr>
      <w:r>
        <w:rPr>
          <w:rFonts w:hint="eastAsia" w:ascii="宋体" w:hAnsi="宋体"/>
          <w:b/>
          <w:sz w:val="24"/>
          <w:szCs w:val="24"/>
        </w:rPr>
        <w:t>四、考试形式和试卷结构</w:t>
      </w:r>
    </w:p>
    <w:p>
      <w:pPr>
        <w:spacing w:line="360" w:lineRule="auto"/>
        <w:ind w:left="0" w:firstLine="0"/>
        <w:rPr>
          <w:rFonts w:hint="eastAsia" w:ascii="宋体" w:hAnsi="宋体"/>
          <w:sz w:val="24"/>
          <w:szCs w:val="24"/>
        </w:rPr>
      </w:pPr>
      <w:r>
        <w:rPr>
          <w:rFonts w:hint="eastAsia" w:ascii="宋体" w:hAnsi="宋体"/>
          <w:sz w:val="24"/>
          <w:szCs w:val="24"/>
        </w:rPr>
        <w:t>（一）考试时间</w:t>
      </w:r>
    </w:p>
    <w:p>
      <w:pPr>
        <w:spacing w:line="360" w:lineRule="auto"/>
        <w:ind w:left="0" w:firstLine="0"/>
        <w:rPr>
          <w:rFonts w:hint="eastAsia" w:ascii="宋体" w:hAnsi="宋体"/>
          <w:sz w:val="24"/>
          <w:szCs w:val="24"/>
        </w:rPr>
      </w:pPr>
      <w:r>
        <w:rPr>
          <w:rFonts w:hint="eastAsia" w:ascii="宋体" w:hAnsi="宋体"/>
          <w:sz w:val="24"/>
          <w:szCs w:val="24"/>
        </w:rPr>
        <w:t>考试时间为180分钟。</w:t>
      </w:r>
    </w:p>
    <w:p>
      <w:pPr>
        <w:spacing w:line="360" w:lineRule="auto"/>
        <w:ind w:left="0" w:firstLine="0"/>
        <w:rPr>
          <w:rFonts w:hint="eastAsia" w:ascii="宋体" w:hAnsi="宋体"/>
          <w:sz w:val="24"/>
          <w:szCs w:val="24"/>
        </w:rPr>
      </w:pPr>
      <w:r>
        <w:rPr>
          <w:rFonts w:hint="eastAsia" w:ascii="宋体" w:hAnsi="宋体"/>
          <w:sz w:val="24"/>
          <w:szCs w:val="24"/>
        </w:rPr>
        <w:t>（二）答题方式</w:t>
      </w:r>
    </w:p>
    <w:p>
      <w:pPr>
        <w:spacing w:line="360" w:lineRule="auto"/>
        <w:ind w:left="0" w:firstLine="0"/>
        <w:rPr>
          <w:rFonts w:hint="eastAsia" w:ascii="宋体" w:hAnsi="宋体"/>
          <w:sz w:val="24"/>
          <w:szCs w:val="24"/>
        </w:rPr>
      </w:pPr>
      <w:r>
        <w:rPr>
          <w:rFonts w:hint="eastAsia" w:ascii="宋体" w:hAnsi="宋体"/>
          <w:sz w:val="24"/>
          <w:szCs w:val="24"/>
        </w:rPr>
        <w:t>答题方式为闭卷、笔试。</w:t>
      </w:r>
    </w:p>
    <w:p>
      <w:pPr>
        <w:spacing w:line="360" w:lineRule="auto"/>
        <w:ind w:left="0" w:firstLine="0"/>
        <w:rPr>
          <w:rFonts w:hint="eastAsia" w:ascii="宋体" w:hAnsi="宋体"/>
          <w:sz w:val="24"/>
          <w:szCs w:val="24"/>
        </w:rPr>
      </w:pPr>
      <w:r>
        <w:rPr>
          <w:rFonts w:hint="eastAsia" w:ascii="宋体" w:hAnsi="宋体"/>
          <w:sz w:val="24"/>
          <w:szCs w:val="24"/>
        </w:rPr>
        <w:t>试卷由试题和答题纸组成。答案必须写在答题纸相应的位置上。</w:t>
      </w:r>
    </w:p>
    <w:p>
      <w:pPr>
        <w:spacing w:line="360" w:lineRule="auto"/>
        <w:ind w:left="0" w:firstLine="0"/>
        <w:rPr>
          <w:rFonts w:hint="eastAsia" w:ascii="宋体" w:hAnsi="宋体"/>
          <w:sz w:val="24"/>
          <w:szCs w:val="24"/>
        </w:rPr>
      </w:pPr>
      <w:r>
        <w:rPr>
          <w:rFonts w:hint="eastAsia" w:ascii="宋体" w:hAnsi="宋体"/>
          <w:sz w:val="24"/>
          <w:szCs w:val="24"/>
        </w:rPr>
        <w:t>（三）试卷满分及考查内容分数分配</w:t>
      </w:r>
    </w:p>
    <w:p>
      <w:pPr>
        <w:spacing w:line="360" w:lineRule="auto"/>
        <w:ind w:left="0" w:firstLine="0"/>
        <w:rPr>
          <w:rFonts w:hint="eastAsia" w:ascii="宋体" w:hAnsi="宋体"/>
          <w:sz w:val="24"/>
          <w:szCs w:val="24"/>
        </w:rPr>
      </w:pPr>
      <w:r>
        <w:rPr>
          <w:rFonts w:hint="eastAsia" w:ascii="宋体" w:hAnsi="宋体"/>
          <w:sz w:val="24"/>
          <w:szCs w:val="24"/>
        </w:rPr>
        <w:t>试卷满分为150分。其中中外文化及跨文化交际基础知识80分，教育、心理及语言教学基础知识30分，材料分析写作40分。</w:t>
      </w:r>
    </w:p>
    <w:p>
      <w:pPr>
        <w:spacing w:line="360" w:lineRule="auto"/>
        <w:ind w:left="0" w:firstLine="0"/>
        <w:rPr>
          <w:rFonts w:hint="eastAsia" w:ascii="宋体" w:hAnsi="宋体"/>
          <w:sz w:val="24"/>
          <w:szCs w:val="24"/>
        </w:rPr>
      </w:pPr>
      <w:r>
        <w:rPr>
          <w:rFonts w:hint="eastAsia" w:ascii="宋体" w:hAnsi="宋体"/>
          <w:sz w:val="24"/>
          <w:szCs w:val="24"/>
        </w:rPr>
        <w:t>（四）试卷题型比例</w:t>
      </w:r>
    </w:p>
    <w:p>
      <w:pPr>
        <w:spacing w:line="360" w:lineRule="auto"/>
        <w:ind w:left="0" w:firstLine="0"/>
        <w:rPr>
          <w:rFonts w:hint="eastAsia" w:ascii="宋体" w:hAnsi="宋体"/>
          <w:sz w:val="24"/>
          <w:szCs w:val="24"/>
        </w:rPr>
      </w:pPr>
      <w:r>
        <w:rPr>
          <w:rFonts w:hint="eastAsia" w:ascii="宋体" w:hAnsi="宋体"/>
          <w:sz w:val="24"/>
          <w:szCs w:val="24"/>
        </w:rPr>
        <w:t>1. 简答题（共30分）</w:t>
      </w:r>
    </w:p>
    <w:p>
      <w:pPr>
        <w:spacing w:line="360" w:lineRule="auto"/>
        <w:ind w:left="0" w:firstLine="0"/>
        <w:rPr>
          <w:rFonts w:hint="eastAsia" w:ascii="宋体" w:hAnsi="宋体"/>
          <w:sz w:val="24"/>
          <w:szCs w:val="24"/>
        </w:rPr>
      </w:pPr>
      <w:r>
        <w:rPr>
          <w:rFonts w:hint="eastAsia" w:ascii="宋体" w:hAnsi="宋体"/>
          <w:sz w:val="24"/>
          <w:szCs w:val="24"/>
        </w:rPr>
        <w:t>2.论述题（共60分）</w:t>
      </w:r>
    </w:p>
    <w:p>
      <w:pPr>
        <w:spacing w:line="360" w:lineRule="auto"/>
        <w:ind w:left="0" w:firstLine="0"/>
        <w:rPr>
          <w:rFonts w:hint="eastAsia" w:ascii="宋体" w:hAnsi="宋体"/>
          <w:sz w:val="24"/>
          <w:szCs w:val="24"/>
        </w:rPr>
      </w:pPr>
      <w:r>
        <w:rPr>
          <w:rFonts w:hint="eastAsia" w:ascii="宋体" w:hAnsi="宋体"/>
          <w:sz w:val="24"/>
          <w:szCs w:val="24"/>
        </w:rPr>
        <w:t>3.能力应用题（共60分）</w:t>
      </w:r>
    </w:p>
    <w:p>
      <w:pPr>
        <w:spacing w:line="360" w:lineRule="auto"/>
        <w:ind w:left="0" w:firstLine="2880" w:firstLineChars="1200"/>
        <w:rPr>
          <w:rFonts w:hint="eastAsia" w:ascii="宋体" w:hAnsi="宋体"/>
          <w:sz w:val="24"/>
          <w:szCs w:val="24"/>
        </w:rPr>
      </w:pPr>
    </w:p>
    <w:p>
      <w:pPr>
        <w:spacing w:line="360" w:lineRule="auto"/>
        <w:ind w:left="0" w:firstLine="2880" w:firstLineChars="1200"/>
        <w:rPr>
          <w:rFonts w:hint="eastAsia" w:ascii="宋体" w:hAnsi="宋体"/>
          <w:sz w:val="24"/>
          <w:szCs w:val="24"/>
        </w:rPr>
      </w:pPr>
    </w:p>
    <w:p>
      <w:pPr>
        <w:spacing w:line="360" w:lineRule="auto"/>
        <w:ind w:left="0" w:firstLine="2880" w:firstLineChars="1200"/>
        <w:rPr>
          <w:rFonts w:hint="eastAsia" w:ascii="宋体" w:hAnsi="宋体"/>
          <w:sz w:val="24"/>
          <w:szCs w:val="24"/>
        </w:rPr>
      </w:pPr>
    </w:p>
    <w:p>
      <w:pPr>
        <w:spacing w:line="360" w:lineRule="auto"/>
        <w:ind w:left="0" w:firstLine="0"/>
        <w:rPr>
          <w:rFonts w:hint="eastAsia" w:ascii="楷体" w:hAnsi="楷体" w:eastAsia="楷体"/>
          <w:b/>
          <w:bCs/>
          <w:color w:val="000000"/>
          <w:sz w:val="32"/>
          <w:szCs w:val="22"/>
        </w:rPr>
      </w:pPr>
      <w:r>
        <w:rPr>
          <w:rFonts w:hint="eastAsia" w:ascii="楷体" w:hAnsi="楷体" w:eastAsia="楷体"/>
          <w:b/>
          <w:bCs/>
          <w:color w:val="000000"/>
          <w:sz w:val="32"/>
          <w:szCs w:val="22"/>
        </w:rPr>
        <w:t>复试科目名称：对外汉语教学理论</w:t>
      </w:r>
    </w:p>
    <w:p>
      <w:pPr>
        <w:spacing w:line="360" w:lineRule="auto"/>
        <w:ind w:left="0" w:firstLine="0"/>
        <w:rPr>
          <w:rFonts w:hint="eastAsia" w:ascii="楷体" w:hAnsi="楷体" w:eastAsia="楷体"/>
          <w:color w:val="000000"/>
          <w:kern w:val="2"/>
          <w:sz w:val="32"/>
          <w:szCs w:val="24"/>
        </w:rPr>
      </w:pPr>
      <w:r>
        <w:rPr>
          <w:rFonts w:hint="eastAsia" w:ascii="楷体" w:hAnsi="楷体" w:eastAsia="楷体"/>
          <w:color w:val="000000"/>
          <w:kern w:val="2"/>
          <w:sz w:val="32"/>
          <w:szCs w:val="24"/>
        </w:rPr>
        <w:t>参考书目及考试大纲：</w:t>
      </w:r>
    </w:p>
    <w:p>
      <w:pPr>
        <w:autoSpaceDE/>
        <w:autoSpaceDN/>
        <w:spacing w:line="288" w:lineRule="auto"/>
        <w:ind w:left="0" w:firstLine="0"/>
        <w:jc w:val="both"/>
        <w:rPr>
          <w:rFonts w:hint="eastAsia" w:ascii="宋体" w:hAnsi="宋体"/>
          <w:kern w:val="2"/>
          <w:sz w:val="24"/>
          <w:szCs w:val="24"/>
        </w:rPr>
      </w:pPr>
      <w:r>
        <w:rPr>
          <w:rFonts w:hint="eastAsia" w:ascii="宋体" w:hAnsi="宋体"/>
          <w:kern w:val="2"/>
          <w:sz w:val="24"/>
          <w:szCs w:val="24"/>
        </w:rPr>
        <w:t>刘珣《对外汉语教育学引论》，北京语言大学出版社，2000年</w:t>
      </w:r>
    </w:p>
    <w:p>
      <w:pPr>
        <w:spacing w:line="360" w:lineRule="auto"/>
        <w:ind w:left="0" w:firstLine="240" w:firstLineChars="100"/>
        <w:rPr>
          <w:rFonts w:hint="eastAsia" w:ascii="宋体" w:hAnsi="宋体"/>
          <w:sz w:val="24"/>
          <w:szCs w:val="24"/>
        </w:rPr>
      </w:pPr>
    </w:p>
    <w:p>
      <w:pPr>
        <w:spacing w:line="360" w:lineRule="auto"/>
        <w:ind w:left="0" w:firstLine="0"/>
        <w:rPr>
          <w:rFonts w:hint="eastAsia" w:ascii="楷体" w:hAnsi="楷体" w:eastAsia="楷体"/>
          <w:b/>
          <w:color w:val="000000"/>
          <w:kern w:val="2"/>
          <w:sz w:val="30"/>
          <w:szCs w:val="30"/>
        </w:rPr>
      </w:pPr>
      <w:r>
        <w:rPr>
          <w:rFonts w:hint="eastAsia" w:ascii="楷体" w:hAnsi="楷体" w:eastAsia="楷体"/>
          <w:b/>
          <w:color w:val="000000"/>
          <w:kern w:val="2"/>
          <w:sz w:val="30"/>
          <w:szCs w:val="30"/>
        </w:rPr>
        <w:t>考试大纲：</w:t>
      </w:r>
    </w:p>
    <w:p>
      <w:pPr>
        <w:spacing w:line="360" w:lineRule="auto"/>
        <w:ind w:left="0" w:firstLine="0"/>
        <w:rPr>
          <w:rFonts w:hint="eastAsia" w:ascii="宋体" w:hAnsi="宋体"/>
          <w:sz w:val="24"/>
          <w:szCs w:val="24"/>
        </w:rPr>
      </w:pPr>
      <w:r>
        <w:rPr>
          <w:rFonts w:hint="eastAsia" w:ascii="宋体" w:hAnsi="宋体"/>
          <w:sz w:val="24"/>
          <w:szCs w:val="24"/>
        </w:rPr>
        <w:t>一、考试性质</w:t>
      </w:r>
    </w:p>
    <w:p>
      <w:pPr>
        <w:spacing w:line="360" w:lineRule="auto"/>
        <w:ind w:left="0" w:firstLine="480" w:firstLineChars="200"/>
        <w:rPr>
          <w:rFonts w:hint="eastAsia" w:ascii="宋体" w:hAnsi="宋体"/>
          <w:sz w:val="24"/>
          <w:szCs w:val="24"/>
        </w:rPr>
      </w:pPr>
      <w:r>
        <w:rPr>
          <w:rFonts w:hint="eastAsia" w:ascii="宋体" w:hAnsi="宋体"/>
          <w:sz w:val="24"/>
          <w:szCs w:val="24"/>
        </w:rPr>
        <w:t>对外汉语教学理论是汉语国际教育硕士生复试考试科目，由教育部授权的各汉语国际教育硕士培养院校自行命题的选拔性考试。本考试大纲的制定力求反映汉语国际教育硕士专业学位的特点，科学、公平、准确、规范地测评考生的相关知识基础、基本素质和综合能力。对外汉语教学理论考试的目的是测试考生相关的对外汉语教学学科的基本理论知识、进行对外汉语教学的能力素养。</w:t>
      </w:r>
    </w:p>
    <w:p>
      <w:pPr>
        <w:spacing w:line="360" w:lineRule="auto"/>
        <w:ind w:left="0" w:firstLine="0"/>
        <w:rPr>
          <w:rFonts w:hint="eastAsia" w:ascii="宋体" w:hAnsi="宋体"/>
          <w:sz w:val="24"/>
          <w:szCs w:val="24"/>
        </w:rPr>
      </w:pPr>
      <w:r>
        <w:rPr>
          <w:rFonts w:hint="eastAsia" w:ascii="宋体" w:hAnsi="宋体"/>
          <w:sz w:val="24"/>
          <w:szCs w:val="24"/>
        </w:rPr>
        <w:t>二、评价目标</w:t>
      </w:r>
    </w:p>
    <w:p>
      <w:pPr>
        <w:spacing w:line="360" w:lineRule="auto"/>
        <w:ind w:left="0" w:firstLine="0"/>
        <w:rPr>
          <w:rFonts w:hint="eastAsia" w:ascii="宋体" w:hAnsi="宋体"/>
          <w:sz w:val="24"/>
          <w:szCs w:val="24"/>
        </w:rPr>
      </w:pPr>
      <w:r>
        <w:rPr>
          <w:rFonts w:hint="eastAsia" w:ascii="宋体" w:hAnsi="宋体"/>
          <w:sz w:val="24"/>
          <w:szCs w:val="24"/>
        </w:rPr>
        <w:t>(1)要求考生具备对外汉语教学学科的基本理论知识。</w:t>
      </w:r>
    </w:p>
    <w:p>
      <w:pPr>
        <w:spacing w:line="360" w:lineRule="auto"/>
        <w:ind w:left="0" w:firstLine="0"/>
        <w:rPr>
          <w:rFonts w:hint="eastAsia" w:ascii="宋体" w:hAnsi="宋体"/>
          <w:sz w:val="24"/>
          <w:szCs w:val="24"/>
        </w:rPr>
      </w:pPr>
      <w:r>
        <w:rPr>
          <w:rFonts w:hint="eastAsia" w:ascii="宋体" w:hAnsi="宋体"/>
          <w:sz w:val="24"/>
          <w:szCs w:val="24"/>
        </w:rPr>
        <w:t>(2)要求考生具有用理论知识分析问题、解决问题的能力。</w:t>
      </w:r>
    </w:p>
    <w:p>
      <w:pPr>
        <w:spacing w:line="360" w:lineRule="auto"/>
        <w:ind w:left="0" w:firstLine="0"/>
        <w:rPr>
          <w:rFonts w:hint="eastAsia" w:ascii="宋体" w:hAnsi="宋体"/>
          <w:sz w:val="24"/>
          <w:szCs w:val="24"/>
        </w:rPr>
      </w:pPr>
      <w:r>
        <w:rPr>
          <w:rFonts w:hint="eastAsia" w:ascii="宋体" w:hAnsi="宋体"/>
          <w:sz w:val="24"/>
          <w:szCs w:val="24"/>
        </w:rPr>
        <w:t>(3)要求考生了解并掌握对外汉语教学法，能用其指导语言教学实践。</w:t>
      </w:r>
    </w:p>
    <w:p>
      <w:pPr>
        <w:spacing w:line="360" w:lineRule="auto"/>
        <w:ind w:left="0" w:firstLine="0"/>
        <w:rPr>
          <w:rFonts w:hint="eastAsia" w:ascii="宋体" w:hAnsi="宋体"/>
          <w:sz w:val="24"/>
          <w:szCs w:val="24"/>
        </w:rPr>
      </w:pPr>
      <w:r>
        <w:rPr>
          <w:rFonts w:hint="eastAsia" w:ascii="宋体" w:hAnsi="宋体"/>
          <w:sz w:val="24"/>
          <w:szCs w:val="24"/>
        </w:rPr>
        <w:t>三、考试内容</w:t>
      </w:r>
    </w:p>
    <w:p>
      <w:pPr>
        <w:spacing w:line="360" w:lineRule="auto"/>
        <w:ind w:left="0" w:firstLine="480" w:firstLineChars="200"/>
        <w:rPr>
          <w:rFonts w:hint="eastAsia" w:ascii="宋体" w:hAnsi="宋体"/>
          <w:sz w:val="24"/>
          <w:szCs w:val="24"/>
        </w:rPr>
      </w:pPr>
      <w:r>
        <w:rPr>
          <w:rFonts w:hint="eastAsia" w:ascii="宋体" w:hAnsi="宋体"/>
          <w:sz w:val="24"/>
          <w:szCs w:val="24"/>
        </w:rPr>
        <w:t>对外汉语教学理论考试由“对外汉语教学概说”，“对外汉语教学法”，“教案撰写”三部分组成。</w:t>
      </w:r>
    </w:p>
    <w:p>
      <w:pPr>
        <w:spacing w:line="360" w:lineRule="auto"/>
        <w:ind w:left="0" w:firstLine="0"/>
        <w:rPr>
          <w:rFonts w:hint="eastAsia" w:ascii="宋体" w:hAnsi="宋体"/>
          <w:sz w:val="24"/>
          <w:szCs w:val="24"/>
        </w:rPr>
      </w:pPr>
      <w:r>
        <w:rPr>
          <w:rFonts w:hint="eastAsia" w:ascii="宋体" w:hAnsi="宋体"/>
          <w:sz w:val="24"/>
          <w:szCs w:val="24"/>
        </w:rPr>
        <w:t>（一）对外汉语教学概说基础理论知识</w:t>
      </w:r>
    </w:p>
    <w:p>
      <w:pPr>
        <w:spacing w:line="360" w:lineRule="auto"/>
        <w:ind w:left="0" w:firstLine="0"/>
        <w:rPr>
          <w:rFonts w:hint="eastAsia" w:ascii="宋体" w:hAnsi="宋体"/>
          <w:sz w:val="24"/>
          <w:szCs w:val="24"/>
        </w:rPr>
      </w:pPr>
      <w:r>
        <w:rPr>
          <w:rFonts w:hint="eastAsia" w:ascii="宋体" w:hAnsi="宋体"/>
          <w:sz w:val="24"/>
          <w:szCs w:val="24"/>
        </w:rPr>
        <w:t>对外汉语教学概说基础理论知识部分测试以下内容：</w:t>
      </w:r>
    </w:p>
    <w:p>
      <w:pPr>
        <w:spacing w:line="360" w:lineRule="auto"/>
        <w:ind w:left="0" w:firstLine="0"/>
        <w:rPr>
          <w:rFonts w:hint="eastAsia" w:ascii="宋体" w:hAnsi="宋体"/>
          <w:sz w:val="24"/>
          <w:szCs w:val="24"/>
        </w:rPr>
      </w:pPr>
      <w:r>
        <w:rPr>
          <w:rFonts w:hint="eastAsia" w:ascii="宋体" w:hAnsi="宋体"/>
          <w:sz w:val="24"/>
          <w:szCs w:val="24"/>
        </w:rPr>
        <w:t>1.对外汉语教学的学科知识</w:t>
      </w:r>
    </w:p>
    <w:p>
      <w:pPr>
        <w:spacing w:line="360" w:lineRule="auto"/>
        <w:ind w:left="0" w:firstLine="0"/>
        <w:rPr>
          <w:rFonts w:hint="eastAsia" w:ascii="宋体" w:hAnsi="宋体"/>
          <w:sz w:val="24"/>
          <w:szCs w:val="24"/>
        </w:rPr>
      </w:pPr>
      <w:r>
        <w:rPr>
          <w:rFonts w:hint="eastAsia" w:ascii="宋体" w:hAnsi="宋体"/>
          <w:sz w:val="24"/>
          <w:szCs w:val="24"/>
        </w:rPr>
        <w:t>2.对外汉语教学的基础理论</w:t>
      </w:r>
    </w:p>
    <w:p>
      <w:pPr>
        <w:spacing w:line="360" w:lineRule="auto"/>
        <w:ind w:left="0" w:firstLine="0"/>
        <w:rPr>
          <w:rFonts w:hint="eastAsia" w:ascii="宋体" w:hAnsi="宋体"/>
          <w:sz w:val="24"/>
          <w:szCs w:val="24"/>
        </w:rPr>
      </w:pPr>
      <w:r>
        <w:rPr>
          <w:rFonts w:hint="eastAsia" w:ascii="宋体" w:hAnsi="宋体"/>
          <w:sz w:val="24"/>
          <w:szCs w:val="24"/>
        </w:rPr>
        <w:t>3.对外汉语教学的过程、阶段、课型等</w:t>
      </w:r>
    </w:p>
    <w:p>
      <w:pPr>
        <w:spacing w:line="360" w:lineRule="auto"/>
        <w:ind w:left="0" w:firstLine="0"/>
        <w:rPr>
          <w:rFonts w:hint="eastAsia" w:ascii="宋体" w:hAnsi="宋体"/>
          <w:sz w:val="24"/>
          <w:szCs w:val="24"/>
        </w:rPr>
      </w:pPr>
      <w:r>
        <w:rPr>
          <w:rFonts w:hint="eastAsia" w:ascii="宋体" w:hAnsi="宋体"/>
          <w:sz w:val="24"/>
          <w:szCs w:val="24"/>
        </w:rPr>
        <w:t>4.二语习得研究理论</w:t>
      </w:r>
    </w:p>
    <w:p>
      <w:pPr>
        <w:spacing w:line="360" w:lineRule="auto"/>
        <w:ind w:left="0" w:firstLine="0"/>
        <w:rPr>
          <w:rFonts w:hint="eastAsia" w:ascii="宋体" w:hAnsi="宋体"/>
          <w:sz w:val="24"/>
          <w:szCs w:val="24"/>
        </w:rPr>
      </w:pPr>
      <w:r>
        <w:rPr>
          <w:rFonts w:hint="eastAsia" w:ascii="宋体" w:hAnsi="宋体"/>
          <w:sz w:val="24"/>
          <w:szCs w:val="24"/>
        </w:rPr>
        <w:t>（二）对外汉语教学法基础知识</w:t>
      </w:r>
    </w:p>
    <w:p>
      <w:pPr>
        <w:spacing w:line="360" w:lineRule="auto"/>
        <w:ind w:left="0" w:firstLine="0"/>
        <w:rPr>
          <w:rFonts w:hint="eastAsia" w:ascii="宋体" w:hAnsi="宋体"/>
          <w:sz w:val="24"/>
          <w:szCs w:val="24"/>
        </w:rPr>
      </w:pPr>
      <w:r>
        <w:rPr>
          <w:rFonts w:hint="eastAsia" w:ascii="宋体" w:hAnsi="宋体"/>
          <w:sz w:val="24"/>
          <w:szCs w:val="24"/>
        </w:rPr>
        <w:t>对外汉语教学法基础知识部分测试以下内容：</w:t>
      </w:r>
    </w:p>
    <w:p>
      <w:pPr>
        <w:spacing w:line="360" w:lineRule="auto"/>
        <w:ind w:left="0" w:firstLine="0"/>
        <w:rPr>
          <w:rFonts w:hint="eastAsia" w:ascii="宋体" w:hAnsi="宋体"/>
          <w:sz w:val="24"/>
          <w:szCs w:val="24"/>
        </w:rPr>
      </w:pPr>
      <w:r>
        <w:rPr>
          <w:rFonts w:hint="eastAsia" w:ascii="宋体" w:hAnsi="宋体"/>
          <w:sz w:val="24"/>
          <w:szCs w:val="24"/>
        </w:rPr>
        <w:t>1.第二语言教学法的主要流派</w:t>
      </w:r>
    </w:p>
    <w:p>
      <w:pPr>
        <w:spacing w:line="360" w:lineRule="auto"/>
        <w:ind w:left="0" w:firstLine="0"/>
        <w:rPr>
          <w:rFonts w:hint="eastAsia" w:ascii="宋体" w:hAnsi="宋体"/>
          <w:sz w:val="24"/>
          <w:szCs w:val="24"/>
        </w:rPr>
      </w:pPr>
      <w:r>
        <w:rPr>
          <w:rFonts w:hint="eastAsia" w:ascii="宋体" w:hAnsi="宋体"/>
          <w:sz w:val="24"/>
          <w:szCs w:val="24"/>
        </w:rPr>
        <w:t>2.第二语言教学法流派发展趋势</w:t>
      </w:r>
    </w:p>
    <w:p>
      <w:pPr>
        <w:spacing w:line="360" w:lineRule="auto"/>
        <w:ind w:left="0" w:firstLine="0"/>
        <w:rPr>
          <w:rFonts w:hint="eastAsia" w:ascii="宋体" w:hAnsi="宋体"/>
          <w:sz w:val="24"/>
          <w:szCs w:val="24"/>
        </w:rPr>
      </w:pPr>
      <w:r>
        <w:rPr>
          <w:rFonts w:hint="eastAsia" w:ascii="宋体" w:hAnsi="宋体"/>
          <w:sz w:val="24"/>
          <w:szCs w:val="24"/>
        </w:rPr>
        <w:t>3.第二语言教学法流派的运用</w:t>
      </w:r>
    </w:p>
    <w:p>
      <w:pPr>
        <w:spacing w:line="360" w:lineRule="auto"/>
        <w:ind w:left="0" w:firstLine="0"/>
        <w:rPr>
          <w:rFonts w:hint="eastAsia" w:ascii="宋体" w:hAnsi="宋体"/>
          <w:sz w:val="24"/>
          <w:szCs w:val="24"/>
        </w:rPr>
      </w:pPr>
      <w:r>
        <w:rPr>
          <w:rFonts w:hint="eastAsia" w:ascii="宋体" w:hAnsi="宋体"/>
          <w:sz w:val="24"/>
          <w:szCs w:val="24"/>
        </w:rPr>
        <w:t>（三）教案撰写</w:t>
      </w:r>
    </w:p>
    <w:p>
      <w:pPr>
        <w:spacing w:line="360" w:lineRule="auto"/>
        <w:ind w:left="0" w:firstLine="0"/>
        <w:rPr>
          <w:rFonts w:hint="eastAsia" w:ascii="宋体" w:hAnsi="宋体"/>
          <w:sz w:val="24"/>
          <w:szCs w:val="24"/>
        </w:rPr>
      </w:pPr>
      <w:r>
        <w:rPr>
          <w:rFonts w:hint="eastAsia" w:ascii="宋体" w:hAnsi="宋体"/>
          <w:sz w:val="24"/>
          <w:szCs w:val="24"/>
        </w:rPr>
        <w:t>教案撰写部分测试以下内容：</w:t>
      </w:r>
    </w:p>
    <w:p>
      <w:pPr>
        <w:spacing w:line="360" w:lineRule="auto"/>
        <w:ind w:left="0" w:firstLine="0"/>
        <w:rPr>
          <w:rFonts w:hint="eastAsia" w:ascii="宋体" w:hAnsi="宋体"/>
          <w:sz w:val="24"/>
          <w:szCs w:val="24"/>
        </w:rPr>
      </w:pPr>
      <w:r>
        <w:rPr>
          <w:rFonts w:hint="eastAsia" w:ascii="宋体" w:hAnsi="宋体"/>
          <w:sz w:val="24"/>
          <w:szCs w:val="24"/>
        </w:rPr>
        <w:t>1. 教案撰写的基本规范</w:t>
      </w:r>
    </w:p>
    <w:p>
      <w:pPr>
        <w:spacing w:line="360" w:lineRule="auto"/>
        <w:ind w:left="0" w:firstLine="0"/>
        <w:rPr>
          <w:rFonts w:hint="eastAsia" w:ascii="宋体" w:hAnsi="宋体"/>
          <w:sz w:val="24"/>
          <w:szCs w:val="24"/>
        </w:rPr>
      </w:pPr>
      <w:r>
        <w:rPr>
          <w:rFonts w:hint="eastAsia" w:ascii="宋体" w:hAnsi="宋体"/>
          <w:sz w:val="24"/>
          <w:szCs w:val="24"/>
        </w:rPr>
        <w:t>2. 运用与实践能力</w:t>
      </w:r>
    </w:p>
    <w:p>
      <w:pPr>
        <w:spacing w:line="360" w:lineRule="auto"/>
        <w:ind w:left="0" w:firstLine="0"/>
        <w:rPr>
          <w:rFonts w:hint="eastAsia" w:ascii="宋体" w:hAnsi="宋体"/>
          <w:sz w:val="24"/>
          <w:szCs w:val="24"/>
        </w:rPr>
      </w:pPr>
      <w:r>
        <w:rPr>
          <w:rFonts w:hint="eastAsia" w:ascii="宋体" w:hAnsi="宋体"/>
          <w:sz w:val="24"/>
          <w:szCs w:val="24"/>
        </w:rPr>
        <w:t>四、考试形式和试卷结构</w:t>
      </w:r>
    </w:p>
    <w:p>
      <w:pPr>
        <w:spacing w:line="360" w:lineRule="auto"/>
        <w:ind w:left="0" w:firstLine="0"/>
        <w:rPr>
          <w:rFonts w:hint="eastAsia" w:ascii="宋体" w:hAnsi="宋体"/>
          <w:sz w:val="24"/>
          <w:szCs w:val="24"/>
        </w:rPr>
      </w:pPr>
      <w:r>
        <w:rPr>
          <w:rFonts w:hint="eastAsia" w:ascii="宋体" w:hAnsi="宋体"/>
          <w:sz w:val="24"/>
          <w:szCs w:val="24"/>
        </w:rPr>
        <w:t>（一）考试时间</w:t>
      </w:r>
    </w:p>
    <w:p>
      <w:pPr>
        <w:spacing w:line="360" w:lineRule="auto"/>
        <w:ind w:left="0" w:firstLine="0"/>
        <w:rPr>
          <w:rFonts w:hint="eastAsia" w:ascii="宋体" w:hAnsi="宋体"/>
          <w:sz w:val="24"/>
          <w:szCs w:val="24"/>
        </w:rPr>
      </w:pPr>
      <w:r>
        <w:rPr>
          <w:rFonts w:hint="eastAsia" w:ascii="宋体" w:hAnsi="宋体"/>
          <w:sz w:val="24"/>
          <w:szCs w:val="24"/>
        </w:rPr>
        <w:t>考试时间为100分钟。</w:t>
      </w:r>
    </w:p>
    <w:p>
      <w:pPr>
        <w:spacing w:line="360" w:lineRule="auto"/>
        <w:ind w:left="0" w:firstLine="0"/>
        <w:rPr>
          <w:rFonts w:hint="eastAsia" w:ascii="宋体" w:hAnsi="宋体"/>
          <w:sz w:val="24"/>
          <w:szCs w:val="24"/>
        </w:rPr>
      </w:pPr>
      <w:r>
        <w:rPr>
          <w:rFonts w:hint="eastAsia" w:ascii="宋体" w:hAnsi="宋体"/>
          <w:sz w:val="24"/>
          <w:szCs w:val="24"/>
        </w:rPr>
        <w:t>（二）答题方式</w:t>
      </w:r>
    </w:p>
    <w:p>
      <w:pPr>
        <w:spacing w:line="360" w:lineRule="auto"/>
        <w:ind w:left="0" w:firstLine="0"/>
        <w:rPr>
          <w:rFonts w:hint="eastAsia" w:ascii="宋体" w:hAnsi="宋体"/>
          <w:sz w:val="24"/>
          <w:szCs w:val="24"/>
        </w:rPr>
      </w:pPr>
      <w:r>
        <w:rPr>
          <w:rFonts w:hint="eastAsia" w:ascii="宋体" w:hAnsi="宋体"/>
          <w:sz w:val="24"/>
          <w:szCs w:val="24"/>
        </w:rPr>
        <w:t>答题方式为闭卷、笔试。</w:t>
      </w:r>
    </w:p>
    <w:p>
      <w:pPr>
        <w:spacing w:line="360" w:lineRule="auto"/>
        <w:ind w:left="0" w:firstLine="0"/>
        <w:rPr>
          <w:rFonts w:hint="eastAsia" w:ascii="宋体" w:hAnsi="宋体"/>
          <w:sz w:val="24"/>
          <w:szCs w:val="24"/>
        </w:rPr>
      </w:pPr>
      <w:r>
        <w:rPr>
          <w:rFonts w:hint="eastAsia" w:ascii="宋体" w:hAnsi="宋体"/>
          <w:sz w:val="24"/>
          <w:szCs w:val="24"/>
        </w:rPr>
        <w:t>试卷由试题和答题纸组成。答案必须写在答题纸相应的位置上。</w:t>
      </w:r>
    </w:p>
    <w:p>
      <w:pPr>
        <w:spacing w:line="360" w:lineRule="auto"/>
        <w:ind w:left="0" w:firstLine="0"/>
        <w:rPr>
          <w:rFonts w:hint="eastAsia" w:ascii="宋体" w:hAnsi="宋体"/>
          <w:sz w:val="24"/>
          <w:szCs w:val="24"/>
        </w:rPr>
      </w:pPr>
      <w:r>
        <w:rPr>
          <w:rFonts w:hint="eastAsia" w:ascii="宋体" w:hAnsi="宋体"/>
          <w:sz w:val="24"/>
          <w:szCs w:val="24"/>
        </w:rPr>
        <w:t>（三）试卷满分及考查内容分数分配</w:t>
      </w:r>
    </w:p>
    <w:p>
      <w:pPr>
        <w:spacing w:line="360" w:lineRule="auto"/>
        <w:ind w:left="0" w:firstLine="480" w:firstLineChars="200"/>
        <w:rPr>
          <w:rFonts w:hint="eastAsia" w:ascii="宋体" w:hAnsi="宋体"/>
          <w:sz w:val="24"/>
          <w:szCs w:val="24"/>
        </w:rPr>
      </w:pPr>
      <w:r>
        <w:rPr>
          <w:rFonts w:hint="eastAsia" w:ascii="宋体" w:hAnsi="宋体"/>
          <w:sz w:val="24"/>
          <w:szCs w:val="24"/>
        </w:rPr>
        <w:t>试卷满分为100分。其中对外汉语教学概说和对外汉语教学法约占80%，教案撰写占20%。</w:t>
      </w:r>
    </w:p>
    <w:p>
      <w:pPr>
        <w:spacing w:line="360" w:lineRule="auto"/>
        <w:ind w:left="0" w:firstLine="0"/>
        <w:rPr>
          <w:rFonts w:hint="eastAsia" w:ascii="宋体" w:hAnsi="宋体"/>
          <w:sz w:val="24"/>
          <w:szCs w:val="24"/>
        </w:rPr>
      </w:pPr>
      <w:r>
        <w:rPr>
          <w:rFonts w:hint="eastAsia" w:ascii="宋体" w:hAnsi="宋体"/>
          <w:sz w:val="24"/>
          <w:szCs w:val="24"/>
        </w:rPr>
        <w:t>（四）试卷题型比例</w:t>
      </w:r>
    </w:p>
    <w:p>
      <w:pPr>
        <w:spacing w:line="360" w:lineRule="auto"/>
        <w:ind w:left="0" w:firstLine="0"/>
        <w:rPr>
          <w:rFonts w:hint="eastAsia" w:ascii="宋体" w:hAnsi="宋体"/>
          <w:sz w:val="24"/>
          <w:szCs w:val="24"/>
        </w:rPr>
      </w:pPr>
      <w:r>
        <w:rPr>
          <w:rFonts w:hint="eastAsia" w:ascii="宋体" w:hAnsi="宋体"/>
          <w:sz w:val="24"/>
          <w:szCs w:val="24"/>
        </w:rPr>
        <w:t>简答题：2小题，每小题10分，共20分</w:t>
      </w:r>
    </w:p>
    <w:p>
      <w:pPr>
        <w:spacing w:line="360" w:lineRule="auto"/>
        <w:ind w:left="0" w:firstLine="0"/>
        <w:rPr>
          <w:rFonts w:hint="eastAsia" w:ascii="宋体" w:hAnsi="宋体"/>
          <w:sz w:val="24"/>
          <w:szCs w:val="24"/>
        </w:rPr>
      </w:pPr>
      <w:r>
        <w:rPr>
          <w:rFonts w:hint="eastAsia" w:ascii="宋体" w:hAnsi="宋体"/>
          <w:sz w:val="24"/>
          <w:szCs w:val="24"/>
        </w:rPr>
        <w:t>论述题：4小题，每小题15分，共60分</w:t>
      </w:r>
    </w:p>
    <w:p>
      <w:pPr>
        <w:spacing w:line="360" w:lineRule="auto"/>
        <w:ind w:left="0" w:firstLine="0"/>
        <w:rPr>
          <w:rFonts w:hint="eastAsia" w:ascii="宋体" w:hAnsi="宋体"/>
          <w:sz w:val="24"/>
          <w:szCs w:val="24"/>
        </w:rPr>
      </w:pPr>
      <w:r>
        <w:rPr>
          <w:rFonts w:hint="eastAsia" w:ascii="宋体" w:hAnsi="宋体"/>
          <w:sz w:val="24"/>
          <w:szCs w:val="24"/>
        </w:rPr>
        <w:t>教案撰写：1小题，每小题20分，共20分</w:t>
      </w:r>
    </w:p>
    <w:p>
      <w:pPr>
        <w:spacing w:line="360" w:lineRule="auto"/>
        <w:ind w:left="0" w:firstLine="2880" w:firstLineChars="1200"/>
        <w:rPr>
          <w:rFonts w:hint="eastAsia" w:ascii="宋体" w:hAnsi="宋体"/>
          <w:sz w:val="24"/>
          <w:szCs w:val="24"/>
        </w:rPr>
      </w:pPr>
    </w:p>
    <w:p>
      <w:pPr>
        <w:spacing w:line="360" w:lineRule="auto"/>
        <w:ind w:left="0" w:firstLine="0"/>
        <w:rPr>
          <w:rFonts w:hint="eastAsia" w:ascii="楷体" w:hAnsi="楷体" w:eastAsia="楷体"/>
          <w:b/>
          <w:bCs/>
          <w:color w:val="000000"/>
          <w:sz w:val="32"/>
          <w:szCs w:val="22"/>
        </w:rPr>
      </w:pPr>
      <w:r>
        <w:rPr>
          <w:rFonts w:hint="eastAsia" w:ascii="楷体" w:hAnsi="楷体" w:eastAsia="楷体"/>
          <w:b/>
          <w:bCs/>
          <w:color w:val="000000"/>
          <w:sz w:val="32"/>
          <w:szCs w:val="22"/>
        </w:rPr>
        <w:t>加试科目名称：1. 写作</w:t>
      </w:r>
      <w:r>
        <w:rPr>
          <w:rFonts w:hint="eastAsia" w:ascii="楷体" w:hAnsi="楷体" w:eastAsia="楷体"/>
          <w:b/>
          <w:bCs/>
          <w:color w:val="000000"/>
          <w:sz w:val="32"/>
          <w:szCs w:val="22"/>
        </w:rPr>
        <w:tab/>
      </w:r>
      <w:r>
        <w:rPr>
          <w:rFonts w:hint="eastAsia" w:ascii="楷体" w:hAnsi="楷体" w:eastAsia="楷体"/>
          <w:b/>
          <w:bCs/>
          <w:color w:val="000000"/>
          <w:sz w:val="32"/>
          <w:szCs w:val="22"/>
        </w:rPr>
        <w:t>2. 文学知识</w:t>
      </w:r>
    </w:p>
    <w:p>
      <w:pPr>
        <w:spacing w:line="360" w:lineRule="auto"/>
        <w:ind w:left="0" w:firstLine="0"/>
        <w:rPr>
          <w:rFonts w:hint="eastAsia" w:ascii="楷体" w:hAnsi="楷体" w:eastAsia="楷体"/>
          <w:b/>
          <w:bCs/>
          <w:color w:val="000000"/>
          <w:sz w:val="32"/>
          <w:szCs w:val="22"/>
        </w:rPr>
      </w:pPr>
      <w:r>
        <w:rPr>
          <w:rFonts w:hint="eastAsia" w:ascii="楷体" w:hAnsi="楷体" w:eastAsia="楷体"/>
          <w:b/>
          <w:bCs/>
          <w:color w:val="000000"/>
          <w:sz w:val="32"/>
          <w:szCs w:val="22"/>
        </w:rPr>
        <w:t>加试科目名称：一、写作</w:t>
      </w:r>
    </w:p>
    <w:p>
      <w:pPr>
        <w:spacing w:line="360" w:lineRule="auto"/>
        <w:ind w:left="0" w:firstLine="0"/>
        <w:rPr>
          <w:rFonts w:hint="eastAsia" w:ascii="楷体" w:hAnsi="楷体" w:eastAsia="楷体"/>
          <w:b/>
          <w:color w:val="000000"/>
          <w:kern w:val="2"/>
          <w:sz w:val="28"/>
          <w:szCs w:val="24"/>
        </w:rPr>
      </w:pPr>
      <w:r>
        <w:rPr>
          <w:rFonts w:hint="eastAsia" w:ascii="楷体" w:hAnsi="楷体" w:eastAsia="楷体"/>
          <w:b/>
          <w:color w:val="000000"/>
          <w:kern w:val="2"/>
          <w:sz w:val="28"/>
          <w:szCs w:val="24"/>
        </w:rPr>
        <w:t>参考书目：</w:t>
      </w:r>
    </w:p>
    <w:p>
      <w:pPr>
        <w:spacing w:line="360" w:lineRule="auto"/>
        <w:ind w:left="0" w:firstLine="0"/>
        <w:rPr>
          <w:rFonts w:ascii="宋体" w:hAnsi="宋体"/>
          <w:sz w:val="24"/>
          <w:szCs w:val="24"/>
        </w:rPr>
      </w:pPr>
      <w:r>
        <w:rPr>
          <w:rFonts w:hint="eastAsia" w:ascii="宋体" w:hAnsi="宋体"/>
          <w:sz w:val="24"/>
          <w:szCs w:val="24"/>
        </w:rPr>
        <w:t>1.董小玉：《现代写作教程》，高等教育出版社，2000年。</w:t>
      </w:r>
    </w:p>
    <w:p>
      <w:pPr>
        <w:autoSpaceDE/>
        <w:autoSpaceDN/>
        <w:spacing w:line="360" w:lineRule="auto"/>
        <w:ind w:left="0" w:firstLine="0"/>
        <w:jc w:val="both"/>
        <w:rPr>
          <w:rFonts w:hint="eastAsia" w:ascii="楷体" w:hAnsi="楷体" w:eastAsia="楷体"/>
          <w:b/>
          <w:color w:val="000000"/>
          <w:kern w:val="2"/>
          <w:sz w:val="28"/>
          <w:szCs w:val="24"/>
        </w:rPr>
      </w:pPr>
      <w:r>
        <w:rPr>
          <w:rFonts w:hint="eastAsia" w:ascii="楷体" w:hAnsi="楷体" w:eastAsia="楷体"/>
          <w:b/>
          <w:color w:val="000000"/>
          <w:kern w:val="2"/>
          <w:sz w:val="28"/>
          <w:szCs w:val="24"/>
        </w:rPr>
        <w:t>考试大纲：</w:t>
      </w:r>
    </w:p>
    <w:p>
      <w:pPr>
        <w:spacing w:line="360" w:lineRule="auto"/>
        <w:ind w:left="0" w:firstLine="0"/>
        <w:rPr>
          <w:rFonts w:hint="eastAsia" w:ascii="宋体" w:hAnsi="宋体"/>
          <w:b/>
          <w:sz w:val="24"/>
          <w:szCs w:val="24"/>
        </w:rPr>
      </w:pPr>
      <w:r>
        <w:rPr>
          <w:rFonts w:hint="eastAsia" w:ascii="宋体" w:hAnsi="宋体"/>
          <w:b/>
          <w:sz w:val="24"/>
          <w:szCs w:val="24"/>
        </w:rPr>
        <w:t>Ⅰ考试性质</w:t>
      </w:r>
    </w:p>
    <w:p>
      <w:pPr>
        <w:spacing w:line="360" w:lineRule="auto"/>
        <w:ind w:left="0" w:firstLine="0"/>
        <w:rPr>
          <w:rFonts w:hint="eastAsia" w:ascii="宋体" w:hAnsi="宋体"/>
          <w:sz w:val="24"/>
          <w:szCs w:val="24"/>
        </w:rPr>
      </w:pPr>
      <w:r>
        <w:rPr>
          <w:rFonts w:hint="eastAsia" w:ascii="宋体" w:hAnsi="宋体"/>
          <w:sz w:val="24"/>
          <w:szCs w:val="24"/>
        </w:rPr>
        <w:t>普通高等学校研究生招生考试是选拔性考试。高等学校根据考生的成绩，按照已确定的招生计划，德、智、体全面衡量，择优录取。因此，研究生考试应有较高信度、效度、必要的区分度和适当的难度。</w:t>
      </w:r>
    </w:p>
    <w:p>
      <w:pPr>
        <w:spacing w:line="360" w:lineRule="auto"/>
        <w:ind w:left="0" w:firstLine="0"/>
        <w:rPr>
          <w:rFonts w:hint="eastAsia" w:ascii="宋体" w:hAnsi="宋体"/>
          <w:b/>
          <w:sz w:val="24"/>
          <w:szCs w:val="24"/>
        </w:rPr>
      </w:pPr>
      <w:r>
        <w:rPr>
          <w:rFonts w:hint="eastAsia" w:ascii="宋体" w:hAnsi="宋体"/>
          <w:b/>
          <w:sz w:val="24"/>
          <w:szCs w:val="24"/>
        </w:rPr>
        <w:t>Ⅱ考试内容</w:t>
      </w:r>
    </w:p>
    <w:p>
      <w:pPr>
        <w:spacing w:line="360" w:lineRule="auto"/>
        <w:ind w:left="0" w:firstLine="0"/>
        <w:rPr>
          <w:rFonts w:hint="eastAsia" w:ascii="宋体" w:hAnsi="宋体"/>
          <w:sz w:val="24"/>
          <w:szCs w:val="24"/>
        </w:rPr>
      </w:pPr>
      <w:r>
        <w:rPr>
          <w:rFonts w:hint="eastAsia" w:ascii="宋体" w:hAnsi="宋体"/>
          <w:sz w:val="24"/>
          <w:szCs w:val="24"/>
        </w:rPr>
        <w:t>总体要求：要求考生在了解和掌握写作学基本概念、基本理论知识的基础上，了解写作学研究的对象、任务、方法及其于其他学科的关系；认识写作的本质特征和写作规律；培养写作主体的素养和能力；熟悉写作活动过程，掌握文章写作构成要素、表达方式、写作方法与技巧，正确地表情达意，提高学生的书面表达能力和阅读、评论、鉴赏文章的能力以及整体文化素质。</w:t>
      </w:r>
    </w:p>
    <w:p>
      <w:pPr>
        <w:spacing w:line="360" w:lineRule="auto"/>
        <w:ind w:left="0" w:firstLine="0"/>
        <w:rPr>
          <w:rFonts w:hint="eastAsia" w:ascii="宋体" w:hAnsi="宋体"/>
          <w:b/>
          <w:sz w:val="24"/>
          <w:szCs w:val="24"/>
        </w:rPr>
      </w:pPr>
      <w:r>
        <w:rPr>
          <w:rFonts w:hint="eastAsia" w:ascii="宋体" w:hAnsi="宋体"/>
          <w:b/>
          <w:sz w:val="24"/>
          <w:szCs w:val="24"/>
        </w:rPr>
        <w:t>第一章 绪论 </w:t>
      </w:r>
    </w:p>
    <w:p>
      <w:pPr>
        <w:spacing w:line="360" w:lineRule="auto"/>
        <w:ind w:left="0" w:firstLine="0"/>
        <w:rPr>
          <w:rFonts w:hint="eastAsia" w:ascii="宋体" w:hAnsi="宋体"/>
          <w:sz w:val="24"/>
          <w:szCs w:val="24"/>
        </w:rPr>
      </w:pPr>
      <w:r>
        <w:rPr>
          <w:rFonts w:hint="eastAsia" w:ascii="宋体" w:hAnsi="宋体"/>
          <w:sz w:val="24"/>
          <w:szCs w:val="24"/>
        </w:rPr>
        <w:t>1、考试内容</w:t>
      </w:r>
    </w:p>
    <w:p>
      <w:pPr>
        <w:spacing w:line="360" w:lineRule="auto"/>
        <w:ind w:left="0" w:firstLine="0"/>
        <w:rPr>
          <w:rFonts w:hint="eastAsia" w:ascii="宋体" w:hAnsi="宋体"/>
          <w:sz w:val="24"/>
          <w:szCs w:val="24"/>
        </w:rPr>
      </w:pPr>
      <w:r>
        <w:rPr>
          <w:rFonts w:hint="eastAsia" w:ascii="宋体" w:hAnsi="宋体"/>
          <w:sz w:val="24"/>
          <w:szCs w:val="24"/>
        </w:rPr>
        <w:t>⑴现代写作的含义与作用。</w:t>
      </w:r>
    </w:p>
    <w:p>
      <w:pPr>
        <w:spacing w:line="360" w:lineRule="auto"/>
        <w:ind w:left="0" w:firstLine="0"/>
        <w:rPr>
          <w:rFonts w:hint="eastAsia" w:ascii="宋体" w:hAnsi="宋体"/>
          <w:sz w:val="24"/>
          <w:szCs w:val="24"/>
        </w:rPr>
      </w:pPr>
      <w:r>
        <w:rPr>
          <w:rFonts w:hint="eastAsia" w:ascii="宋体" w:hAnsi="宋体"/>
          <w:sz w:val="24"/>
          <w:szCs w:val="24"/>
        </w:rPr>
        <w:t>⑵现代写作的特性。</w:t>
      </w:r>
    </w:p>
    <w:p>
      <w:pPr>
        <w:spacing w:line="360" w:lineRule="auto"/>
        <w:ind w:left="0" w:firstLine="0"/>
        <w:rPr>
          <w:rFonts w:hint="eastAsia" w:ascii="宋体" w:hAnsi="宋体"/>
          <w:sz w:val="24"/>
          <w:szCs w:val="24"/>
        </w:rPr>
      </w:pPr>
      <w:r>
        <w:rPr>
          <w:rFonts w:hint="eastAsia" w:ascii="宋体" w:hAnsi="宋体"/>
          <w:sz w:val="24"/>
          <w:szCs w:val="24"/>
        </w:rPr>
        <w:t>⑶写作学的研究方法。</w:t>
      </w:r>
    </w:p>
    <w:p>
      <w:pPr>
        <w:spacing w:line="360" w:lineRule="auto"/>
        <w:ind w:left="0" w:firstLine="0"/>
        <w:rPr>
          <w:rFonts w:hint="eastAsia" w:ascii="宋体" w:hAnsi="宋体"/>
          <w:sz w:val="24"/>
          <w:szCs w:val="24"/>
        </w:rPr>
      </w:pPr>
      <w:r>
        <w:rPr>
          <w:rFonts w:hint="eastAsia" w:ascii="宋体" w:hAnsi="宋体"/>
          <w:sz w:val="24"/>
          <w:szCs w:val="24"/>
        </w:rPr>
        <w:t>⒉考试要求</w:t>
      </w:r>
    </w:p>
    <w:p>
      <w:pPr>
        <w:spacing w:line="360" w:lineRule="auto"/>
        <w:ind w:left="0" w:firstLine="0"/>
        <w:rPr>
          <w:rFonts w:hint="eastAsia" w:ascii="宋体" w:hAnsi="宋体"/>
          <w:sz w:val="24"/>
          <w:szCs w:val="24"/>
        </w:rPr>
      </w:pPr>
      <w:r>
        <w:rPr>
          <w:rFonts w:hint="eastAsia" w:ascii="宋体" w:hAnsi="宋体"/>
          <w:sz w:val="24"/>
          <w:szCs w:val="24"/>
        </w:rPr>
        <w:t>⑴掌握写作学概念。</w:t>
      </w:r>
    </w:p>
    <w:p>
      <w:pPr>
        <w:spacing w:line="360" w:lineRule="auto"/>
        <w:ind w:left="0" w:firstLine="0"/>
        <w:rPr>
          <w:rFonts w:hint="eastAsia" w:ascii="宋体" w:hAnsi="宋体"/>
          <w:sz w:val="24"/>
          <w:szCs w:val="24"/>
        </w:rPr>
      </w:pPr>
      <w:r>
        <w:rPr>
          <w:rFonts w:hint="eastAsia" w:ascii="宋体" w:hAnsi="宋体"/>
          <w:sz w:val="24"/>
          <w:szCs w:val="24"/>
        </w:rPr>
        <w:t>⑵理解现代写作的含义、特性和作用。</w:t>
      </w:r>
    </w:p>
    <w:p>
      <w:pPr>
        <w:spacing w:line="360" w:lineRule="auto"/>
        <w:ind w:left="0" w:firstLine="0"/>
        <w:rPr>
          <w:rFonts w:hint="eastAsia" w:ascii="宋体" w:hAnsi="宋体"/>
          <w:sz w:val="24"/>
          <w:szCs w:val="24"/>
        </w:rPr>
      </w:pPr>
      <w:r>
        <w:rPr>
          <w:rFonts w:hint="eastAsia" w:ascii="宋体" w:hAnsi="宋体"/>
          <w:sz w:val="24"/>
          <w:szCs w:val="24"/>
        </w:rPr>
        <w:t>⑶认识写作学和其他学科的密切关系。</w:t>
      </w:r>
    </w:p>
    <w:p>
      <w:pPr>
        <w:spacing w:line="360" w:lineRule="auto"/>
        <w:ind w:left="0" w:firstLine="0"/>
        <w:rPr>
          <w:rFonts w:hint="eastAsia" w:ascii="宋体" w:hAnsi="宋体"/>
          <w:b/>
          <w:sz w:val="24"/>
          <w:szCs w:val="24"/>
        </w:rPr>
      </w:pPr>
      <w:r>
        <w:rPr>
          <w:rFonts w:hint="eastAsia" w:ascii="宋体" w:hAnsi="宋体"/>
          <w:b/>
          <w:sz w:val="24"/>
          <w:szCs w:val="24"/>
        </w:rPr>
        <w:t xml:space="preserve">第二章 写作主体与客体   </w:t>
      </w:r>
    </w:p>
    <w:p>
      <w:pPr>
        <w:spacing w:line="360" w:lineRule="auto"/>
        <w:ind w:left="0" w:firstLine="0"/>
        <w:rPr>
          <w:rFonts w:hint="eastAsia" w:ascii="宋体" w:hAnsi="宋体"/>
          <w:sz w:val="24"/>
          <w:szCs w:val="24"/>
        </w:rPr>
      </w:pPr>
      <w:r>
        <w:rPr>
          <w:rFonts w:hint="eastAsia" w:ascii="宋体" w:hAnsi="宋体"/>
          <w:sz w:val="24"/>
          <w:szCs w:val="24"/>
        </w:rPr>
        <w:t>⒈考试内容</w:t>
      </w:r>
    </w:p>
    <w:p>
      <w:pPr>
        <w:spacing w:line="360" w:lineRule="auto"/>
        <w:ind w:left="0" w:firstLine="0"/>
        <w:rPr>
          <w:rFonts w:hint="eastAsia" w:ascii="宋体" w:hAnsi="宋体"/>
          <w:sz w:val="24"/>
          <w:szCs w:val="24"/>
        </w:rPr>
      </w:pPr>
      <w:r>
        <w:rPr>
          <w:rFonts w:hint="eastAsia" w:ascii="宋体" w:hAnsi="宋体"/>
          <w:sz w:val="24"/>
          <w:szCs w:val="24"/>
        </w:rPr>
        <w:t>⑴写作主体的素质。</w:t>
      </w:r>
    </w:p>
    <w:p>
      <w:pPr>
        <w:spacing w:line="360" w:lineRule="auto"/>
        <w:ind w:left="0" w:firstLine="0"/>
        <w:rPr>
          <w:rFonts w:hint="eastAsia" w:ascii="宋体" w:hAnsi="宋体"/>
          <w:sz w:val="24"/>
          <w:szCs w:val="24"/>
        </w:rPr>
      </w:pPr>
      <w:r>
        <w:rPr>
          <w:rFonts w:hint="eastAsia" w:ascii="宋体" w:hAnsi="宋体"/>
          <w:sz w:val="24"/>
          <w:szCs w:val="24"/>
        </w:rPr>
        <w:t>⑵写作主体的能力。</w:t>
      </w:r>
    </w:p>
    <w:p>
      <w:pPr>
        <w:spacing w:line="360" w:lineRule="auto"/>
        <w:ind w:left="0" w:firstLine="0"/>
        <w:rPr>
          <w:rFonts w:hint="eastAsia" w:ascii="宋体" w:hAnsi="宋体"/>
          <w:sz w:val="24"/>
          <w:szCs w:val="24"/>
        </w:rPr>
      </w:pPr>
      <w:r>
        <w:rPr>
          <w:rFonts w:hint="eastAsia" w:ascii="宋体" w:hAnsi="宋体"/>
          <w:sz w:val="24"/>
          <w:szCs w:val="24"/>
        </w:rPr>
        <w:t>⑶写作客体的构成。</w:t>
      </w:r>
    </w:p>
    <w:p>
      <w:pPr>
        <w:spacing w:line="360" w:lineRule="auto"/>
        <w:ind w:left="0" w:firstLine="0"/>
        <w:rPr>
          <w:rFonts w:hint="eastAsia" w:ascii="宋体" w:hAnsi="宋体"/>
          <w:sz w:val="24"/>
          <w:szCs w:val="24"/>
        </w:rPr>
      </w:pPr>
      <w:r>
        <w:rPr>
          <w:rFonts w:hint="eastAsia" w:ascii="宋体" w:hAnsi="宋体"/>
          <w:sz w:val="24"/>
          <w:szCs w:val="24"/>
        </w:rPr>
        <w:t>⑷写作主客体的关系。</w:t>
      </w:r>
    </w:p>
    <w:p>
      <w:pPr>
        <w:spacing w:line="360" w:lineRule="auto"/>
        <w:ind w:left="0" w:firstLine="0"/>
        <w:rPr>
          <w:rFonts w:hint="eastAsia" w:ascii="宋体" w:hAnsi="宋体"/>
          <w:sz w:val="24"/>
          <w:szCs w:val="24"/>
        </w:rPr>
      </w:pPr>
      <w:r>
        <w:rPr>
          <w:rFonts w:hint="eastAsia" w:ascii="宋体" w:hAnsi="宋体"/>
          <w:sz w:val="24"/>
          <w:szCs w:val="24"/>
        </w:rPr>
        <w:t>⒉考试要求</w:t>
      </w:r>
    </w:p>
    <w:p>
      <w:pPr>
        <w:spacing w:line="360" w:lineRule="auto"/>
        <w:ind w:left="0" w:firstLine="0"/>
        <w:rPr>
          <w:rFonts w:hint="eastAsia" w:ascii="宋体" w:hAnsi="宋体"/>
          <w:sz w:val="24"/>
          <w:szCs w:val="24"/>
        </w:rPr>
      </w:pPr>
      <w:r>
        <w:rPr>
          <w:rFonts w:hint="eastAsia" w:ascii="宋体" w:hAnsi="宋体"/>
          <w:sz w:val="24"/>
          <w:szCs w:val="24"/>
        </w:rPr>
        <w:t>⑴写作主体所需要的素质和能力。</w:t>
      </w:r>
    </w:p>
    <w:p>
      <w:pPr>
        <w:spacing w:line="360" w:lineRule="auto"/>
        <w:ind w:left="0" w:firstLine="0"/>
        <w:rPr>
          <w:rFonts w:hint="eastAsia" w:ascii="宋体" w:hAnsi="宋体"/>
          <w:sz w:val="24"/>
          <w:szCs w:val="24"/>
        </w:rPr>
      </w:pPr>
      <w:r>
        <w:rPr>
          <w:rFonts w:hint="eastAsia" w:ascii="宋体" w:hAnsi="宋体"/>
          <w:sz w:val="24"/>
          <w:szCs w:val="24"/>
        </w:rPr>
        <w:t>⑵写作客体的构成要素。</w:t>
      </w:r>
    </w:p>
    <w:p>
      <w:pPr>
        <w:spacing w:line="360" w:lineRule="auto"/>
        <w:ind w:left="0" w:firstLine="0"/>
        <w:rPr>
          <w:rFonts w:hint="eastAsia" w:ascii="宋体" w:hAnsi="宋体"/>
          <w:sz w:val="24"/>
          <w:szCs w:val="24"/>
        </w:rPr>
      </w:pPr>
      <w:r>
        <w:rPr>
          <w:rFonts w:hint="eastAsia" w:ascii="宋体" w:hAnsi="宋体"/>
          <w:sz w:val="24"/>
          <w:szCs w:val="24"/>
        </w:rPr>
        <w:t>⑶掌握写作主体与客体的含义。</w:t>
      </w:r>
    </w:p>
    <w:p>
      <w:pPr>
        <w:spacing w:line="360" w:lineRule="auto"/>
        <w:ind w:left="0" w:firstLine="0"/>
        <w:rPr>
          <w:rFonts w:hint="eastAsia" w:ascii="宋体" w:hAnsi="宋体"/>
          <w:b/>
          <w:sz w:val="24"/>
          <w:szCs w:val="24"/>
        </w:rPr>
      </w:pPr>
      <w:r>
        <w:rPr>
          <w:rFonts w:hint="eastAsia" w:ascii="宋体" w:hAnsi="宋体"/>
          <w:b/>
          <w:sz w:val="24"/>
          <w:szCs w:val="24"/>
        </w:rPr>
        <w:t xml:space="preserve">第三章 写作载体与受体   </w:t>
      </w:r>
    </w:p>
    <w:p>
      <w:pPr>
        <w:spacing w:line="360" w:lineRule="auto"/>
        <w:ind w:left="0" w:firstLine="0"/>
        <w:rPr>
          <w:rFonts w:hint="eastAsia" w:ascii="宋体" w:hAnsi="宋体"/>
          <w:sz w:val="24"/>
          <w:szCs w:val="24"/>
        </w:rPr>
      </w:pPr>
      <w:r>
        <w:rPr>
          <w:rFonts w:hint="eastAsia" w:ascii="宋体" w:hAnsi="宋体"/>
          <w:sz w:val="24"/>
          <w:szCs w:val="24"/>
        </w:rPr>
        <w:t>⒈考试内容、</w:t>
      </w:r>
    </w:p>
    <w:p>
      <w:pPr>
        <w:spacing w:line="360" w:lineRule="auto"/>
        <w:ind w:left="0" w:firstLine="0"/>
        <w:rPr>
          <w:rFonts w:hint="eastAsia" w:ascii="宋体" w:hAnsi="宋体"/>
          <w:sz w:val="24"/>
          <w:szCs w:val="24"/>
        </w:rPr>
      </w:pPr>
      <w:r>
        <w:rPr>
          <w:rFonts w:hint="eastAsia" w:ascii="宋体" w:hAnsi="宋体"/>
          <w:sz w:val="24"/>
          <w:szCs w:val="24"/>
        </w:rPr>
        <w:t>⑴写作载体的内质（材料、主题）。</w:t>
      </w:r>
    </w:p>
    <w:p>
      <w:pPr>
        <w:spacing w:line="360" w:lineRule="auto"/>
        <w:ind w:left="0" w:firstLine="0"/>
        <w:rPr>
          <w:rFonts w:hint="eastAsia" w:ascii="宋体" w:hAnsi="宋体"/>
          <w:sz w:val="24"/>
          <w:szCs w:val="24"/>
        </w:rPr>
      </w:pPr>
      <w:r>
        <w:rPr>
          <w:rFonts w:hint="eastAsia" w:ascii="宋体" w:hAnsi="宋体"/>
          <w:sz w:val="24"/>
          <w:szCs w:val="24"/>
        </w:rPr>
        <w:t>⑵写作载体的外形（结构、语言）。</w:t>
      </w:r>
    </w:p>
    <w:p>
      <w:pPr>
        <w:spacing w:line="360" w:lineRule="auto"/>
        <w:ind w:left="0" w:firstLine="0"/>
        <w:rPr>
          <w:rFonts w:hint="eastAsia" w:ascii="宋体" w:hAnsi="宋体"/>
          <w:sz w:val="24"/>
          <w:szCs w:val="24"/>
        </w:rPr>
      </w:pPr>
      <w:r>
        <w:rPr>
          <w:rFonts w:hint="eastAsia" w:ascii="宋体" w:hAnsi="宋体"/>
          <w:sz w:val="24"/>
          <w:szCs w:val="24"/>
        </w:rPr>
        <w:t>⑶写作受体解读的特征。</w:t>
      </w:r>
    </w:p>
    <w:p>
      <w:pPr>
        <w:spacing w:line="360" w:lineRule="auto"/>
        <w:ind w:left="0" w:firstLine="0"/>
        <w:rPr>
          <w:rFonts w:hint="eastAsia" w:ascii="宋体" w:hAnsi="宋体"/>
          <w:sz w:val="24"/>
          <w:szCs w:val="24"/>
        </w:rPr>
      </w:pPr>
      <w:r>
        <w:rPr>
          <w:rFonts w:hint="eastAsia" w:ascii="宋体" w:hAnsi="宋体"/>
          <w:sz w:val="24"/>
          <w:szCs w:val="24"/>
        </w:rPr>
        <w:t>⑷写作受体与写作载体的关系。</w:t>
      </w:r>
    </w:p>
    <w:p>
      <w:pPr>
        <w:spacing w:line="360" w:lineRule="auto"/>
        <w:ind w:left="0" w:firstLine="0"/>
        <w:rPr>
          <w:rFonts w:hint="eastAsia" w:ascii="宋体" w:hAnsi="宋体"/>
          <w:sz w:val="24"/>
          <w:szCs w:val="24"/>
        </w:rPr>
      </w:pPr>
      <w:r>
        <w:rPr>
          <w:rFonts w:hint="eastAsia" w:ascii="宋体" w:hAnsi="宋体"/>
          <w:sz w:val="24"/>
          <w:szCs w:val="24"/>
        </w:rPr>
        <w:t>⒉考试要求</w:t>
      </w:r>
    </w:p>
    <w:p>
      <w:pPr>
        <w:spacing w:line="360" w:lineRule="auto"/>
        <w:ind w:left="0" w:firstLine="0"/>
        <w:rPr>
          <w:rFonts w:hint="eastAsia" w:ascii="宋体" w:hAnsi="宋体"/>
          <w:sz w:val="24"/>
          <w:szCs w:val="24"/>
        </w:rPr>
      </w:pPr>
      <w:r>
        <w:rPr>
          <w:rFonts w:hint="eastAsia" w:ascii="宋体" w:hAnsi="宋体"/>
          <w:sz w:val="24"/>
          <w:szCs w:val="24"/>
        </w:rPr>
        <w:t>⑴掌握材料、主题、结构、语言等基本概念。</w:t>
      </w:r>
    </w:p>
    <w:p>
      <w:pPr>
        <w:spacing w:line="360" w:lineRule="auto"/>
        <w:ind w:left="0" w:firstLine="0"/>
        <w:rPr>
          <w:rFonts w:hint="eastAsia" w:ascii="宋体" w:hAnsi="宋体"/>
          <w:sz w:val="24"/>
          <w:szCs w:val="24"/>
        </w:rPr>
      </w:pPr>
      <w:r>
        <w:rPr>
          <w:rFonts w:hint="eastAsia" w:ascii="宋体" w:hAnsi="宋体"/>
          <w:sz w:val="24"/>
          <w:szCs w:val="24"/>
        </w:rPr>
        <w:t>⑵掌握写作载体的内质、外形和写作受体解读的特征、以及受体与载体之间的关系等方面的基本理论。</w:t>
      </w:r>
    </w:p>
    <w:p>
      <w:pPr>
        <w:spacing w:line="360" w:lineRule="auto"/>
        <w:ind w:left="0" w:firstLine="0"/>
        <w:rPr>
          <w:rFonts w:hint="eastAsia" w:ascii="宋体" w:hAnsi="宋体"/>
          <w:sz w:val="24"/>
          <w:szCs w:val="24"/>
        </w:rPr>
      </w:pPr>
      <w:r>
        <w:rPr>
          <w:rFonts w:hint="eastAsia" w:ascii="宋体" w:hAnsi="宋体"/>
          <w:sz w:val="24"/>
          <w:szCs w:val="24"/>
        </w:rPr>
        <w:t>⑶了解写作受体的有关概念和知识。</w:t>
      </w:r>
    </w:p>
    <w:p>
      <w:pPr>
        <w:spacing w:line="360" w:lineRule="auto"/>
        <w:ind w:left="0" w:firstLine="0"/>
        <w:rPr>
          <w:rFonts w:hint="eastAsia" w:ascii="宋体" w:hAnsi="宋体"/>
          <w:b/>
          <w:sz w:val="24"/>
          <w:szCs w:val="24"/>
        </w:rPr>
      </w:pPr>
      <w:r>
        <w:rPr>
          <w:rFonts w:hint="eastAsia" w:ascii="宋体" w:hAnsi="宋体"/>
          <w:b/>
          <w:sz w:val="24"/>
          <w:szCs w:val="24"/>
        </w:rPr>
        <w:t xml:space="preserve">第四章 写作行为过程  </w:t>
      </w:r>
    </w:p>
    <w:p>
      <w:pPr>
        <w:spacing w:line="360" w:lineRule="auto"/>
        <w:ind w:left="0" w:firstLine="0"/>
        <w:rPr>
          <w:rFonts w:hint="eastAsia" w:ascii="宋体" w:hAnsi="宋体"/>
          <w:sz w:val="24"/>
          <w:szCs w:val="24"/>
        </w:rPr>
      </w:pPr>
      <w:r>
        <w:rPr>
          <w:rFonts w:hint="eastAsia" w:ascii="宋体" w:hAnsi="宋体"/>
          <w:sz w:val="24"/>
          <w:szCs w:val="24"/>
        </w:rPr>
        <w:t>⒈ 考试内容</w:t>
      </w:r>
    </w:p>
    <w:p>
      <w:pPr>
        <w:spacing w:line="360" w:lineRule="auto"/>
        <w:ind w:left="0" w:firstLine="0"/>
        <w:rPr>
          <w:rFonts w:hint="eastAsia" w:ascii="宋体" w:hAnsi="宋体"/>
          <w:sz w:val="24"/>
          <w:szCs w:val="24"/>
        </w:rPr>
      </w:pPr>
      <w:r>
        <w:rPr>
          <w:rFonts w:hint="eastAsia" w:ascii="宋体" w:hAnsi="宋体"/>
          <w:sz w:val="24"/>
          <w:szCs w:val="24"/>
        </w:rPr>
        <w:t>⑴写作感知。</w:t>
      </w:r>
    </w:p>
    <w:p>
      <w:pPr>
        <w:spacing w:line="360" w:lineRule="auto"/>
        <w:ind w:left="0" w:firstLine="0"/>
        <w:rPr>
          <w:rFonts w:hint="eastAsia" w:ascii="宋体" w:hAnsi="宋体"/>
          <w:sz w:val="24"/>
          <w:szCs w:val="24"/>
        </w:rPr>
      </w:pPr>
      <w:r>
        <w:rPr>
          <w:rFonts w:hint="eastAsia" w:ascii="宋体" w:hAnsi="宋体"/>
          <w:sz w:val="24"/>
          <w:szCs w:val="24"/>
        </w:rPr>
        <w:t>⑵写作运思。</w:t>
      </w:r>
    </w:p>
    <w:p>
      <w:pPr>
        <w:spacing w:line="360" w:lineRule="auto"/>
        <w:ind w:left="0" w:firstLine="0"/>
        <w:rPr>
          <w:rFonts w:hint="eastAsia" w:ascii="宋体" w:hAnsi="宋体"/>
          <w:sz w:val="24"/>
          <w:szCs w:val="24"/>
        </w:rPr>
      </w:pPr>
      <w:r>
        <w:rPr>
          <w:rFonts w:hint="eastAsia" w:ascii="宋体" w:hAnsi="宋体"/>
          <w:sz w:val="24"/>
          <w:szCs w:val="24"/>
        </w:rPr>
        <w:t>⑶写作行文。</w:t>
      </w:r>
    </w:p>
    <w:p>
      <w:pPr>
        <w:spacing w:line="360" w:lineRule="auto"/>
        <w:ind w:left="0" w:firstLine="0"/>
        <w:rPr>
          <w:rFonts w:hint="eastAsia" w:ascii="宋体" w:hAnsi="宋体"/>
          <w:sz w:val="24"/>
          <w:szCs w:val="24"/>
        </w:rPr>
      </w:pPr>
      <w:r>
        <w:rPr>
          <w:rFonts w:hint="eastAsia" w:ascii="宋体" w:hAnsi="宋体"/>
          <w:sz w:val="24"/>
          <w:szCs w:val="24"/>
        </w:rPr>
        <w:t>⒉ 考试要求</w:t>
      </w:r>
    </w:p>
    <w:p>
      <w:pPr>
        <w:spacing w:line="360" w:lineRule="auto"/>
        <w:ind w:left="0" w:firstLine="0"/>
        <w:rPr>
          <w:rFonts w:hint="eastAsia" w:ascii="宋体" w:hAnsi="宋体"/>
          <w:sz w:val="24"/>
          <w:szCs w:val="24"/>
        </w:rPr>
      </w:pPr>
      <w:r>
        <w:rPr>
          <w:rFonts w:hint="eastAsia" w:ascii="宋体" w:hAnsi="宋体"/>
          <w:sz w:val="24"/>
          <w:szCs w:val="24"/>
        </w:rPr>
        <w:t>⑴了解感知、运思、行文的交叉递变过程。</w:t>
      </w:r>
    </w:p>
    <w:p>
      <w:pPr>
        <w:spacing w:line="360" w:lineRule="auto"/>
        <w:ind w:left="0" w:firstLine="0"/>
        <w:rPr>
          <w:rFonts w:hint="eastAsia" w:ascii="宋体" w:hAnsi="宋体"/>
          <w:sz w:val="24"/>
          <w:szCs w:val="24"/>
        </w:rPr>
      </w:pPr>
      <w:r>
        <w:rPr>
          <w:rFonts w:hint="eastAsia" w:ascii="宋体" w:hAnsi="宋体"/>
          <w:sz w:val="24"/>
          <w:szCs w:val="24"/>
        </w:rPr>
        <w:t>⑵辨识感知与采集、运思与构思、行文与表述三组概念。</w:t>
      </w:r>
    </w:p>
    <w:p>
      <w:pPr>
        <w:spacing w:line="360" w:lineRule="auto"/>
        <w:ind w:left="0" w:firstLine="0"/>
        <w:rPr>
          <w:rFonts w:hint="eastAsia" w:ascii="宋体" w:hAnsi="宋体"/>
          <w:sz w:val="24"/>
          <w:szCs w:val="24"/>
        </w:rPr>
      </w:pPr>
      <w:r>
        <w:rPr>
          <w:rFonts w:hint="eastAsia" w:ascii="宋体" w:hAnsi="宋体"/>
          <w:sz w:val="24"/>
          <w:szCs w:val="24"/>
        </w:rPr>
        <w:t>⑶认识写作行为过程是认识和表达的矛盾统一过程。</w:t>
      </w:r>
    </w:p>
    <w:p>
      <w:pPr>
        <w:spacing w:line="360" w:lineRule="auto"/>
        <w:ind w:left="0" w:firstLine="0"/>
        <w:rPr>
          <w:rFonts w:hint="eastAsia" w:ascii="宋体" w:hAnsi="宋体"/>
          <w:b/>
          <w:sz w:val="24"/>
          <w:szCs w:val="24"/>
        </w:rPr>
      </w:pPr>
      <w:r>
        <w:rPr>
          <w:rFonts w:hint="eastAsia" w:ascii="宋体" w:hAnsi="宋体"/>
          <w:b/>
          <w:sz w:val="24"/>
          <w:szCs w:val="24"/>
        </w:rPr>
        <w:t xml:space="preserve">第五章 写作表达方式 </w:t>
      </w:r>
    </w:p>
    <w:p>
      <w:pPr>
        <w:spacing w:line="360" w:lineRule="auto"/>
        <w:ind w:left="0" w:firstLine="0"/>
        <w:rPr>
          <w:rFonts w:hint="eastAsia" w:ascii="宋体" w:hAnsi="宋体"/>
          <w:sz w:val="24"/>
          <w:szCs w:val="24"/>
        </w:rPr>
      </w:pPr>
      <w:r>
        <w:rPr>
          <w:rFonts w:hint="eastAsia" w:ascii="宋体" w:hAnsi="宋体"/>
          <w:sz w:val="24"/>
          <w:szCs w:val="24"/>
        </w:rPr>
        <w:t>⒈ 考试内容</w:t>
      </w:r>
    </w:p>
    <w:p>
      <w:pPr>
        <w:spacing w:line="360" w:lineRule="auto"/>
        <w:ind w:left="0" w:firstLine="0"/>
        <w:rPr>
          <w:rFonts w:hint="eastAsia" w:ascii="宋体" w:hAnsi="宋体"/>
          <w:sz w:val="24"/>
          <w:szCs w:val="24"/>
        </w:rPr>
      </w:pPr>
      <w:r>
        <w:rPr>
          <w:rFonts w:hint="eastAsia" w:ascii="宋体" w:hAnsi="宋体"/>
          <w:sz w:val="24"/>
          <w:szCs w:val="24"/>
        </w:rPr>
        <w:t>⑴叙述的视角与方法。</w:t>
      </w:r>
    </w:p>
    <w:p>
      <w:pPr>
        <w:spacing w:line="360" w:lineRule="auto"/>
        <w:ind w:left="0" w:firstLine="0"/>
        <w:rPr>
          <w:rFonts w:hint="eastAsia" w:ascii="宋体" w:hAnsi="宋体"/>
          <w:sz w:val="24"/>
          <w:szCs w:val="24"/>
        </w:rPr>
      </w:pPr>
      <w:r>
        <w:rPr>
          <w:rFonts w:hint="eastAsia" w:ascii="宋体" w:hAnsi="宋体"/>
          <w:sz w:val="24"/>
          <w:szCs w:val="24"/>
        </w:rPr>
        <w:t>⑵描写的类别与要求。</w:t>
      </w:r>
    </w:p>
    <w:p>
      <w:pPr>
        <w:spacing w:line="360" w:lineRule="auto"/>
        <w:ind w:left="0" w:firstLine="0"/>
        <w:rPr>
          <w:rFonts w:hint="eastAsia" w:ascii="宋体" w:hAnsi="宋体"/>
          <w:sz w:val="24"/>
          <w:szCs w:val="24"/>
        </w:rPr>
      </w:pPr>
      <w:r>
        <w:rPr>
          <w:rFonts w:hint="eastAsia" w:ascii="宋体" w:hAnsi="宋体"/>
          <w:sz w:val="24"/>
          <w:szCs w:val="24"/>
        </w:rPr>
        <w:t>⑶抒情的方式与要求。</w:t>
      </w:r>
    </w:p>
    <w:p>
      <w:pPr>
        <w:spacing w:line="360" w:lineRule="auto"/>
        <w:ind w:left="0" w:firstLine="0"/>
        <w:rPr>
          <w:rFonts w:hint="eastAsia" w:ascii="宋体" w:hAnsi="宋体"/>
          <w:sz w:val="24"/>
          <w:szCs w:val="24"/>
        </w:rPr>
      </w:pPr>
      <w:r>
        <w:rPr>
          <w:rFonts w:hint="eastAsia" w:ascii="宋体" w:hAnsi="宋体"/>
          <w:sz w:val="24"/>
          <w:szCs w:val="24"/>
        </w:rPr>
        <w:t>⑷议论的要素与方法。</w:t>
      </w:r>
    </w:p>
    <w:p>
      <w:pPr>
        <w:spacing w:line="360" w:lineRule="auto"/>
        <w:ind w:left="0" w:firstLine="0"/>
        <w:rPr>
          <w:rFonts w:hint="eastAsia" w:ascii="宋体" w:hAnsi="宋体"/>
          <w:sz w:val="24"/>
          <w:szCs w:val="24"/>
        </w:rPr>
      </w:pPr>
      <w:r>
        <w:rPr>
          <w:rFonts w:hint="eastAsia" w:ascii="宋体" w:hAnsi="宋体"/>
          <w:sz w:val="24"/>
          <w:szCs w:val="24"/>
        </w:rPr>
        <w:t>⑸说明的分类与方法。</w:t>
      </w:r>
    </w:p>
    <w:p>
      <w:pPr>
        <w:spacing w:line="360" w:lineRule="auto"/>
        <w:ind w:left="0" w:firstLine="0"/>
        <w:rPr>
          <w:rFonts w:hint="eastAsia" w:ascii="宋体" w:hAnsi="宋体"/>
          <w:sz w:val="24"/>
          <w:szCs w:val="24"/>
        </w:rPr>
      </w:pPr>
      <w:r>
        <w:rPr>
          <w:rFonts w:hint="eastAsia" w:ascii="宋体" w:hAnsi="宋体"/>
          <w:sz w:val="24"/>
          <w:szCs w:val="24"/>
        </w:rPr>
        <w:t>⒉考试要求</w:t>
      </w:r>
    </w:p>
    <w:p>
      <w:pPr>
        <w:spacing w:line="360" w:lineRule="auto"/>
        <w:ind w:left="0" w:firstLine="0"/>
        <w:rPr>
          <w:rFonts w:hint="eastAsia" w:ascii="宋体" w:hAnsi="宋体"/>
          <w:sz w:val="24"/>
          <w:szCs w:val="24"/>
        </w:rPr>
      </w:pPr>
      <w:r>
        <w:rPr>
          <w:rFonts w:hint="eastAsia" w:ascii="宋体" w:hAnsi="宋体"/>
          <w:sz w:val="24"/>
          <w:szCs w:val="24"/>
        </w:rPr>
        <w:t>⑴理解叙述的含义、作用，第一人称和第二人称的特点，顺序、倒叙、插叙、分叙、和叙、具体叙述和概括叙述的特点，叙述的要求。</w:t>
      </w:r>
    </w:p>
    <w:p>
      <w:pPr>
        <w:spacing w:line="360" w:lineRule="auto"/>
        <w:ind w:left="0" w:firstLine="0"/>
        <w:rPr>
          <w:rFonts w:hint="eastAsia" w:ascii="宋体" w:hAnsi="宋体"/>
          <w:sz w:val="24"/>
          <w:szCs w:val="24"/>
        </w:rPr>
      </w:pPr>
      <w:r>
        <w:rPr>
          <w:rFonts w:hint="eastAsia" w:ascii="宋体" w:hAnsi="宋体"/>
          <w:sz w:val="24"/>
          <w:szCs w:val="24"/>
        </w:rPr>
        <w:t>⑵描写的作用，对描写对象（人物描写、语言描写、行动描写、心理描写、环境描写、场面描写、细节描写）的理解，对描写方法(白描、工笔、直接描写、间接描写)的理解，描写的要求。⑶直接抒情和间接抒情的方法，抒情的要求。</w:t>
      </w:r>
    </w:p>
    <w:p>
      <w:pPr>
        <w:spacing w:line="360" w:lineRule="auto"/>
        <w:ind w:left="0" w:firstLine="0"/>
        <w:rPr>
          <w:rFonts w:hint="eastAsia" w:ascii="宋体" w:hAnsi="宋体"/>
          <w:sz w:val="24"/>
          <w:szCs w:val="24"/>
        </w:rPr>
      </w:pPr>
      <w:r>
        <w:rPr>
          <w:rFonts w:hint="eastAsia" w:ascii="宋体" w:hAnsi="宋体"/>
          <w:sz w:val="24"/>
          <w:szCs w:val="24"/>
        </w:rPr>
        <w:t>⑷议论的三要素及其作用，立论的方法和反驳的方法。</w:t>
      </w:r>
    </w:p>
    <w:p>
      <w:pPr>
        <w:spacing w:line="360" w:lineRule="auto"/>
        <w:ind w:left="0" w:firstLine="0"/>
        <w:rPr>
          <w:rFonts w:hint="eastAsia" w:ascii="宋体" w:hAnsi="宋体"/>
          <w:sz w:val="24"/>
          <w:szCs w:val="24"/>
        </w:rPr>
      </w:pPr>
      <w:r>
        <w:rPr>
          <w:rFonts w:hint="eastAsia" w:ascii="宋体" w:hAnsi="宋体"/>
          <w:sz w:val="24"/>
          <w:szCs w:val="24"/>
        </w:rPr>
        <w:t>⑸对说明的方法（定义说明、诠释说明、比较说明、数字说明、分类说明、举例说明、引用说明）的理解，说明的要求。</w:t>
      </w:r>
    </w:p>
    <w:p>
      <w:pPr>
        <w:spacing w:line="360" w:lineRule="auto"/>
        <w:ind w:left="0" w:firstLine="0"/>
        <w:rPr>
          <w:rFonts w:hint="eastAsia" w:ascii="宋体" w:hAnsi="宋体"/>
          <w:b/>
          <w:sz w:val="24"/>
          <w:szCs w:val="24"/>
        </w:rPr>
      </w:pPr>
      <w:r>
        <w:rPr>
          <w:rFonts w:hint="eastAsia" w:ascii="宋体" w:hAnsi="宋体"/>
          <w:b/>
          <w:sz w:val="24"/>
          <w:szCs w:val="24"/>
        </w:rPr>
        <w:t>第六章 文章的修改</w:t>
      </w:r>
    </w:p>
    <w:p>
      <w:pPr>
        <w:spacing w:line="360" w:lineRule="auto"/>
        <w:ind w:left="0" w:firstLine="0"/>
        <w:rPr>
          <w:rFonts w:hint="eastAsia" w:ascii="宋体" w:hAnsi="宋体"/>
          <w:sz w:val="24"/>
          <w:szCs w:val="24"/>
        </w:rPr>
      </w:pPr>
      <w:r>
        <w:rPr>
          <w:rFonts w:hint="eastAsia" w:ascii="宋体" w:hAnsi="宋体"/>
          <w:sz w:val="24"/>
          <w:szCs w:val="24"/>
        </w:rPr>
        <w:t>⒈考试内容</w:t>
      </w:r>
    </w:p>
    <w:p>
      <w:pPr>
        <w:spacing w:line="360" w:lineRule="auto"/>
        <w:ind w:left="0" w:firstLine="0"/>
        <w:rPr>
          <w:rFonts w:hint="eastAsia" w:ascii="宋体" w:hAnsi="宋体"/>
          <w:sz w:val="24"/>
          <w:szCs w:val="24"/>
        </w:rPr>
      </w:pPr>
      <w:r>
        <w:rPr>
          <w:rFonts w:hint="eastAsia" w:ascii="宋体" w:hAnsi="宋体"/>
          <w:sz w:val="24"/>
          <w:szCs w:val="24"/>
        </w:rPr>
        <w:t>⑴文章修改的重要意义。</w:t>
      </w:r>
    </w:p>
    <w:p>
      <w:pPr>
        <w:spacing w:line="360" w:lineRule="auto"/>
        <w:ind w:left="0" w:firstLine="0"/>
        <w:rPr>
          <w:rFonts w:hint="eastAsia" w:ascii="宋体" w:hAnsi="宋体"/>
          <w:sz w:val="24"/>
          <w:szCs w:val="24"/>
        </w:rPr>
      </w:pPr>
      <w:r>
        <w:rPr>
          <w:rFonts w:hint="eastAsia" w:ascii="宋体" w:hAnsi="宋体"/>
          <w:sz w:val="24"/>
          <w:szCs w:val="24"/>
        </w:rPr>
        <w:t>⑵文章修改的内容。</w:t>
      </w:r>
    </w:p>
    <w:p>
      <w:pPr>
        <w:spacing w:line="360" w:lineRule="auto"/>
        <w:ind w:left="0" w:firstLine="0"/>
        <w:rPr>
          <w:rFonts w:hint="eastAsia" w:ascii="宋体" w:hAnsi="宋体"/>
          <w:sz w:val="24"/>
          <w:szCs w:val="24"/>
        </w:rPr>
      </w:pPr>
      <w:r>
        <w:rPr>
          <w:rFonts w:hint="eastAsia" w:ascii="宋体" w:hAnsi="宋体"/>
          <w:sz w:val="24"/>
          <w:szCs w:val="24"/>
        </w:rPr>
        <w:t>⑶文章修改的方法。</w:t>
      </w:r>
    </w:p>
    <w:p>
      <w:pPr>
        <w:spacing w:line="360" w:lineRule="auto"/>
        <w:ind w:left="0" w:firstLine="0"/>
        <w:rPr>
          <w:rFonts w:hint="eastAsia" w:ascii="宋体" w:hAnsi="宋体"/>
          <w:sz w:val="24"/>
          <w:szCs w:val="24"/>
        </w:rPr>
      </w:pPr>
      <w:r>
        <w:rPr>
          <w:rFonts w:hint="eastAsia" w:ascii="宋体" w:hAnsi="宋体"/>
          <w:sz w:val="24"/>
          <w:szCs w:val="24"/>
        </w:rPr>
        <w:t>⒉考试要求</w:t>
      </w:r>
    </w:p>
    <w:p>
      <w:pPr>
        <w:spacing w:line="360" w:lineRule="auto"/>
        <w:ind w:left="0" w:firstLine="0"/>
        <w:rPr>
          <w:rFonts w:hint="eastAsia" w:ascii="宋体" w:hAnsi="宋体"/>
          <w:sz w:val="24"/>
          <w:szCs w:val="24"/>
        </w:rPr>
      </w:pPr>
      <w:r>
        <w:rPr>
          <w:rFonts w:hint="eastAsia" w:ascii="宋体" w:hAnsi="宋体"/>
          <w:sz w:val="24"/>
          <w:szCs w:val="24"/>
        </w:rPr>
        <w:t>⑴掌握文章修改的相关知识和格式规范</w:t>
      </w:r>
    </w:p>
    <w:p>
      <w:pPr>
        <w:spacing w:line="360" w:lineRule="auto"/>
        <w:ind w:left="0" w:firstLine="0"/>
        <w:rPr>
          <w:rFonts w:hint="eastAsia" w:ascii="宋体" w:hAnsi="宋体"/>
          <w:sz w:val="24"/>
          <w:szCs w:val="24"/>
        </w:rPr>
      </w:pPr>
      <w:r>
        <w:rPr>
          <w:rFonts w:hint="eastAsia" w:ascii="宋体" w:hAnsi="宋体"/>
          <w:sz w:val="24"/>
          <w:szCs w:val="24"/>
        </w:rPr>
        <w:t>⑵常见的文章修改方法</w:t>
      </w:r>
    </w:p>
    <w:p>
      <w:pPr>
        <w:spacing w:line="360" w:lineRule="auto"/>
        <w:ind w:left="0" w:firstLine="0"/>
        <w:rPr>
          <w:rFonts w:hint="eastAsia" w:ascii="宋体" w:hAnsi="宋体"/>
          <w:b/>
          <w:sz w:val="24"/>
          <w:szCs w:val="24"/>
        </w:rPr>
      </w:pPr>
      <w:r>
        <w:rPr>
          <w:rFonts w:hint="eastAsia" w:ascii="宋体" w:hAnsi="宋体"/>
          <w:b/>
          <w:sz w:val="24"/>
          <w:szCs w:val="24"/>
        </w:rPr>
        <w:t>Ⅲ.考试形式及试卷结构</w:t>
      </w:r>
    </w:p>
    <w:p>
      <w:pPr>
        <w:spacing w:line="360" w:lineRule="auto"/>
        <w:ind w:left="0" w:firstLine="0"/>
        <w:rPr>
          <w:rFonts w:hint="eastAsia" w:ascii="宋体" w:hAnsi="宋体"/>
          <w:b/>
          <w:sz w:val="24"/>
          <w:szCs w:val="24"/>
        </w:rPr>
      </w:pPr>
      <w:r>
        <w:rPr>
          <w:rFonts w:hint="eastAsia" w:ascii="宋体" w:hAnsi="宋体"/>
          <w:b/>
          <w:sz w:val="24"/>
          <w:szCs w:val="24"/>
        </w:rPr>
        <w:t>一、考试形式</w:t>
      </w:r>
    </w:p>
    <w:p>
      <w:pPr>
        <w:spacing w:line="360" w:lineRule="auto"/>
        <w:ind w:left="0" w:firstLine="0"/>
        <w:rPr>
          <w:rFonts w:hint="eastAsia" w:ascii="宋体" w:hAnsi="宋体"/>
          <w:sz w:val="24"/>
          <w:szCs w:val="24"/>
        </w:rPr>
      </w:pPr>
      <w:r>
        <w:rPr>
          <w:rFonts w:hint="eastAsia" w:ascii="宋体" w:hAnsi="宋体"/>
          <w:sz w:val="24"/>
          <w:szCs w:val="24"/>
        </w:rPr>
        <w:t>闭卷、笔试。试卷满分为100分，考试时间为100分钟。</w:t>
      </w:r>
    </w:p>
    <w:p>
      <w:pPr>
        <w:spacing w:line="360" w:lineRule="auto"/>
        <w:ind w:left="0" w:firstLine="0"/>
        <w:rPr>
          <w:rFonts w:hint="eastAsia" w:ascii="宋体" w:hAnsi="宋体"/>
          <w:b/>
          <w:sz w:val="24"/>
          <w:szCs w:val="24"/>
        </w:rPr>
      </w:pPr>
      <w:r>
        <w:rPr>
          <w:rFonts w:hint="eastAsia" w:ascii="宋体" w:hAnsi="宋体"/>
          <w:b/>
          <w:sz w:val="24"/>
          <w:szCs w:val="24"/>
        </w:rPr>
        <w:t xml:space="preserve">二、试卷题型比例  </w:t>
      </w:r>
    </w:p>
    <w:p>
      <w:pPr>
        <w:spacing w:line="360" w:lineRule="auto"/>
        <w:ind w:left="0" w:firstLine="0"/>
        <w:rPr>
          <w:rFonts w:hint="eastAsia" w:ascii="宋体" w:hAnsi="宋体"/>
          <w:sz w:val="24"/>
          <w:szCs w:val="24"/>
        </w:rPr>
      </w:pPr>
      <w:r>
        <w:rPr>
          <w:rFonts w:hint="eastAsia" w:ascii="宋体" w:hAnsi="宋体"/>
          <w:sz w:val="24"/>
          <w:szCs w:val="24"/>
        </w:rPr>
        <w:t>简答或分析题约占40%；</w:t>
      </w:r>
    </w:p>
    <w:p>
      <w:pPr>
        <w:spacing w:line="360" w:lineRule="auto"/>
        <w:ind w:left="0" w:firstLine="0"/>
        <w:rPr>
          <w:rFonts w:hint="eastAsia" w:ascii="宋体" w:hAnsi="宋体"/>
          <w:sz w:val="24"/>
          <w:szCs w:val="24"/>
        </w:rPr>
      </w:pPr>
      <w:r>
        <w:rPr>
          <w:rFonts w:hint="eastAsia" w:ascii="宋体" w:hAnsi="宋体"/>
          <w:sz w:val="24"/>
          <w:szCs w:val="24"/>
        </w:rPr>
        <w:t>作文题约占60%</w:t>
      </w:r>
    </w:p>
    <w:p>
      <w:pPr>
        <w:spacing w:line="360" w:lineRule="auto"/>
        <w:ind w:left="0" w:firstLine="0"/>
        <w:rPr>
          <w:rFonts w:hint="eastAsia" w:ascii="宋体" w:hAnsi="宋体"/>
          <w:sz w:val="24"/>
          <w:szCs w:val="24"/>
        </w:rPr>
      </w:pPr>
    </w:p>
    <w:p>
      <w:pPr>
        <w:spacing w:line="360" w:lineRule="auto"/>
        <w:ind w:left="0" w:firstLine="0"/>
        <w:rPr>
          <w:rFonts w:hint="eastAsia" w:ascii="楷体" w:hAnsi="楷体" w:eastAsia="楷体"/>
          <w:b/>
          <w:bCs/>
          <w:color w:val="000000"/>
          <w:sz w:val="32"/>
          <w:szCs w:val="22"/>
        </w:rPr>
      </w:pPr>
      <w:r>
        <w:rPr>
          <w:rFonts w:hint="eastAsia" w:ascii="楷体" w:hAnsi="楷体" w:eastAsia="楷体"/>
          <w:b/>
          <w:bCs/>
          <w:color w:val="000000"/>
          <w:sz w:val="32"/>
          <w:szCs w:val="22"/>
        </w:rPr>
        <w:t>加试科目名称：二、文学知识</w:t>
      </w:r>
    </w:p>
    <w:p>
      <w:pPr>
        <w:spacing w:line="360" w:lineRule="auto"/>
        <w:ind w:left="0" w:firstLine="0"/>
        <w:rPr>
          <w:rFonts w:hint="eastAsia" w:ascii="楷体" w:hAnsi="楷体" w:eastAsia="楷体"/>
          <w:b/>
          <w:color w:val="000000"/>
          <w:kern w:val="2"/>
          <w:sz w:val="30"/>
          <w:szCs w:val="30"/>
        </w:rPr>
      </w:pPr>
      <w:r>
        <w:rPr>
          <w:rFonts w:hint="eastAsia" w:ascii="楷体" w:hAnsi="楷体" w:eastAsia="楷体"/>
          <w:b/>
          <w:color w:val="000000"/>
          <w:kern w:val="2"/>
          <w:sz w:val="30"/>
          <w:szCs w:val="30"/>
        </w:rPr>
        <w:t>参考书目：</w:t>
      </w:r>
    </w:p>
    <w:p>
      <w:pPr>
        <w:spacing w:line="360" w:lineRule="auto"/>
        <w:ind w:left="0" w:firstLine="0"/>
        <w:rPr>
          <w:rFonts w:ascii="宋体" w:hAnsi="宋体"/>
          <w:sz w:val="24"/>
          <w:szCs w:val="24"/>
        </w:rPr>
      </w:pPr>
      <w:r>
        <w:rPr>
          <w:rFonts w:hint="eastAsia" w:ascii="宋体" w:hAnsi="宋体"/>
          <w:sz w:val="24"/>
          <w:szCs w:val="24"/>
        </w:rPr>
        <w:t>1.袁世硕、陈文新等：《中国古代文学史》（上册），高等教育出版社，2016年。</w:t>
      </w:r>
    </w:p>
    <w:p>
      <w:pPr>
        <w:spacing w:line="360" w:lineRule="auto"/>
        <w:ind w:left="0" w:firstLine="0"/>
        <w:rPr>
          <w:rFonts w:hint="eastAsia" w:ascii="宋体" w:hAnsi="宋体"/>
          <w:sz w:val="24"/>
          <w:szCs w:val="24"/>
        </w:rPr>
      </w:pPr>
      <w:r>
        <w:rPr>
          <w:rFonts w:hint="eastAsia" w:ascii="宋体" w:hAnsi="宋体"/>
          <w:sz w:val="24"/>
          <w:szCs w:val="24"/>
        </w:rPr>
        <w:t>2.钱理群、温儒敏、吴福辉：《中国现代文学三十年》（修订本），北京大学出版社，1998年。</w:t>
      </w:r>
    </w:p>
    <w:p>
      <w:pPr>
        <w:spacing w:line="360" w:lineRule="auto"/>
        <w:ind w:left="0" w:firstLine="0"/>
        <w:rPr>
          <w:rFonts w:hint="eastAsia" w:ascii="楷体" w:hAnsi="楷体" w:eastAsia="楷体"/>
          <w:b/>
          <w:color w:val="000000"/>
          <w:kern w:val="2"/>
          <w:sz w:val="30"/>
          <w:szCs w:val="30"/>
        </w:rPr>
      </w:pPr>
      <w:r>
        <w:rPr>
          <w:rFonts w:hint="eastAsia" w:ascii="楷体" w:hAnsi="楷体" w:eastAsia="楷体"/>
          <w:b/>
          <w:color w:val="000000"/>
          <w:kern w:val="2"/>
          <w:sz w:val="30"/>
          <w:szCs w:val="30"/>
        </w:rPr>
        <w:t>考试大纲：</w:t>
      </w:r>
    </w:p>
    <w:p>
      <w:pPr>
        <w:spacing w:line="360" w:lineRule="auto"/>
        <w:ind w:left="0" w:firstLine="0"/>
        <w:rPr>
          <w:rFonts w:hint="eastAsia" w:ascii="宋体" w:hAnsi="宋体"/>
          <w:b/>
          <w:sz w:val="24"/>
          <w:szCs w:val="24"/>
        </w:rPr>
      </w:pPr>
      <w:r>
        <w:rPr>
          <w:rFonts w:hint="eastAsia" w:ascii="宋体" w:hAnsi="宋体"/>
          <w:b/>
          <w:sz w:val="24"/>
          <w:szCs w:val="24"/>
        </w:rPr>
        <w:t>一、考试形式与试卷结构</w:t>
      </w:r>
    </w:p>
    <w:p>
      <w:pPr>
        <w:spacing w:line="360" w:lineRule="auto"/>
        <w:ind w:left="0" w:firstLine="0"/>
        <w:rPr>
          <w:rFonts w:hint="eastAsia" w:ascii="宋体" w:hAnsi="宋体"/>
          <w:b/>
          <w:sz w:val="24"/>
          <w:szCs w:val="24"/>
        </w:rPr>
      </w:pPr>
      <w:r>
        <w:rPr>
          <w:rFonts w:hint="eastAsia" w:ascii="宋体" w:hAnsi="宋体"/>
          <w:b/>
          <w:sz w:val="24"/>
          <w:szCs w:val="24"/>
        </w:rPr>
        <w:t>（一）试卷满分及考试时间</w:t>
      </w:r>
    </w:p>
    <w:p>
      <w:pPr>
        <w:spacing w:line="360" w:lineRule="auto"/>
        <w:ind w:left="0" w:firstLine="0"/>
        <w:rPr>
          <w:rFonts w:hint="eastAsia" w:ascii="宋体" w:hAnsi="宋体"/>
          <w:sz w:val="24"/>
          <w:szCs w:val="24"/>
        </w:rPr>
      </w:pPr>
      <w:r>
        <w:rPr>
          <w:rFonts w:hint="eastAsia" w:ascii="宋体" w:hAnsi="宋体"/>
          <w:sz w:val="24"/>
          <w:szCs w:val="24"/>
        </w:rPr>
        <w:t>本试卷满分为100 分，考试时间为100分钟。</w:t>
      </w:r>
    </w:p>
    <w:p>
      <w:pPr>
        <w:spacing w:line="360" w:lineRule="auto"/>
        <w:ind w:left="0" w:firstLine="0"/>
        <w:rPr>
          <w:rFonts w:hint="eastAsia" w:ascii="宋体" w:hAnsi="宋体"/>
          <w:b/>
          <w:sz w:val="24"/>
          <w:szCs w:val="24"/>
        </w:rPr>
      </w:pPr>
      <w:r>
        <w:rPr>
          <w:rFonts w:hint="eastAsia" w:ascii="宋体" w:hAnsi="宋体"/>
          <w:b/>
          <w:sz w:val="24"/>
          <w:szCs w:val="24"/>
        </w:rPr>
        <w:t>（二）答题方式</w:t>
      </w:r>
    </w:p>
    <w:p>
      <w:pPr>
        <w:spacing w:line="360" w:lineRule="auto"/>
        <w:ind w:left="0" w:firstLine="0"/>
        <w:rPr>
          <w:rFonts w:hint="eastAsia" w:ascii="宋体" w:hAnsi="宋体"/>
          <w:sz w:val="24"/>
          <w:szCs w:val="24"/>
        </w:rPr>
      </w:pPr>
      <w:r>
        <w:rPr>
          <w:rFonts w:hint="eastAsia" w:ascii="宋体" w:hAnsi="宋体"/>
          <w:sz w:val="24"/>
          <w:szCs w:val="24"/>
        </w:rPr>
        <w:t>答题方式为闭卷。试卷由试题和答题纸组成；答案必须写在答题纸相应的位置上。</w:t>
      </w:r>
    </w:p>
    <w:p>
      <w:pPr>
        <w:spacing w:line="360" w:lineRule="auto"/>
        <w:ind w:left="0" w:firstLine="0"/>
        <w:rPr>
          <w:rFonts w:hint="eastAsia" w:ascii="宋体" w:hAnsi="宋体"/>
          <w:b/>
          <w:sz w:val="24"/>
          <w:szCs w:val="24"/>
        </w:rPr>
      </w:pPr>
      <w:r>
        <w:rPr>
          <w:rFonts w:hint="eastAsia" w:ascii="宋体" w:hAnsi="宋体"/>
          <w:b/>
          <w:sz w:val="24"/>
          <w:szCs w:val="24"/>
        </w:rPr>
        <w:t>（三）试卷内容结构</w:t>
      </w:r>
    </w:p>
    <w:p>
      <w:pPr>
        <w:spacing w:line="360" w:lineRule="auto"/>
        <w:ind w:left="0" w:firstLine="0"/>
        <w:rPr>
          <w:rFonts w:hint="eastAsia" w:ascii="宋体" w:hAnsi="宋体"/>
          <w:sz w:val="24"/>
          <w:szCs w:val="24"/>
        </w:rPr>
      </w:pPr>
      <w:r>
        <w:rPr>
          <w:rFonts w:hint="eastAsia" w:ascii="宋体" w:hAnsi="宋体"/>
          <w:sz w:val="24"/>
          <w:szCs w:val="24"/>
        </w:rPr>
        <w:t>各部分内容所占分值为：</w:t>
      </w:r>
    </w:p>
    <w:p>
      <w:pPr>
        <w:spacing w:line="360" w:lineRule="auto"/>
        <w:ind w:left="0" w:firstLine="0"/>
        <w:rPr>
          <w:rFonts w:hint="eastAsia" w:ascii="宋体" w:hAnsi="宋体"/>
          <w:sz w:val="24"/>
          <w:szCs w:val="24"/>
        </w:rPr>
      </w:pPr>
      <w:r>
        <w:rPr>
          <w:rFonts w:hint="eastAsia" w:ascii="宋体" w:hAnsi="宋体"/>
          <w:sz w:val="24"/>
          <w:szCs w:val="24"/>
        </w:rPr>
        <w:t>第一部分约30分</w:t>
      </w:r>
    </w:p>
    <w:p>
      <w:pPr>
        <w:spacing w:line="360" w:lineRule="auto"/>
        <w:ind w:left="0" w:firstLine="0"/>
        <w:rPr>
          <w:rFonts w:hint="eastAsia" w:ascii="宋体" w:hAnsi="宋体"/>
          <w:sz w:val="24"/>
          <w:szCs w:val="24"/>
        </w:rPr>
      </w:pPr>
      <w:r>
        <w:rPr>
          <w:rFonts w:hint="eastAsia" w:ascii="宋体" w:hAnsi="宋体"/>
          <w:sz w:val="24"/>
          <w:szCs w:val="24"/>
        </w:rPr>
        <w:t>第二部分约30分</w:t>
      </w:r>
    </w:p>
    <w:p>
      <w:pPr>
        <w:spacing w:line="360" w:lineRule="auto"/>
        <w:ind w:left="0" w:firstLine="0"/>
        <w:rPr>
          <w:rFonts w:hint="eastAsia" w:ascii="宋体" w:hAnsi="宋体"/>
          <w:sz w:val="24"/>
          <w:szCs w:val="24"/>
        </w:rPr>
      </w:pPr>
      <w:r>
        <w:rPr>
          <w:rFonts w:hint="eastAsia" w:ascii="宋体" w:hAnsi="宋体"/>
          <w:sz w:val="24"/>
          <w:szCs w:val="24"/>
        </w:rPr>
        <w:t>第三部分约40分</w:t>
      </w:r>
    </w:p>
    <w:p>
      <w:pPr>
        <w:spacing w:line="360" w:lineRule="auto"/>
        <w:ind w:left="0" w:firstLine="0"/>
        <w:rPr>
          <w:rFonts w:hint="eastAsia" w:ascii="宋体" w:hAnsi="宋体"/>
          <w:b/>
          <w:sz w:val="24"/>
          <w:szCs w:val="24"/>
        </w:rPr>
      </w:pPr>
      <w:r>
        <w:rPr>
          <w:rFonts w:hint="eastAsia" w:ascii="宋体" w:hAnsi="宋体"/>
          <w:b/>
          <w:sz w:val="24"/>
          <w:szCs w:val="24"/>
        </w:rPr>
        <w:t>（四）试卷题型结构</w:t>
      </w:r>
    </w:p>
    <w:p>
      <w:pPr>
        <w:spacing w:line="360" w:lineRule="auto"/>
        <w:ind w:left="0" w:firstLine="0"/>
        <w:rPr>
          <w:rFonts w:hint="eastAsia" w:ascii="宋体" w:hAnsi="宋体"/>
          <w:sz w:val="24"/>
          <w:szCs w:val="24"/>
        </w:rPr>
      </w:pPr>
      <w:r>
        <w:rPr>
          <w:rFonts w:hint="eastAsia" w:ascii="宋体" w:hAnsi="宋体"/>
          <w:sz w:val="24"/>
          <w:szCs w:val="24"/>
        </w:rPr>
        <w:t>解释题（概念题）：3小题，每小题10分，共30分</w:t>
      </w:r>
    </w:p>
    <w:p>
      <w:pPr>
        <w:spacing w:line="360" w:lineRule="auto"/>
        <w:ind w:left="0" w:firstLine="0"/>
        <w:rPr>
          <w:rFonts w:hint="eastAsia" w:ascii="宋体" w:hAnsi="宋体"/>
          <w:sz w:val="24"/>
          <w:szCs w:val="24"/>
        </w:rPr>
      </w:pPr>
      <w:r>
        <w:rPr>
          <w:rFonts w:hint="eastAsia" w:ascii="宋体" w:hAnsi="宋体"/>
          <w:sz w:val="24"/>
          <w:szCs w:val="24"/>
        </w:rPr>
        <w:t>简答题（简述题）： 2小题，每小题15分，共30分</w:t>
      </w:r>
    </w:p>
    <w:p>
      <w:pPr>
        <w:spacing w:line="360" w:lineRule="auto"/>
        <w:ind w:left="0" w:firstLine="0"/>
        <w:rPr>
          <w:rFonts w:hint="eastAsia" w:ascii="宋体" w:hAnsi="宋体"/>
          <w:sz w:val="24"/>
          <w:szCs w:val="24"/>
        </w:rPr>
      </w:pPr>
      <w:r>
        <w:rPr>
          <w:rFonts w:hint="eastAsia" w:ascii="宋体" w:hAnsi="宋体"/>
          <w:sz w:val="24"/>
          <w:szCs w:val="24"/>
        </w:rPr>
        <w:t>分析论述题（综合题）：2小题，每小题20分，共40分</w:t>
      </w:r>
    </w:p>
    <w:p>
      <w:pPr>
        <w:spacing w:line="360" w:lineRule="auto"/>
        <w:ind w:left="0" w:firstLine="0"/>
        <w:rPr>
          <w:rFonts w:hint="eastAsia" w:ascii="宋体" w:hAnsi="宋体"/>
          <w:b/>
          <w:sz w:val="24"/>
          <w:szCs w:val="24"/>
        </w:rPr>
      </w:pPr>
      <w:r>
        <w:rPr>
          <w:rFonts w:hint="eastAsia" w:ascii="宋体" w:hAnsi="宋体"/>
          <w:b/>
          <w:sz w:val="24"/>
          <w:szCs w:val="24"/>
        </w:rPr>
        <w:t>二、考试内容概要</w:t>
      </w:r>
    </w:p>
    <w:p>
      <w:pPr>
        <w:spacing w:line="360" w:lineRule="auto"/>
        <w:ind w:left="0" w:firstLine="0"/>
        <w:rPr>
          <w:rFonts w:hint="eastAsia" w:ascii="宋体" w:hAnsi="宋体"/>
          <w:b/>
          <w:sz w:val="24"/>
          <w:szCs w:val="24"/>
        </w:rPr>
      </w:pPr>
      <w:r>
        <w:rPr>
          <w:rFonts w:hint="eastAsia" w:ascii="宋体" w:hAnsi="宋体"/>
          <w:b/>
          <w:sz w:val="24"/>
          <w:szCs w:val="24"/>
        </w:rPr>
        <w:t>（一）古代文学（50分）</w:t>
      </w:r>
    </w:p>
    <w:p>
      <w:pPr>
        <w:spacing w:line="360" w:lineRule="auto"/>
        <w:ind w:left="0" w:firstLine="0"/>
        <w:rPr>
          <w:rFonts w:hint="eastAsia" w:ascii="宋体" w:hAnsi="宋体"/>
          <w:sz w:val="24"/>
          <w:szCs w:val="24"/>
        </w:rPr>
      </w:pPr>
      <w:r>
        <w:rPr>
          <w:rFonts w:hint="eastAsia" w:ascii="宋体" w:hAnsi="宋体"/>
          <w:sz w:val="24"/>
          <w:szCs w:val="24"/>
        </w:rPr>
        <w:t>1.考试范围：先秦文学及汉代辞赋，作品赏析。</w:t>
      </w:r>
    </w:p>
    <w:p>
      <w:pPr>
        <w:spacing w:line="360" w:lineRule="auto"/>
        <w:ind w:left="0" w:firstLine="0"/>
        <w:rPr>
          <w:rFonts w:hint="eastAsia" w:ascii="宋体" w:hAnsi="宋体"/>
          <w:sz w:val="24"/>
          <w:szCs w:val="24"/>
        </w:rPr>
      </w:pPr>
      <w:r>
        <w:rPr>
          <w:rFonts w:hint="eastAsia" w:ascii="宋体" w:hAnsi="宋体"/>
          <w:sz w:val="24"/>
          <w:szCs w:val="24"/>
        </w:rPr>
        <w:t>2.考查要求：</w:t>
      </w:r>
    </w:p>
    <w:p>
      <w:pPr>
        <w:spacing w:line="360" w:lineRule="auto"/>
        <w:ind w:left="0" w:firstLine="240" w:firstLineChars="100"/>
        <w:rPr>
          <w:rFonts w:hint="eastAsia" w:ascii="宋体" w:hAnsi="宋体"/>
          <w:sz w:val="24"/>
          <w:szCs w:val="24"/>
        </w:rPr>
      </w:pPr>
      <w:r>
        <w:rPr>
          <w:rFonts w:hint="eastAsia" w:ascii="宋体" w:hAnsi="宋体"/>
          <w:sz w:val="24"/>
          <w:szCs w:val="24"/>
        </w:rPr>
        <w:t>（1）识记内容：掌握与先秦文学、汉代辞赋有关的重要的文学常识与名词概念；识记重要作家的生平经历、代表作品、所属流派、文学主张、思想倾向与艺术成就；掌握先秦两汉各种文学体裁的演变、文学思潮的兴替、文学流派、文学团体、重要作家、优秀作品及其在文学史上的地位和影响；能背诵、默写重点篇目、引用经典句段。</w:t>
      </w:r>
    </w:p>
    <w:p>
      <w:pPr>
        <w:spacing w:line="360" w:lineRule="auto"/>
        <w:ind w:left="0" w:firstLine="240" w:firstLineChars="100"/>
        <w:rPr>
          <w:rFonts w:hint="eastAsia" w:ascii="宋体" w:hAnsi="宋体"/>
          <w:sz w:val="24"/>
          <w:szCs w:val="24"/>
        </w:rPr>
      </w:pPr>
      <w:r>
        <w:rPr>
          <w:rFonts w:hint="eastAsia" w:ascii="宋体" w:hAnsi="宋体"/>
          <w:sz w:val="24"/>
          <w:szCs w:val="24"/>
        </w:rPr>
        <w:t>（2）鉴赏内容：通过阅读作品，了解先秦两汉文学的创作背景，理解和概括重要作家作品的思想内容和艺术特色，能较为深入地分析重要作家作品的艺术风格，能对具体的作品进行赏析。</w:t>
      </w:r>
    </w:p>
    <w:p>
      <w:pPr>
        <w:spacing w:line="360" w:lineRule="auto"/>
        <w:ind w:left="0" w:firstLine="0"/>
        <w:rPr>
          <w:rFonts w:hint="eastAsia" w:ascii="宋体" w:hAnsi="宋体"/>
          <w:b/>
          <w:sz w:val="24"/>
          <w:szCs w:val="24"/>
        </w:rPr>
      </w:pPr>
      <w:r>
        <w:rPr>
          <w:rFonts w:hint="eastAsia" w:ascii="宋体" w:hAnsi="宋体"/>
          <w:b/>
          <w:sz w:val="24"/>
          <w:szCs w:val="24"/>
        </w:rPr>
        <w:t>（二）现代文学（50分）</w:t>
      </w:r>
    </w:p>
    <w:p>
      <w:pPr>
        <w:spacing w:line="360" w:lineRule="auto"/>
        <w:ind w:left="0" w:firstLine="0"/>
        <w:rPr>
          <w:rFonts w:hint="eastAsia" w:ascii="宋体" w:hAnsi="宋体"/>
          <w:sz w:val="24"/>
          <w:szCs w:val="24"/>
        </w:rPr>
      </w:pPr>
      <w:r>
        <w:rPr>
          <w:rFonts w:hint="eastAsia" w:ascii="宋体" w:hAnsi="宋体"/>
          <w:sz w:val="24"/>
          <w:szCs w:val="24"/>
        </w:rPr>
        <w:t xml:space="preserve">1.考试范围：现当代作家及其作品分析与欣赏。 </w:t>
      </w:r>
    </w:p>
    <w:p>
      <w:pPr>
        <w:spacing w:line="360" w:lineRule="auto"/>
        <w:ind w:left="0" w:firstLine="360" w:firstLineChars="150"/>
        <w:rPr>
          <w:rFonts w:hint="eastAsia" w:ascii="宋体" w:hAnsi="宋体"/>
          <w:sz w:val="24"/>
          <w:szCs w:val="24"/>
        </w:rPr>
      </w:pPr>
      <w:r>
        <w:rPr>
          <w:rFonts w:hint="eastAsia" w:ascii="宋体" w:hAnsi="宋体"/>
          <w:sz w:val="24"/>
          <w:szCs w:val="24"/>
        </w:rPr>
        <w:t>（1）识记内容：掌握现代文学中重要作家的生平思想、代表作，了解其思想倾向、文学主张、艺术成就；掌握重要作品的作者、写作年代、文体性质、基本内容、主要特色和在文学史上的地位；了解、掌握现代文学史上的文艺思潮、文艺运动、文学社团；识记现当代文学的重要作家作品。</w:t>
      </w:r>
    </w:p>
    <w:p>
      <w:pPr>
        <w:spacing w:line="360" w:lineRule="auto"/>
        <w:ind w:left="0" w:firstLine="360" w:firstLineChars="150"/>
        <w:rPr>
          <w:rFonts w:hint="eastAsia" w:ascii="宋体" w:hAnsi="宋体"/>
          <w:sz w:val="24"/>
          <w:szCs w:val="24"/>
        </w:rPr>
      </w:pPr>
      <w:r>
        <w:rPr>
          <w:rFonts w:hint="eastAsia" w:ascii="宋体" w:hAnsi="宋体"/>
          <w:sz w:val="24"/>
          <w:szCs w:val="24"/>
        </w:rPr>
        <w:t>（2）鉴赏内容：通过阅读作品，能了解作品的创作背景和题材，能理解和概括作品的主旨，能较深入的分析人物形象及典型意义，能准确把握作品的创作特色，如结构特点、作品的表现手法、语言特点及审美情趣，达到能对具体作品进行分析的目的。</w:t>
      </w:r>
    </w:p>
    <w:sectPr>
      <w:footerReference r:id="rId4" w:type="first"/>
      <w:footerReference r:id="rId3" w:type="default"/>
      <w:pgSz w:w="11906" w:h="16838"/>
      <w:pgMar w:top="1247" w:right="1587" w:bottom="1134" w:left="1587" w:header="851" w:footer="1418"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ight="360" w:firstLine="360"/>
      <w:rPr>
        <w:sz w:val="34"/>
      </w:rPr>
    </w:pPr>
    <w:r>
      <w:rPr>
        <w:sz w:val="18"/>
      </w:rPr>
      <mc:AlternateContent>
        <mc:Choice Requires="wps">
          <w:drawing>
            <wp:anchor distT="0" distB="0" distL="114300" distR="114300" simplePos="0" relativeHeight="251658240" behindDoc="0" locked="0" layoutInCell="1" allowOverlap="1">
              <wp:simplePos x="0" y="0"/>
              <wp:positionH relativeFrom="column">
                <wp:posOffset>2416810</wp:posOffset>
              </wp:positionH>
              <wp:positionV relativeFrom="paragraph">
                <wp:posOffset>0</wp:posOffset>
              </wp:positionV>
              <wp:extent cx="711200" cy="230505"/>
              <wp:effectExtent l="0" t="0" r="0" b="0"/>
              <wp:wrapNone/>
              <wp:docPr id="1" name="矩形 3"/>
              <wp:cNvGraphicFramePr/>
              <a:graphic xmlns:a="http://schemas.openxmlformats.org/drawingml/2006/main">
                <a:graphicData uri="http://schemas.microsoft.com/office/word/2010/wordprocessingShape">
                  <wps:wsp>
                    <wps:cNvSpPr/>
                    <wps:spPr>
                      <a:xfrm>
                        <a:off x="0" y="0"/>
                        <a:ext cx="711200" cy="230505"/>
                      </a:xfrm>
                      <a:prstGeom prst="rect">
                        <a:avLst/>
                      </a:prstGeom>
                      <a:noFill/>
                      <a:ln>
                        <a:noFill/>
                      </a:ln>
                    </wps:spPr>
                    <wps:txbx>
                      <w:txbxContent>
                        <w:p>
                          <w:pPr>
                            <w:tabs>
                              <w:tab w:val="center" w:pos="4153"/>
                              <w:tab w:val="right" w:pos="8306"/>
                            </w:tabs>
                            <w:snapToGrid w:val="0"/>
                            <w:ind w:left="0" w:firstLine="0"/>
                            <w:rPr>
                              <w:rFonts w:ascii="仿宋_GB2312" w:eastAsia="仿宋_GB2312"/>
                              <w:sz w:val="28"/>
                            </w:rPr>
                          </w:pPr>
                          <w:r>
                            <w:rPr>
                              <w:rFonts w:ascii="仿宋_GB2312" w:eastAsia="仿宋_GB2312"/>
                              <w:sz w:val="28"/>
                            </w:rPr>
                            <w:t xml:space="preserve">— </w:t>
                          </w:r>
                          <w:r>
                            <w:rPr>
                              <w:rFonts w:hint="eastAsia" w:ascii="仿宋_GB2312" w:eastAsia="仿宋_GB2312"/>
                              <w:sz w:val="28"/>
                            </w:rPr>
                            <w:fldChar w:fldCharType="begin"/>
                          </w:r>
                          <w:r>
                            <w:instrText xml:space="preserve">PAGE</w:instrText>
                          </w:r>
                          <w:r>
                            <w:rPr>
                              <w:rFonts w:ascii="仿宋_GB2312" w:eastAsia="仿宋_GB2312"/>
                              <w:sz w:val="28"/>
                            </w:rPr>
                            <w:fldChar w:fldCharType="separate"/>
                          </w:r>
                          <w:r>
                            <w:rPr>
                              <w:lang/>
                            </w:rPr>
                            <w:t>10</w:t>
                          </w:r>
                          <w:r>
                            <w:rPr>
                              <w:rFonts w:hint="eastAsia" w:ascii="仿宋_GB2312" w:eastAsia="仿宋_GB2312"/>
                              <w:sz w:val="28"/>
                            </w:rPr>
                            <w:fldChar w:fldCharType="end"/>
                          </w:r>
                          <w:r>
                            <w:rPr>
                              <w:rFonts w:ascii="仿宋_GB2312" w:eastAsia="仿宋_GB2312"/>
                              <w:sz w:val="28"/>
                            </w:rPr>
                            <w:t xml:space="preserve"> — </w:t>
                          </w:r>
                        </w:p>
                      </w:txbxContent>
                    </wps:txbx>
                    <wps:bodyPr wrap="none" lIns="0" tIns="0" rIns="0" bIns="0" upright="1">
                      <a:spAutoFit/>
                    </wps:bodyPr>
                  </wps:wsp>
                </a:graphicData>
              </a:graphic>
            </wp:anchor>
          </w:drawing>
        </mc:Choice>
        <mc:Fallback>
          <w:pict>
            <v:rect id="矩形 3" o:spid="_x0000_s1026" o:spt="1" style="position:absolute;left:0pt;margin-left:190.3pt;margin-top:0pt;height:18.15pt;width:56pt;mso-wrap-style:none;z-index:251658240;mso-width-relative:page;mso-height-relative:page;" filled="f" stroked="f" coordsize="21600,21600" o:gfxdata="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HHJCP1AAAAAcBAAAPAAAA&#10;AAAAAAEAIAAAACIAAABkcnMvZG93bnJldi54bWxQSwECFAAUAAAACACHTuJAIPktxqcBAAA8AwAA&#10;DgAAAAAAAAABACAAAAAjAQAAZHJzL2Uyb0RvYy54bWxQSwUGAAAAAAYABgBZAQAAPAUAAAAA&#10;">
              <v:fill on="f" focussize="0,0"/>
              <v:stroke on="f"/>
              <v:imagedata o:title=""/>
              <o:lock v:ext="edit" aspectratio="f"/>
              <v:textbox inset="0mm,0mm,0mm,0mm" style="mso-fit-shape-to-text:t;">
                <w:txbxContent>
                  <w:p>
                    <w:pPr>
                      <w:tabs>
                        <w:tab w:val="center" w:pos="4153"/>
                        <w:tab w:val="right" w:pos="8306"/>
                      </w:tabs>
                      <w:snapToGrid w:val="0"/>
                      <w:ind w:left="0" w:firstLine="0"/>
                      <w:rPr>
                        <w:rFonts w:ascii="仿宋_GB2312" w:eastAsia="仿宋_GB2312"/>
                        <w:sz w:val="28"/>
                      </w:rPr>
                    </w:pPr>
                    <w:r>
                      <w:rPr>
                        <w:rFonts w:ascii="仿宋_GB2312" w:eastAsia="仿宋_GB2312"/>
                        <w:sz w:val="28"/>
                      </w:rPr>
                      <w:t xml:space="preserve">— </w:t>
                    </w:r>
                    <w:r>
                      <w:rPr>
                        <w:rFonts w:hint="eastAsia" w:ascii="仿宋_GB2312" w:eastAsia="仿宋_GB2312"/>
                        <w:sz w:val="28"/>
                      </w:rPr>
                      <w:fldChar w:fldCharType="begin"/>
                    </w:r>
                    <w:r>
                      <w:instrText xml:space="preserve">PAGE</w:instrText>
                    </w:r>
                    <w:r>
                      <w:rPr>
                        <w:rFonts w:ascii="仿宋_GB2312" w:eastAsia="仿宋_GB2312"/>
                        <w:sz w:val="28"/>
                      </w:rPr>
                      <w:fldChar w:fldCharType="separate"/>
                    </w:r>
                    <w:r>
                      <w:rPr>
                        <w:lang/>
                      </w:rPr>
                      <w:t>10</w:t>
                    </w:r>
                    <w:r>
                      <w:rPr>
                        <w:rFonts w:hint="eastAsia" w:ascii="仿宋_GB2312" w:eastAsia="仿宋_GB2312"/>
                        <w:sz w:val="28"/>
                      </w:rPr>
                      <w:fldChar w:fldCharType="end"/>
                    </w:r>
                    <w:r>
                      <w:rPr>
                        <w:rFonts w:ascii="仿宋_GB2312" w:eastAsia="仿宋_GB2312"/>
                        <w:sz w:val="28"/>
                      </w:rPr>
                      <w:t xml:space="preserve"> —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firstLine="0"/>
      <w:rPr>
        <w:sz w:val="18"/>
      </w:rPr>
    </w:pPr>
  </w:p>
  <w:p>
    <w:pPr>
      <w:tabs>
        <w:tab w:val="center" w:pos="4153"/>
        <w:tab w:val="right" w:pos="8306"/>
      </w:tabs>
      <w:snapToGrid w:val="0"/>
      <w:ind w:left="0" w:firstLine="0"/>
      <w:rPr>
        <w:sz w:val="34"/>
      </w:rPr>
    </w:pPr>
    <w:r>
      <w:rPr>
        <w:sz w:val="18"/>
      </w:rPr>
      <mc:AlternateContent>
        <mc:Choice Requires="wps">
          <w:drawing>
            <wp:anchor distT="0" distB="0" distL="114300" distR="114300" simplePos="0" relativeHeight="251659264" behindDoc="0" locked="0" layoutInCell="1" allowOverlap="1">
              <wp:simplePos x="0" y="0"/>
              <wp:positionH relativeFrom="column">
                <wp:posOffset>2743835</wp:posOffset>
              </wp:positionH>
              <wp:positionV relativeFrom="paragraph">
                <wp:posOffset>0</wp:posOffset>
              </wp:positionV>
              <wp:extent cx="57150" cy="147955"/>
              <wp:effectExtent l="0" t="0" r="0" b="0"/>
              <wp:wrapNone/>
              <wp:docPr id="2" name="矩形 4"/>
              <wp:cNvGraphicFramePr/>
              <a:graphic xmlns:a="http://schemas.openxmlformats.org/drawingml/2006/main">
                <a:graphicData uri="http://schemas.microsoft.com/office/word/2010/wordprocessingShape">
                  <wps:wsp>
                    <wps:cNvSpPr/>
                    <wps:spPr>
                      <a:xfrm>
                        <a:off x="0" y="0"/>
                        <a:ext cx="57150" cy="147955"/>
                      </a:xfrm>
                      <a:prstGeom prst="rect">
                        <a:avLst/>
                      </a:prstGeom>
                      <a:noFill/>
                      <a:ln>
                        <a:noFill/>
                      </a:ln>
                    </wps:spPr>
                    <wps:txbx>
                      <w:txbxContent>
                        <w:p>
                          <w:pPr>
                            <w:snapToGrid w:val="0"/>
                            <w:ind w:left="0" w:firstLine="0"/>
                            <w:rPr>
                              <w:rFonts w:hint="eastAsia"/>
                              <w:sz w:val="18"/>
                            </w:rPr>
                          </w:pPr>
                          <w:r>
                            <w:rPr>
                              <w:rFonts w:hint="eastAsia"/>
                              <w:sz w:val="18"/>
                            </w:rPr>
                            <w:fldChar w:fldCharType="begin"/>
                          </w:r>
                          <w:r>
                            <w:instrText xml:space="preserve">PAGE</w:instrText>
                          </w:r>
                          <w:r>
                            <w:rPr>
                              <w:sz w:val="18"/>
                            </w:rPr>
                            <w:fldChar w:fldCharType="separate"/>
                          </w:r>
                          <w:r>
                            <w:rPr>
                              <w:lang/>
                            </w:rPr>
                            <w:t>1</w:t>
                          </w:r>
                          <w:r>
                            <w:rPr>
                              <w:rFonts w:hint="eastAsia"/>
                              <w:sz w:val="18"/>
                            </w:rPr>
                            <w:fldChar w:fldCharType="end"/>
                          </w:r>
                        </w:p>
                      </w:txbxContent>
                    </wps:txbx>
                    <wps:bodyPr wrap="none" lIns="0" tIns="0" rIns="0" bIns="0" upright="1">
                      <a:spAutoFit/>
                    </wps:bodyPr>
                  </wps:wsp>
                </a:graphicData>
              </a:graphic>
            </wp:anchor>
          </w:drawing>
        </mc:Choice>
        <mc:Fallback>
          <w:pict>
            <v:rect id="矩形 4" o:spid="_x0000_s1026" o:spt="1" style="position:absolute;left:0pt;margin-left:216.05pt;margin-top:0pt;height:11.65pt;width:4.5pt;mso-wrap-style:none;z-index:251659264;mso-width-relative:page;mso-height-relative:page;" filled="f" stroked="f" coordsize="21600,21600" o:gfxdata="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fV18G0wAAAAcBAAAPAAAA&#10;AAAAAAEAIAAAACIAAABkcnMvZG93bnJldi54bWxQSwECFAAUAAAACACHTuJAdpyxn6gBAAA7AwAA&#10;DgAAAAAAAAABACAAAAAiAQAAZHJzL2Uyb0RvYy54bWxQSwUGAAAAAAYABgBZAQAAPAUAAAAA&#10;">
              <v:fill on="f" focussize="0,0"/>
              <v:stroke on="f"/>
              <v:imagedata o:title=""/>
              <o:lock v:ext="edit" aspectratio="f"/>
              <v:textbox inset="0mm,0mm,0mm,0mm" style="mso-fit-shape-to-text:t;">
                <w:txbxContent>
                  <w:p>
                    <w:pPr>
                      <w:snapToGrid w:val="0"/>
                      <w:ind w:left="0" w:firstLine="0"/>
                      <w:rPr>
                        <w:rFonts w:hint="eastAsia"/>
                        <w:sz w:val="18"/>
                      </w:rPr>
                    </w:pPr>
                    <w:r>
                      <w:rPr>
                        <w:rFonts w:hint="eastAsia"/>
                        <w:sz w:val="18"/>
                      </w:rPr>
                      <w:fldChar w:fldCharType="begin"/>
                    </w:r>
                    <w:r>
                      <w:instrText xml:space="preserve">PAGE</w:instrText>
                    </w:r>
                    <w:r>
                      <w:rPr>
                        <w:sz w:val="18"/>
                      </w:rPr>
                      <w:fldChar w:fldCharType="separate"/>
                    </w:r>
                    <w:r>
                      <w:rPr>
                        <w:lang/>
                      </w:rPr>
                      <w:t>1</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E1F5EF"/>
    <w:multiLevelType w:val="singleLevel"/>
    <w:tmpl w:val="CDE1F5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E9"/>
    <w:rsid w:val="00007AA3"/>
    <w:rsid w:val="00030086"/>
    <w:rsid w:val="000F28D6"/>
    <w:rsid w:val="0017262E"/>
    <w:rsid w:val="0017604E"/>
    <w:rsid w:val="00201FC4"/>
    <w:rsid w:val="00290838"/>
    <w:rsid w:val="002C7055"/>
    <w:rsid w:val="0034459E"/>
    <w:rsid w:val="0037114C"/>
    <w:rsid w:val="003918A0"/>
    <w:rsid w:val="003A18BD"/>
    <w:rsid w:val="003C7BF7"/>
    <w:rsid w:val="003E5F31"/>
    <w:rsid w:val="00420388"/>
    <w:rsid w:val="00492DC7"/>
    <w:rsid w:val="004966BC"/>
    <w:rsid w:val="004970D5"/>
    <w:rsid w:val="00524D4B"/>
    <w:rsid w:val="00567468"/>
    <w:rsid w:val="00596B72"/>
    <w:rsid w:val="005E402D"/>
    <w:rsid w:val="006B0FAF"/>
    <w:rsid w:val="006B19E1"/>
    <w:rsid w:val="00703241"/>
    <w:rsid w:val="007257B6"/>
    <w:rsid w:val="007260A8"/>
    <w:rsid w:val="00735815"/>
    <w:rsid w:val="007A573D"/>
    <w:rsid w:val="00801B9D"/>
    <w:rsid w:val="008066B6"/>
    <w:rsid w:val="00904DE5"/>
    <w:rsid w:val="0094479D"/>
    <w:rsid w:val="009A73E6"/>
    <w:rsid w:val="00A5748D"/>
    <w:rsid w:val="00A9265D"/>
    <w:rsid w:val="00AE657D"/>
    <w:rsid w:val="00AE6BAC"/>
    <w:rsid w:val="00B50DDB"/>
    <w:rsid w:val="00B939FC"/>
    <w:rsid w:val="00BE2B36"/>
    <w:rsid w:val="00C759E0"/>
    <w:rsid w:val="00C819E6"/>
    <w:rsid w:val="00D054D2"/>
    <w:rsid w:val="00D27032"/>
    <w:rsid w:val="00D43149"/>
    <w:rsid w:val="00D94491"/>
    <w:rsid w:val="00DC12BD"/>
    <w:rsid w:val="00E526E9"/>
    <w:rsid w:val="00E8673A"/>
    <w:rsid w:val="00E96099"/>
    <w:rsid w:val="00EE24C1"/>
    <w:rsid w:val="00EF676B"/>
    <w:rsid w:val="00F066C8"/>
    <w:rsid w:val="00F116C6"/>
    <w:rsid w:val="00F3439D"/>
    <w:rsid w:val="00F35F06"/>
    <w:rsid w:val="00F41DF1"/>
    <w:rsid w:val="00F43025"/>
    <w:rsid w:val="023A119D"/>
    <w:rsid w:val="03522A48"/>
    <w:rsid w:val="038C49D6"/>
    <w:rsid w:val="08854D34"/>
    <w:rsid w:val="0B4F7E34"/>
    <w:rsid w:val="146A70BC"/>
    <w:rsid w:val="16065DB4"/>
    <w:rsid w:val="197C53D1"/>
    <w:rsid w:val="1B500CC3"/>
    <w:rsid w:val="1D69493F"/>
    <w:rsid w:val="1E002FF0"/>
    <w:rsid w:val="1F6A68D5"/>
    <w:rsid w:val="22E13F37"/>
    <w:rsid w:val="23787617"/>
    <w:rsid w:val="25905FBF"/>
    <w:rsid w:val="25D720D1"/>
    <w:rsid w:val="29A31C6F"/>
    <w:rsid w:val="2AC605EE"/>
    <w:rsid w:val="306B4F6C"/>
    <w:rsid w:val="32E96738"/>
    <w:rsid w:val="33C74430"/>
    <w:rsid w:val="36177F12"/>
    <w:rsid w:val="36350664"/>
    <w:rsid w:val="37F22942"/>
    <w:rsid w:val="39DD59BA"/>
    <w:rsid w:val="3A114177"/>
    <w:rsid w:val="3C9C3033"/>
    <w:rsid w:val="3CD35F17"/>
    <w:rsid w:val="416B3CBD"/>
    <w:rsid w:val="420D1789"/>
    <w:rsid w:val="421767E1"/>
    <w:rsid w:val="47DB6E15"/>
    <w:rsid w:val="4C6B7BA3"/>
    <w:rsid w:val="4F356593"/>
    <w:rsid w:val="4F7B5F15"/>
    <w:rsid w:val="5204589F"/>
    <w:rsid w:val="53122E12"/>
    <w:rsid w:val="54E56B67"/>
    <w:rsid w:val="55255F39"/>
    <w:rsid w:val="556F55D6"/>
    <w:rsid w:val="55BB5B8E"/>
    <w:rsid w:val="59851805"/>
    <w:rsid w:val="5DE70F4E"/>
    <w:rsid w:val="61AE52B5"/>
    <w:rsid w:val="67E05B7C"/>
    <w:rsid w:val="68101EDA"/>
    <w:rsid w:val="696C3DF7"/>
    <w:rsid w:val="699F35F5"/>
    <w:rsid w:val="6ACC51A1"/>
    <w:rsid w:val="6B71398A"/>
    <w:rsid w:val="6EBF6FA5"/>
    <w:rsid w:val="703F5A89"/>
    <w:rsid w:val="705D6B9A"/>
    <w:rsid w:val="706A057D"/>
    <w:rsid w:val="706D19A7"/>
    <w:rsid w:val="710337A1"/>
    <w:rsid w:val="71C5399C"/>
    <w:rsid w:val="74B614F1"/>
    <w:rsid w:val="74E018B8"/>
    <w:rsid w:val="78123A99"/>
    <w:rsid w:val="7D631F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firstLine="19968"/>
    </w:pPr>
    <w:rPr>
      <w:lang w:val="en-US" w:eastAsia="zh-CN" w:bidi="ar-SA"/>
    </w:rPr>
  </w:style>
  <w:style w:type="paragraph" w:styleId="2">
    <w:name w:val="heading 1"/>
    <w:next w:val="1"/>
    <w:qFormat/>
    <w:uiPriority w:val="0"/>
    <w:pPr>
      <w:wordWrap w:val="0"/>
      <w:spacing w:after="160"/>
      <w:ind w:left="1024"/>
      <w:jc w:val="both"/>
      <w:outlineLvl w:val="0"/>
    </w:pPr>
    <w:rPr>
      <w:b/>
      <w:sz w:val="21"/>
      <w:lang w:val="en-US" w:eastAsia="zh-CN" w:bidi="ar-SA"/>
    </w:rPr>
  </w:style>
  <w:style w:type="paragraph" w:styleId="3">
    <w:name w:val="heading 2"/>
    <w:next w:val="1"/>
    <w:qFormat/>
    <w:uiPriority w:val="0"/>
    <w:pPr>
      <w:wordWrap w:val="0"/>
      <w:spacing w:after="160"/>
      <w:ind w:left="1024"/>
      <w:jc w:val="both"/>
      <w:outlineLvl w:val="1"/>
    </w:pPr>
    <w:rPr>
      <w:b/>
      <w:sz w:val="21"/>
      <w:lang w:val="en-US" w:eastAsia="zh-CN" w:bidi="ar-SA"/>
    </w:rPr>
  </w:style>
  <w:style w:type="paragraph" w:styleId="4">
    <w:name w:val="heading 3"/>
    <w:next w:val="1"/>
    <w:qFormat/>
    <w:uiPriority w:val="0"/>
    <w:pPr>
      <w:wordWrap w:val="0"/>
      <w:spacing w:after="160"/>
      <w:ind w:left="1400" w:firstLine="1136"/>
      <w:jc w:val="both"/>
      <w:outlineLvl w:val="2"/>
    </w:pPr>
    <w:rPr>
      <w:b/>
      <w:sz w:val="21"/>
      <w:lang w:val="en-US" w:eastAsia="zh-CN" w:bidi="ar-SA"/>
    </w:rPr>
  </w:style>
  <w:style w:type="paragraph" w:styleId="5">
    <w:name w:val="heading 4"/>
    <w:next w:val="1"/>
    <w:qFormat/>
    <w:uiPriority w:val="0"/>
    <w:pPr>
      <w:wordWrap w:val="0"/>
      <w:spacing w:after="160"/>
      <w:ind w:left="1600" w:firstLine="2160"/>
      <w:jc w:val="both"/>
      <w:outlineLvl w:val="3"/>
    </w:pPr>
    <w:rPr>
      <w:b/>
      <w:sz w:val="21"/>
      <w:lang w:val="en-US" w:eastAsia="zh-CN" w:bidi="ar-SA"/>
    </w:rPr>
  </w:style>
  <w:style w:type="paragraph" w:styleId="6">
    <w:name w:val="heading 5"/>
    <w:next w:val="1"/>
    <w:qFormat/>
    <w:uiPriority w:val="0"/>
    <w:pPr>
      <w:wordWrap w:val="0"/>
      <w:spacing w:after="160"/>
      <w:ind w:left="1800" w:firstLine="1136"/>
      <w:jc w:val="both"/>
      <w:outlineLvl w:val="4"/>
    </w:pPr>
    <w:rPr>
      <w:b/>
      <w:sz w:val="21"/>
      <w:lang w:val="en-US" w:eastAsia="zh-CN" w:bidi="ar-SA"/>
    </w:rPr>
  </w:style>
  <w:style w:type="paragraph" w:styleId="7">
    <w:name w:val="heading 6"/>
    <w:next w:val="1"/>
    <w:qFormat/>
    <w:uiPriority w:val="0"/>
    <w:pPr>
      <w:wordWrap w:val="0"/>
      <w:spacing w:after="160"/>
      <w:ind w:left="2000" w:firstLine="2160"/>
      <w:jc w:val="both"/>
      <w:outlineLvl w:val="5"/>
    </w:pPr>
    <w:rPr>
      <w:b/>
      <w:sz w:val="21"/>
      <w:lang w:val="en-US" w:eastAsia="zh-CN" w:bidi="ar-SA"/>
    </w:rPr>
  </w:style>
  <w:style w:type="paragraph" w:styleId="8">
    <w:name w:val="heading 7"/>
    <w:next w:val="1"/>
    <w:qFormat/>
    <w:uiPriority w:val="0"/>
    <w:pPr>
      <w:wordWrap w:val="0"/>
      <w:spacing w:after="160"/>
      <w:ind w:left="2200" w:firstLine="1136"/>
      <w:jc w:val="both"/>
      <w:outlineLvl w:val="6"/>
    </w:pPr>
    <w:rPr>
      <w:b/>
      <w:sz w:val="21"/>
      <w:lang w:val="en-US" w:eastAsia="zh-CN" w:bidi="ar-SA"/>
    </w:rPr>
  </w:style>
  <w:style w:type="paragraph" w:styleId="9">
    <w:name w:val="heading 8"/>
    <w:next w:val="1"/>
    <w:qFormat/>
    <w:uiPriority w:val="0"/>
    <w:pPr>
      <w:wordWrap w:val="0"/>
      <w:spacing w:after="160"/>
      <w:ind w:left="2400" w:firstLine="1136"/>
      <w:jc w:val="both"/>
      <w:outlineLvl w:val="7"/>
    </w:pPr>
    <w:rPr>
      <w:b/>
      <w:sz w:val="21"/>
      <w:lang w:val="en-US" w:eastAsia="zh-CN" w:bidi="ar-SA"/>
    </w:rPr>
  </w:style>
  <w:style w:type="paragraph" w:styleId="10">
    <w:name w:val="heading 9"/>
    <w:next w:val="1"/>
    <w:qFormat/>
    <w:uiPriority w:val="0"/>
    <w:pPr>
      <w:wordWrap w:val="0"/>
      <w:spacing w:after="160"/>
      <w:ind w:left="2600" w:firstLine="1136"/>
      <w:jc w:val="both"/>
      <w:outlineLvl w:val="8"/>
    </w:pPr>
    <w:rPr>
      <w:b/>
      <w:sz w:val="21"/>
      <w:lang w:val="en-US" w:eastAsia="zh-CN" w:bidi="ar-SA"/>
    </w:rPr>
  </w:style>
  <w:style w:type="character" w:default="1" w:styleId="25">
    <w:name w:val="Default Paragraph Font"/>
    <w:semiHidden/>
    <w:qFormat/>
    <w:uiPriority w:val="0"/>
  </w:style>
  <w:style w:type="table" w:default="1" w:styleId="24">
    <w:name w:val="Normal Table"/>
    <w:semiHidden/>
    <w:qFormat/>
    <w:uiPriority w:val="0"/>
    <w:tblPr>
      <w:tblStyle w:val="24"/>
      <w:tblCellMar>
        <w:top w:w="0" w:type="dxa"/>
        <w:left w:w="108" w:type="dxa"/>
        <w:bottom w:w="0" w:type="dxa"/>
        <w:right w:w="108" w:type="dxa"/>
      </w:tblCellMar>
    </w:tblPr>
  </w:style>
  <w:style w:type="paragraph" w:styleId="11">
    <w:name w:val="toc 7"/>
    <w:next w:val="1"/>
    <w:uiPriority w:val="0"/>
    <w:pPr>
      <w:wordWrap w:val="0"/>
      <w:ind w:left="1101"/>
      <w:jc w:val="both"/>
    </w:pPr>
    <w:rPr>
      <w:lang w:val="en-US" w:eastAsia="zh-CN" w:bidi="ar-SA"/>
    </w:rPr>
  </w:style>
  <w:style w:type="paragraph" w:styleId="12">
    <w:name w:val="Normal Indent"/>
    <w:next w:val="1"/>
    <w:uiPriority w:val="0"/>
    <w:pPr>
      <w:wordWrap w:val="0"/>
      <w:ind w:left="1096"/>
      <w:jc w:val="both"/>
    </w:pPr>
    <w:rPr>
      <w:lang w:val="en-US" w:eastAsia="zh-CN" w:bidi="ar-SA"/>
    </w:rPr>
  </w:style>
  <w:style w:type="paragraph" w:styleId="13">
    <w:name w:val="toc 5"/>
    <w:next w:val="1"/>
    <w:uiPriority w:val="0"/>
    <w:pPr>
      <w:wordWrap w:val="0"/>
      <w:ind w:left="1275"/>
      <w:jc w:val="both"/>
    </w:pPr>
    <w:rPr>
      <w:lang w:val="en-US" w:eastAsia="zh-CN" w:bidi="ar-SA"/>
    </w:rPr>
  </w:style>
  <w:style w:type="paragraph" w:styleId="14">
    <w:name w:val="toc 3"/>
    <w:next w:val="1"/>
    <w:uiPriority w:val="0"/>
    <w:pPr>
      <w:wordWrap w:val="0"/>
      <w:ind w:left="1193"/>
      <w:jc w:val="both"/>
    </w:pPr>
    <w:rPr>
      <w:lang w:val="en-US" w:eastAsia="zh-CN" w:bidi="ar-SA"/>
    </w:rPr>
  </w:style>
  <w:style w:type="paragraph" w:styleId="15">
    <w:name w:val="toc 8"/>
    <w:next w:val="1"/>
    <w:uiPriority w:val="0"/>
    <w:pPr>
      <w:wordWrap w:val="0"/>
      <w:ind w:left="1270"/>
      <w:jc w:val="both"/>
    </w:pPr>
    <w:rPr>
      <w:lang w:val="en-US" w:eastAsia="zh-CN" w:bidi="ar-SA"/>
    </w:rPr>
  </w:style>
  <w:style w:type="paragraph" w:styleId="16">
    <w:name w:val="footer"/>
    <w:basedOn w:val="1"/>
    <w:link w:val="32"/>
    <w:uiPriority w:val="0"/>
    <w:pPr>
      <w:tabs>
        <w:tab w:val="center" w:pos="4153"/>
        <w:tab w:val="right" w:pos="8306"/>
      </w:tabs>
      <w:snapToGrid w:val="0"/>
    </w:pPr>
    <w:rPr>
      <w:sz w:val="18"/>
      <w:szCs w:val="18"/>
    </w:rPr>
  </w:style>
  <w:style w:type="paragraph" w:styleId="17">
    <w:name w:val="header"/>
    <w:basedOn w:val="1"/>
    <w:link w:val="33"/>
    <w:uiPriority w:val="0"/>
    <w:pPr>
      <w:pBdr>
        <w:bottom w:val="single" w:color="auto" w:sz="6" w:space="1"/>
      </w:pBdr>
      <w:tabs>
        <w:tab w:val="center" w:pos="4153"/>
        <w:tab w:val="right" w:pos="8306"/>
      </w:tabs>
      <w:snapToGrid w:val="0"/>
      <w:jc w:val="center"/>
    </w:pPr>
    <w:rPr>
      <w:sz w:val="18"/>
      <w:szCs w:val="18"/>
    </w:rPr>
  </w:style>
  <w:style w:type="paragraph" w:styleId="18">
    <w:name w:val="toc 4"/>
    <w:next w:val="1"/>
    <w:uiPriority w:val="0"/>
    <w:pPr>
      <w:wordWrap w:val="0"/>
      <w:ind w:left="1106"/>
      <w:jc w:val="both"/>
    </w:pPr>
    <w:rPr>
      <w:lang w:val="en-US" w:eastAsia="zh-CN" w:bidi="ar-SA"/>
    </w:rPr>
  </w:style>
  <w:style w:type="paragraph" w:styleId="19">
    <w:name w:val="Subtitle"/>
    <w:next w:val="1"/>
    <w:qFormat/>
    <w:uiPriority w:val="0"/>
    <w:pPr>
      <w:wordWrap w:val="0"/>
      <w:spacing w:after="60"/>
      <w:ind w:left="1024"/>
      <w:jc w:val="center"/>
    </w:pPr>
    <w:rPr>
      <w:b/>
      <w:sz w:val="21"/>
      <w:lang w:val="en-US" w:eastAsia="zh-CN" w:bidi="ar-SA"/>
    </w:rPr>
  </w:style>
  <w:style w:type="paragraph" w:styleId="20">
    <w:name w:val="toc 6"/>
    <w:next w:val="1"/>
    <w:uiPriority w:val="0"/>
    <w:pPr>
      <w:wordWrap w:val="0"/>
      <w:ind w:left="1188"/>
      <w:jc w:val="both"/>
    </w:pPr>
    <w:rPr>
      <w:lang w:val="en-US" w:eastAsia="zh-CN" w:bidi="ar-SA"/>
    </w:rPr>
  </w:style>
  <w:style w:type="paragraph" w:styleId="21">
    <w:name w:val="toc 2"/>
    <w:next w:val="1"/>
    <w:uiPriority w:val="0"/>
    <w:pPr>
      <w:wordWrap w:val="0"/>
      <w:ind w:left="1024"/>
      <w:jc w:val="both"/>
    </w:pPr>
    <w:rPr>
      <w:lang w:val="en-US" w:eastAsia="zh-CN" w:bidi="ar-SA"/>
    </w:rPr>
  </w:style>
  <w:style w:type="paragraph" w:styleId="22">
    <w:name w:val="toc 9"/>
    <w:next w:val="1"/>
    <w:uiPriority w:val="0"/>
    <w:pPr>
      <w:wordWrap w:val="0"/>
      <w:ind w:left="1183"/>
      <w:jc w:val="both"/>
    </w:pPr>
    <w:rPr>
      <w:lang w:val="en-US" w:eastAsia="zh-CN" w:bidi="ar-SA"/>
    </w:rPr>
  </w:style>
  <w:style w:type="paragraph" w:styleId="23">
    <w:name w:val="Normal (Web)"/>
    <w:basedOn w:val="1"/>
    <w:uiPriority w:val="0"/>
    <w:pPr>
      <w:autoSpaceDE/>
      <w:autoSpaceDN/>
      <w:spacing w:beforeAutospacing="1" w:afterAutospacing="1"/>
      <w:ind w:left="0" w:firstLine="0"/>
    </w:pPr>
    <w:rPr>
      <w:rFonts w:ascii="Calibri" w:hAnsi="Calibri" w:eastAsia="宋体"/>
      <w:sz w:val="24"/>
      <w:szCs w:val="24"/>
    </w:rPr>
  </w:style>
  <w:style w:type="character" w:styleId="26">
    <w:name w:val="Strong"/>
    <w:qFormat/>
    <w:uiPriority w:val="0"/>
    <w:rPr>
      <w:b/>
      <w:sz w:val="21"/>
    </w:rPr>
  </w:style>
  <w:style w:type="character" w:styleId="27">
    <w:name w:val="Emphasis"/>
    <w:qFormat/>
    <w:uiPriority w:val="0"/>
    <w:rPr>
      <w:i/>
      <w:sz w:val="21"/>
    </w:rPr>
  </w:style>
  <w:style w:type="paragraph" w:styleId="28">
    <w:name w:val="Intense Quote"/>
    <w:next w:val="1"/>
    <w:qFormat/>
    <w:uiPriority w:val="0"/>
    <w:pPr>
      <w:wordWrap w:val="0"/>
      <w:spacing w:before="360" w:after="360"/>
      <w:ind w:left="3766" w:right="950"/>
      <w:jc w:val="center"/>
    </w:pPr>
    <w:rPr>
      <w:i/>
      <w:sz w:val="21"/>
      <w:lang w:val="en-US" w:eastAsia="zh-CN" w:bidi="ar-SA"/>
    </w:rPr>
  </w:style>
  <w:style w:type="paragraph" w:styleId="29">
    <w:name w:val="List Paragraph"/>
    <w:next w:val="1"/>
    <w:qFormat/>
    <w:uiPriority w:val="0"/>
    <w:pPr>
      <w:wordWrap w:val="0"/>
      <w:ind w:left="1106"/>
      <w:jc w:val="both"/>
    </w:pPr>
    <w:rPr>
      <w:lang w:val="en-US" w:eastAsia="zh-CN" w:bidi="ar-SA"/>
    </w:rPr>
  </w:style>
  <w:style w:type="paragraph" w:styleId="30">
    <w:name w:val=""/>
    <w:next w:val="1"/>
    <w:qFormat/>
    <w:uiPriority w:val="0"/>
    <w:pPr>
      <w:wordWrap w:val="0"/>
      <w:ind w:left="2560"/>
    </w:pPr>
    <w:rPr>
      <w:lang w:val="en-US" w:eastAsia="zh-CN" w:bidi="ar-SA"/>
    </w:rPr>
  </w:style>
  <w:style w:type="paragraph" w:styleId="31">
    <w:name w:val="Quote"/>
    <w:next w:val="1"/>
    <w:qFormat/>
    <w:uiPriority w:val="0"/>
    <w:pPr>
      <w:wordWrap w:val="0"/>
      <w:spacing w:before="200" w:after="160"/>
      <w:ind w:left="3680" w:right="864"/>
      <w:jc w:val="center"/>
    </w:pPr>
    <w:rPr>
      <w:i/>
      <w:sz w:val="27669"/>
      <w:lang w:val="en-US" w:eastAsia="zh-CN" w:bidi="ar-SA"/>
    </w:rPr>
  </w:style>
  <w:style w:type="character" w:customStyle="1" w:styleId="32">
    <w:name w:val="页脚 Char"/>
    <w:link w:val="16"/>
    <w:uiPriority w:val="0"/>
    <w:rPr>
      <w:sz w:val="18"/>
      <w:szCs w:val="18"/>
    </w:rPr>
  </w:style>
  <w:style w:type="character" w:customStyle="1" w:styleId="33">
    <w:name w:val="页眉 Char"/>
    <w:link w:val="17"/>
    <w:uiPriority w:val="0"/>
    <w:rPr>
      <w:sz w:val="18"/>
      <w:szCs w:val="18"/>
    </w:rPr>
  </w:style>
  <w:style w:type="character" w:styleId="34">
    <w:name w:val=""/>
    <w:qFormat/>
    <w:uiPriority w:val="0"/>
    <w:rPr>
      <w:i/>
      <w:color w:val="auto"/>
      <w:sz w:val="21"/>
    </w:rPr>
  </w:style>
  <w:style w:type="character" w:styleId="35">
    <w:name w:val=""/>
    <w:qFormat/>
    <w:uiPriority w:val="0"/>
    <w:rPr>
      <w:b/>
      <w:i/>
      <w:sz w:val="21"/>
    </w:rPr>
  </w:style>
  <w:style w:type="character" w:styleId="36">
    <w:name w:val=""/>
    <w:qFormat/>
    <w:uiPriority w:val="0"/>
    <w:rPr>
      <w:i/>
      <w:color w:val="auto"/>
      <w:sz w:val="21"/>
    </w:rPr>
  </w:style>
  <w:style w:type="character" w:styleId="37">
    <w:name w:val=""/>
    <w:qFormat/>
    <w:uiPriority w:val="0"/>
    <w:rPr>
      <w:b/>
      <w:color w:val="auto"/>
      <w:sz w:val="21"/>
    </w:rPr>
  </w:style>
  <w:style w:type="character" w:styleId="38">
    <w:name w:val=""/>
    <w:qFormat/>
    <w:uiPriority w:val="0"/>
    <w:rPr>
      <w:color w:val="auto"/>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?家?育部</Company>
  <Pages>11</Pages>
  <Words>748</Words>
  <Characters>4268</Characters>
  <Lines>35</Lines>
  <Paragraphs>10</Paragraphs>
  <TotalTime>0</TotalTime>
  <ScaleCrop>false</ScaleCrop>
  <LinksUpToDate>false</LinksUpToDate>
  <CharactersWithSpaces>5006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2020-09-02T14:02:00Z</dcterms:created>
  <dc:creator>Administrator</dc:creator>
  <cp:lastModifiedBy>Administrator</cp:lastModifiedBy>
  <dcterms:modified xsi:type="dcterms:W3CDTF">2021-09-23T12:20:06Z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y fmtid="{D5CDD505-2E9C-101B-9397-08002B2CF9AE}" pid="4" name="ICV">
    <vt:lpwstr>75A5008F98344A4C9D11ECAE2ADA699D</vt:lpwstr>
  </property>
</Properties>
</file>