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《道路勘测设计》复试大纲</w:t>
      </w:r>
    </w:p>
    <w:p>
      <w:pPr>
        <w:spacing w:before="62" w:beforeLines="20" w:after="62" w:afterLines="20" w:line="264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参考书目</w:t>
      </w:r>
    </w:p>
    <w:p>
      <w:pPr>
        <w:spacing w:before="62" w:beforeLines="20" w:after="62" w:afterLines="20" w:line="264" w:lineRule="auto"/>
        <w:rPr>
          <w:rFonts w:hint="eastAsia"/>
        </w:rPr>
      </w:pPr>
      <w:r>
        <w:rPr>
          <w:rFonts w:hint="eastAsia"/>
        </w:rPr>
        <w:t>1、《道路勘测设计》，2016年，第3版，张志清主编，科学出版社</w:t>
      </w:r>
    </w:p>
    <w:p>
      <w:pPr>
        <w:spacing w:before="62" w:beforeLines="20" w:after="62" w:afterLines="20" w:line="264" w:lineRule="auto"/>
        <w:rPr>
          <w:rFonts w:hint="eastAsia"/>
        </w:rPr>
      </w:pPr>
      <w:r>
        <w:rPr>
          <w:rFonts w:hint="eastAsia"/>
        </w:rPr>
        <w:t>2、交通行业现行技术规范《公路工程技术标准》、《公路路线设计规范》等</w:t>
      </w:r>
    </w:p>
    <w:p>
      <w:pPr>
        <w:spacing w:before="62" w:beforeLines="20" w:after="62" w:afterLines="20" w:line="264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考试范围</w:t>
      </w:r>
    </w:p>
    <w:p>
      <w:pPr>
        <w:spacing w:before="62" w:beforeLines="20" w:after="62" w:afterLines="20" w:line="264" w:lineRule="auto"/>
        <w:rPr>
          <w:rFonts w:hint="eastAsia"/>
        </w:rPr>
      </w:pPr>
      <w:r>
        <w:rPr>
          <w:rFonts w:hint="eastAsia"/>
        </w:rPr>
        <w:t>一、绪论</w:t>
      </w:r>
    </w:p>
    <w:p>
      <w:pPr>
        <w:spacing w:before="62" w:beforeLines="20" w:after="62" w:afterLines="20" w:line="264" w:lineRule="auto"/>
        <w:ind w:firstLine="420" w:firstLineChars="200"/>
        <w:rPr>
          <w:rFonts w:hint="eastAsia"/>
        </w:rPr>
      </w:pPr>
      <w:r>
        <w:rPr>
          <w:rFonts w:hint="eastAsia"/>
        </w:rPr>
        <w:t>交通运输系统的组成，道路运输的特点，道路的基本组成，道路的分类分级与技术标准，道路勘测设计程序和依据。</w:t>
      </w:r>
    </w:p>
    <w:p>
      <w:pPr>
        <w:spacing w:before="62" w:beforeLines="20" w:after="62" w:afterLines="20" w:line="264" w:lineRule="auto"/>
        <w:rPr>
          <w:rFonts w:hint="eastAsia"/>
        </w:rPr>
      </w:pPr>
      <w:r>
        <w:rPr>
          <w:rFonts w:hint="eastAsia"/>
        </w:rPr>
        <w:t>二、汽车行驶理论</w:t>
      </w:r>
    </w:p>
    <w:p>
      <w:pPr>
        <w:spacing w:before="62" w:beforeLines="20" w:after="62" w:afterLines="20" w:line="264" w:lineRule="auto"/>
        <w:ind w:firstLine="420" w:firstLineChars="200"/>
        <w:rPr>
          <w:rFonts w:hint="eastAsia"/>
        </w:rPr>
      </w:pPr>
      <w:r>
        <w:rPr>
          <w:rFonts w:hint="eastAsia"/>
        </w:rPr>
        <w:t>汽车的驱动力、行驶阻力和动力特性，汽车的行驶稳定性分析和制动性公式计算。</w:t>
      </w:r>
    </w:p>
    <w:p>
      <w:pPr>
        <w:spacing w:before="62" w:beforeLines="20" w:after="62" w:afterLines="20" w:line="264" w:lineRule="auto"/>
        <w:rPr>
          <w:rFonts w:hint="eastAsia"/>
        </w:rPr>
      </w:pPr>
      <w:r>
        <w:rPr>
          <w:rFonts w:hint="eastAsia"/>
        </w:rPr>
        <w:t>三、平面设计（重点）</w:t>
      </w:r>
    </w:p>
    <w:p>
      <w:pPr>
        <w:spacing w:before="62" w:beforeLines="20" w:after="62" w:afterLines="20" w:line="264" w:lineRule="auto"/>
        <w:ind w:firstLine="420" w:firstLineChars="200"/>
        <w:rPr>
          <w:rFonts w:hint="eastAsia"/>
        </w:rPr>
      </w:pPr>
      <w:r>
        <w:rPr>
          <w:rFonts w:hint="eastAsia"/>
        </w:rPr>
        <w:t>平面线形基本要素，直线的特点，圆曲线几何要素和最小半径的确定，缓和曲线要素和指标的确定，平曲线要素和桩号计算，行车视距的概念、确定方法与应用，平面设计成果的认知和绘制。</w:t>
      </w:r>
    </w:p>
    <w:p>
      <w:pPr>
        <w:spacing w:before="62" w:beforeLines="20" w:after="62" w:afterLines="20" w:line="264" w:lineRule="auto"/>
        <w:rPr>
          <w:rFonts w:hint="eastAsia"/>
        </w:rPr>
      </w:pPr>
      <w:r>
        <w:rPr>
          <w:rFonts w:hint="eastAsia"/>
        </w:rPr>
        <w:t>四、纵断面设计（重点）</w:t>
      </w:r>
    </w:p>
    <w:p>
      <w:pPr>
        <w:spacing w:before="62" w:beforeLines="20" w:after="62" w:afterLines="20" w:line="264" w:lineRule="auto"/>
        <w:ind w:firstLine="420" w:firstLineChars="200"/>
        <w:rPr>
          <w:rFonts w:hint="eastAsia"/>
        </w:rPr>
      </w:pPr>
      <w:r>
        <w:rPr>
          <w:rFonts w:hint="eastAsia"/>
        </w:rPr>
        <w:t>纵断面设计的基本要求，坡长和坡度的设计指标，竖曲线设计与计算，纵断面设计的方法与步骤，平纵组合设计，爬坡车道的设置条件与设计，纵断面设计成果的认知和绘制。</w:t>
      </w:r>
    </w:p>
    <w:p>
      <w:pPr>
        <w:spacing w:before="62" w:beforeLines="20" w:after="62" w:afterLines="20" w:line="264" w:lineRule="auto"/>
        <w:rPr>
          <w:rFonts w:hint="eastAsia"/>
        </w:rPr>
      </w:pPr>
      <w:r>
        <w:rPr>
          <w:rFonts w:hint="eastAsia"/>
        </w:rPr>
        <w:t>五、横断面设计（重点）</w:t>
      </w:r>
    </w:p>
    <w:p>
      <w:pPr>
        <w:spacing w:before="62" w:beforeLines="20" w:after="62" w:afterLines="20" w:line="264" w:lineRule="auto"/>
        <w:ind w:firstLine="420" w:firstLineChars="200"/>
        <w:rPr>
          <w:rFonts w:hint="eastAsia"/>
        </w:rPr>
      </w:pPr>
      <w:r>
        <w:rPr>
          <w:rFonts w:hint="eastAsia"/>
        </w:rPr>
        <w:t>道路横断面组成，行车道宽度的确定，曲线超高与加宽的计算、过渡方式，视距确认方法，道路建筑界限与道路用地的范围，横断面设计方法与路基土石方数量计算调配，横断面图的认知和绘制。</w:t>
      </w:r>
    </w:p>
    <w:p>
      <w:pPr>
        <w:spacing w:before="62" w:beforeLines="20" w:after="62" w:afterLines="20" w:line="264" w:lineRule="auto"/>
        <w:rPr>
          <w:rFonts w:hint="eastAsia"/>
        </w:rPr>
      </w:pPr>
      <w:r>
        <w:rPr>
          <w:rFonts w:hint="eastAsia"/>
        </w:rPr>
        <w:t>六、道路选线与定线</w:t>
      </w:r>
    </w:p>
    <w:p>
      <w:pPr>
        <w:spacing w:before="62" w:beforeLines="20" w:after="62" w:afterLines="20" w:line="264" w:lineRule="auto"/>
        <w:ind w:firstLine="420" w:firstLineChars="200"/>
        <w:rPr>
          <w:rFonts w:hint="eastAsia"/>
        </w:rPr>
      </w:pPr>
      <w:r>
        <w:rPr>
          <w:rFonts w:hint="eastAsia"/>
        </w:rPr>
        <w:t>道路选线的基本原则、步骤与方法，平原区、山岭区、丘陵区选线要点，纸上定线的操作方法，实地放线的方法，直接定线的简要操作步骤。</w:t>
      </w:r>
    </w:p>
    <w:p>
      <w:pPr>
        <w:spacing w:before="62" w:beforeLines="20" w:after="62" w:afterLines="20" w:line="264" w:lineRule="auto"/>
        <w:rPr>
          <w:rFonts w:hint="eastAsia"/>
        </w:rPr>
      </w:pPr>
      <w:r>
        <w:rPr>
          <w:rFonts w:hint="eastAsia"/>
        </w:rPr>
        <w:t>七、道路交叉</w:t>
      </w:r>
    </w:p>
    <w:p>
      <w:pPr>
        <w:spacing w:before="62" w:beforeLines="20" w:after="62" w:afterLines="20" w:line="264" w:lineRule="auto"/>
        <w:ind w:firstLine="420" w:firstLineChars="200"/>
        <w:rPr>
          <w:rFonts w:hint="eastAsia"/>
        </w:rPr>
      </w:pPr>
      <w:r>
        <w:rPr>
          <w:rFonts w:hint="eastAsia"/>
        </w:rPr>
        <w:t>平面交叉的概念、交通组织设计和车道数的确定，交叉口视距三角形及其绘制，拓宽设计方法，环形交叉的概念与组成、优缺点，交叉口立面设计方法。立体交叉的概念，立体交叉的类型与适用条件以及设计要点；匝道的类型及适用条件。</w:t>
      </w:r>
    </w:p>
    <w:p>
      <w:pPr>
        <w:spacing w:before="62" w:beforeLines="20" w:after="62" w:afterLines="20" w:line="264" w:lineRule="auto"/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03"/>
    <w:rsid w:val="000C0FC5"/>
    <w:rsid w:val="000D1CEB"/>
    <w:rsid w:val="001C275E"/>
    <w:rsid w:val="00215A5C"/>
    <w:rsid w:val="00241AE8"/>
    <w:rsid w:val="00302B61"/>
    <w:rsid w:val="004569F9"/>
    <w:rsid w:val="004B7041"/>
    <w:rsid w:val="004F1AED"/>
    <w:rsid w:val="007563A0"/>
    <w:rsid w:val="00803EA4"/>
    <w:rsid w:val="00822103"/>
    <w:rsid w:val="008F644D"/>
    <w:rsid w:val="00936B68"/>
    <w:rsid w:val="00962B77"/>
    <w:rsid w:val="009B71CC"/>
    <w:rsid w:val="009C23A9"/>
    <w:rsid w:val="009C2FE3"/>
    <w:rsid w:val="00AD0623"/>
    <w:rsid w:val="00BA413A"/>
    <w:rsid w:val="00BB00AF"/>
    <w:rsid w:val="00CF1E71"/>
    <w:rsid w:val="00E74B7F"/>
    <w:rsid w:val="00E9663B"/>
    <w:rsid w:val="00ED015F"/>
    <w:rsid w:val="00EF2125"/>
    <w:rsid w:val="2492161C"/>
    <w:rsid w:val="5AF73A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2008-03-29T13:10:00Z</dcterms:created>
  <dc:creator>MC SYSTEM</dc:creator>
  <cp:lastModifiedBy>Administrator</cp:lastModifiedBy>
  <dcterms:modified xsi:type="dcterms:W3CDTF">2021-09-22T03:26:36Z</dcterms:modified>
  <dc:title>《道路勘测设计》大纲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