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0" w:beforeAutospacing="0" w:after="0" w:afterAutospacing="0" w:line="510" w:lineRule="atLeast"/>
        <w:jc w:val="center"/>
        <w:rPr>
          <w:rFonts w:hint="eastAsia" w:ascii="黑体" w:hAnsi="黑体" w:eastAsia="黑体"/>
          <w:bCs w:val="0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 w:val="0"/>
          <w:color w:val="333333"/>
          <w:sz w:val="44"/>
          <w:szCs w:val="44"/>
        </w:rPr>
        <w:t>黑龙江大学硕士研究生入学考试大纲</w:t>
      </w:r>
    </w:p>
    <w:p>
      <w:pPr>
        <w:pStyle w:val="2"/>
        <w:spacing w:before="210" w:beforeAutospacing="0" w:after="0" w:afterAutospacing="0" w:line="510" w:lineRule="atLeast"/>
        <w:jc w:val="center"/>
        <w:rPr>
          <w:rFonts w:hint="eastAsia"/>
          <w:bCs w:val="0"/>
          <w:color w:val="333333"/>
          <w:sz w:val="28"/>
          <w:szCs w:val="28"/>
        </w:rPr>
      </w:pPr>
      <w:r>
        <w:rPr>
          <w:rFonts w:hint="eastAsia"/>
          <w:bCs w:val="0"/>
          <w:color w:val="333333"/>
          <w:sz w:val="28"/>
          <w:szCs w:val="28"/>
        </w:rPr>
        <w:t>考试科目名称：</w:t>
      </w:r>
      <w:r>
        <w:rPr>
          <w:rFonts w:hint="eastAsia"/>
          <w:color w:val="000000"/>
          <w:sz w:val="28"/>
          <w:szCs w:val="28"/>
        </w:rPr>
        <w:t>朝鲜语翻译基础</w:t>
      </w:r>
      <w:r>
        <w:rPr>
          <w:rFonts w:hint="eastAsia"/>
          <w:bCs w:val="0"/>
          <w:color w:val="333333"/>
          <w:sz w:val="28"/>
          <w:szCs w:val="28"/>
        </w:rPr>
        <w:t xml:space="preserve">   考试科目代码：[362]</w:t>
      </w:r>
    </w:p>
    <w:p>
      <w:pPr>
        <w:adjustRightInd w:val="0"/>
        <w:snapToGrid w:val="0"/>
        <w:spacing w:line="360" w:lineRule="auto"/>
        <w:rPr>
          <w:rFonts w:hint="eastAsia" w:ascii="方正书宋简体" w:hAnsi="Times New Roman" w:eastAsia="方正书宋简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一、考试目的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朝鲜语翻译基础是全日制翻译硕士专业学位（</w:t>
      </w:r>
      <w:r>
        <w:rPr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）研究生入学考试的基础课考试科目，其目的是考查考生的朝汉互译实践能力是否达到进入</w:t>
      </w:r>
      <w:r>
        <w:rPr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学习阶段的水平。</w:t>
      </w:r>
      <w:r>
        <w:rPr>
          <w:color w:val="000000"/>
          <w:sz w:val="24"/>
          <w:szCs w:val="24"/>
        </w:rPr>
        <w:t xml:space="preserve"> </w:t>
      </w:r>
    </w:p>
    <w:p>
      <w:pPr>
        <w:spacing w:line="480" w:lineRule="atLeast"/>
        <w:ind w:firstLine="600" w:firstLineChars="250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二、考试性质与范围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本考试是测试考生是否具备基础翻译能力的尺度参照性水平考试。考试范围包括</w:t>
      </w:r>
      <w:r>
        <w:rPr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考生入学应具备的朝鲜语词汇量、语法知识以及外汉两种语言转换的基本技能。</w:t>
      </w:r>
      <w:r>
        <w:rPr>
          <w:color w:val="000000"/>
          <w:sz w:val="24"/>
          <w:szCs w:val="24"/>
        </w:rPr>
        <w:t xml:space="preserve"> </w:t>
      </w:r>
    </w:p>
    <w:p>
      <w:pPr>
        <w:spacing w:line="480" w:lineRule="atLeast"/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三、考试基本要求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具备一定中外文化，以及政治、经济、法律等方面的背景知识。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具备扎实的朝汉两种语言的基本功。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具备较强的朝汉</w:t>
      </w:r>
      <w:r>
        <w:rPr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汉朝转换能力。</w:t>
      </w:r>
    </w:p>
    <w:p>
      <w:pPr>
        <w:spacing w:line="480" w:lineRule="atLeast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四、考试形式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本考试采取客观试题与主观试题相结合，单项技能测试与综合技能测试相结合的方法，强调考生的朝汉</w:t>
      </w:r>
      <w:r>
        <w:rPr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汉朝转换能力。试题分类参见“考试内容一览表”。</w:t>
      </w:r>
    </w:p>
    <w:p>
      <w:pPr>
        <w:spacing w:line="480" w:lineRule="atLeast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五、考试内容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本考试包括两个部分：词语翻译和朝汉互译。总分</w:t>
      </w:r>
      <w:r>
        <w:rPr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>
      <w:pPr>
        <w:tabs>
          <w:tab w:val="left" w:pos="540"/>
        </w:tabs>
        <w:spacing w:line="480" w:lineRule="atLeast"/>
        <w:rPr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ascii="方正书宋简体" w:hAnsi="Times New Roman" w:eastAsia="方正书宋简体"/>
          <w:b/>
          <w:sz w:val="24"/>
          <w:szCs w:val="24"/>
        </w:rPr>
        <w:t xml:space="preserve">I. </w:t>
      </w:r>
      <w:r>
        <w:rPr>
          <w:rFonts w:hint="eastAsia" w:ascii="方正书宋简体" w:hAnsi="Times New Roman" w:eastAsia="方正书宋简体"/>
          <w:b/>
          <w:sz w:val="24"/>
          <w:szCs w:val="24"/>
        </w:rPr>
        <w:t>词语翻译</w:t>
      </w:r>
    </w:p>
    <w:p>
      <w:pPr>
        <w:spacing w:line="480" w:lineRule="atLeast"/>
        <w:ind w:firstLine="241" w:firstLineChars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>
      <w:pPr>
        <w:spacing w:line="480" w:lineRule="atLeast"/>
        <w:ind w:firstLine="600" w:firstLineChars="2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要求考生准确翻译朝汉文术语或专有名词。</w:t>
      </w:r>
    </w:p>
    <w:p>
      <w:pPr>
        <w:spacing w:line="480" w:lineRule="atLeast"/>
        <w:ind w:firstLine="241" w:firstLineChars="10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2. 题型</w:t>
      </w:r>
    </w:p>
    <w:p>
      <w:pPr>
        <w:spacing w:line="480" w:lineRule="atLeast"/>
        <w:ind w:left="141" w:leftChars="67" w:firstLine="436" w:firstLineChars="182"/>
        <w:rPr>
          <w:rFonts w:ascii="Times New Roman"/>
          <w:color w:val="000000"/>
          <w:sz w:val="24"/>
          <w:szCs w:val="24"/>
        </w:rPr>
      </w:pPr>
      <w:r>
        <w:rPr>
          <w:rFonts w:hint="eastAsia" w:ascii="Times New Roman"/>
          <w:color w:val="000000"/>
          <w:sz w:val="24"/>
          <w:szCs w:val="24"/>
        </w:rPr>
        <w:t>要求考生较为准确地写出题中的</w:t>
      </w:r>
      <w:r>
        <w:rPr>
          <w:rFonts w:asci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hint="eastAsia" w:ascii="Times New Roman"/>
          <w:color w:val="000000"/>
          <w:sz w:val="24"/>
          <w:szCs w:val="24"/>
        </w:rPr>
        <w:t>个</w:t>
      </w:r>
      <w:r>
        <w:rPr>
          <w:rFonts w:hint="eastAsia"/>
          <w:color w:val="000000"/>
          <w:sz w:val="24"/>
          <w:szCs w:val="24"/>
        </w:rPr>
        <w:t>汉</w:t>
      </w:r>
      <w:r>
        <w:rPr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朝术语、缩略语或专有名词的对应目的语</w:t>
      </w:r>
      <w:r>
        <w:rPr>
          <w:rFonts w:hint="eastAsia" w:ascii="Times New Roman"/>
          <w:color w:val="000000"/>
          <w:sz w:val="24"/>
          <w:szCs w:val="24"/>
        </w:rPr>
        <w:t>。汉</w:t>
      </w:r>
      <w:r>
        <w:rPr>
          <w:rFonts w:ascii="Times New Roman"/>
          <w:color w:val="000000"/>
          <w:sz w:val="24"/>
          <w:szCs w:val="24"/>
        </w:rPr>
        <w:t>/</w:t>
      </w:r>
      <w:r>
        <w:rPr>
          <w:rFonts w:hint="eastAsia" w:ascii="Times New Roman"/>
          <w:color w:val="000000"/>
          <w:sz w:val="24"/>
          <w:szCs w:val="24"/>
        </w:rPr>
        <w:t>朝文各</w:t>
      </w:r>
      <w:r>
        <w:rPr>
          <w:rFonts w:ascii="Times New Roman"/>
          <w:color w:val="000000"/>
          <w:sz w:val="24"/>
          <w:szCs w:val="24"/>
        </w:rPr>
        <w:t>15</w:t>
      </w:r>
      <w:r>
        <w:rPr>
          <w:rFonts w:hint="eastAsia" w:ascii="Times New Roman"/>
          <w:color w:val="000000"/>
          <w:sz w:val="24"/>
          <w:szCs w:val="24"/>
        </w:rPr>
        <w:t>个，每个</w:t>
      </w:r>
      <w:r>
        <w:rPr>
          <w:rFonts w:ascii="Times New Roman"/>
          <w:color w:val="000000"/>
          <w:sz w:val="24"/>
          <w:szCs w:val="24"/>
        </w:rPr>
        <w:t>1</w:t>
      </w:r>
      <w:r>
        <w:rPr>
          <w:rFonts w:hint="eastAsia" w:ascii="Times New Roman"/>
          <w:color w:val="000000"/>
          <w:sz w:val="24"/>
          <w:szCs w:val="24"/>
        </w:rPr>
        <w:t>分，总分</w:t>
      </w:r>
      <w:r>
        <w:rPr>
          <w:rFonts w:ascii="Times New Roman"/>
          <w:color w:val="000000"/>
          <w:sz w:val="24"/>
          <w:szCs w:val="24"/>
        </w:rPr>
        <w:t>30</w:t>
      </w:r>
      <w:r>
        <w:rPr>
          <w:rFonts w:hint="eastAsia" w:ascii="Times New Roman"/>
          <w:color w:val="000000"/>
          <w:sz w:val="24"/>
          <w:szCs w:val="24"/>
        </w:rPr>
        <w:t>分。考试时间为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hint="eastAsia" w:ascii="Times New Roman"/>
          <w:color w:val="000000"/>
          <w:sz w:val="24"/>
          <w:szCs w:val="24"/>
        </w:rPr>
        <w:t>分钟。</w:t>
      </w:r>
    </w:p>
    <w:p>
      <w:pPr>
        <w:adjustRightInd w:val="0"/>
        <w:snapToGrid w:val="0"/>
        <w:spacing w:line="360" w:lineRule="auto"/>
        <w:rPr>
          <w:rFonts w:hint="eastAsia" w:ascii="方正书宋简体" w:hAnsi="Times New Roman" w:eastAsia="方正书宋简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ascii="方正书宋简体" w:hAnsi="Times New Roman" w:eastAsia="方正书宋简体"/>
          <w:b/>
          <w:sz w:val="24"/>
          <w:szCs w:val="24"/>
        </w:rPr>
        <w:t xml:space="preserve">II. </w:t>
      </w:r>
      <w:r>
        <w:rPr>
          <w:rFonts w:hint="eastAsia" w:ascii="方正书宋简体" w:hAnsi="Times New Roman" w:eastAsia="方正书宋简体"/>
          <w:b/>
          <w:sz w:val="24"/>
          <w:szCs w:val="24"/>
        </w:rPr>
        <w:t>朝汉互译</w:t>
      </w:r>
    </w:p>
    <w:p>
      <w:pPr>
        <w:spacing w:line="480" w:lineRule="atLeast"/>
        <w:ind w:firstLine="361" w:firstLineChars="1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>
      <w:pPr>
        <w:spacing w:line="480" w:lineRule="atLeast"/>
        <w:ind w:firstLine="360" w:firstLineChars="1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应试者具备朝汉互译的基本技巧和能力；初步了解中国和目的语国家的社会、文化等背景知识；译文忠实于原文，无明显误译、漏译；译文通顺，用词正确，表达基本无误；译文无明显语法错误；朝译汉速度为每小时</w:t>
      </w:r>
      <w:r>
        <w:rPr>
          <w:color w:val="000000"/>
          <w:sz w:val="24"/>
          <w:szCs w:val="24"/>
        </w:rPr>
        <w:t>250</w:t>
      </w:r>
      <w:r>
        <w:rPr>
          <w:rFonts w:hint="eastAsia" w:ascii="宋体" w:hAnsi="宋体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350</w:t>
      </w:r>
      <w:r>
        <w:rPr>
          <w:rFonts w:hint="eastAsia"/>
          <w:color w:val="000000"/>
          <w:sz w:val="24"/>
          <w:szCs w:val="24"/>
        </w:rPr>
        <w:t>个朝鲜语单词，汉译朝速度为每小时</w:t>
      </w:r>
      <w:r>
        <w:rPr>
          <w:color w:val="000000"/>
          <w:sz w:val="24"/>
          <w:szCs w:val="24"/>
        </w:rPr>
        <w:t>150</w:t>
      </w:r>
      <w:r>
        <w:rPr>
          <w:rFonts w:hint="eastAsia" w:ascii="宋体" w:hAnsi="宋体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250</w:t>
      </w:r>
      <w:r>
        <w:rPr>
          <w:rFonts w:hint="eastAsia"/>
          <w:color w:val="000000"/>
          <w:sz w:val="24"/>
          <w:szCs w:val="24"/>
        </w:rPr>
        <w:t>个汉字。</w:t>
      </w:r>
    </w:p>
    <w:p>
      <w:pPr>
        <w:spacing w:line="480" w:lineRule="atLeast"/>
        <w:ind w:firstLine="361" w:firstLineChars="15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2. 题型</w:t>
      </w:r>
    </w:p>
    <w:p>
      <w:pPr>
        <w:spacing w:line="480" w:lineRule="atLeast"/>
        <w:ind w:firstLine="360" w:firstLineChars="1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要求考生较为准确地翻译出所给的文章，朝译汉为</w:t>
      </w:r>
      <w:r>
        <w:rPr>
          <w:color w:val="000000"/>
          <w:sz w:val="24"/>
          <w:szCs w:val="24"/>
        </w:rPr>
        <w:t>250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350</w:t>
      </w:r>
      <w:r>
        <w:rPr>
          <w:rFonts w:hint="eastAsia"/>
          <w:color w:val="000000"/>
          <w:sz w:val="24"/>
          <w:szCs w:val="24"/>
        </w:rPr>
        <w:t>个单词，汉译朝为</w:t>
      </w:r>
      <w:r>
        <w:rPr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250</w:t>
      </w:r>
      <w:r>
        <w:rPr>
          <w:rFonts w:hint="eastAsia"/>
          <w:color w:val="000000"/>
          <w:sz w:val="24"/>
          <w:szCs w:val="24"/>
        </w:rPr>
        <w:t>个汉字，各占</w:t>
      </w:r>
      <w:r>
        <w:rPr>
          <w:color w:val="000000"/>
          <w:sz w:val="24"/>
          <w:szCs w:val="24"/>
        </w:rPr>
        <w:t>60</w:t>
      </w:r>
      <w:r>
        <w:rPr>
          <w:rFonts w:hint="eastAsia"/>
          <w:color w:val="000000"/>
          <w:sz w:val="24"/>
          <w:szCs w:val="24"/>
        </w:rPr>
        <w:t>分，总分</w:t>
      </w:r>
      <w:r>
        <w:rPr>
          <w:color w:val="000000"/>
          <w:sz w:val="24"/>
          <w:szCs w:val="24"/>
        </w:rPr>
        <w:t>120</w:t>
      </w:r>
      <w:r>
        <w:rPr>
          <w:rFonts w:hint="eastAsia"/>
          <w:color w:val="000000"/>
          <w:sz w:val="24"/>
          <w:szCs w:val="24"/>
        </w:rPr>
        <w:t>分。考试时间为</w:t>
      </w:r>
      <w:r>
        <w:rPr>
          <w:color w:val="000000"/>
          <w:sz w:val="24"/>
          <w:szCs w:val="24"/>
        </w:rPr>
        <w:t>120</w:t>
      </w:r>
      <w:r>
        <w:rPr>
          <w:rFonts w:hint="eastAsia"/>
          <w:color w:val="000000"/>
          <w:sz w:val="24"/>
          <w:szCs w:val="24"/>
        </w:rPr>
        <w:t>分钟。</w:t>
      </w:r>
    </w:p>
    <w:p>
      <w:pPr>
        <w:spacing w:line="480" w:lineRule="atLeast"/>
        <w:ind w:firstLine="360" w:firstLineChars="150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480" w:lineRule="atLeast"/>
        <w:jc w:val="center"/>
        <w:rPr>
          <w:rFonts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英语翻译基础考试内容一览表</w:t>
      </w:r>
    </w:p>
    <w:tbl>
      <w:tblPr>
        <w:tblStyle w:val="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88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考试</w:t>
            </w:r>
          </w:p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词语</w:t>
            </w:r>
          </w:p>
          <w:p>
            <w:pPr>
              <w:spacing w:line="48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翻译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朝译汉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个朝鲜文术语、缩略语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汉译朝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个中文术语、缩略语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80" w:lineRule="atLeast"/>
              <w:ind w:firstLine="239" w:firstLineChars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朝汉</w:t>
            </w:r>
          </w:p>
          <w:p>
            <w:pPr>
              <w:spacing w:line="48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互译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朝译汉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>
              <w:rPr>
                <w:rFonts w:hint="eastAsia"/>
                <w:color w:val="000000"/>
                <w:sz w:val="24"/>
                <w:szCs w:val="24"/>
              </w:rPr>
              <w:t>个单词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80" w:lineRule="atLeast"/>
              <w:ind w:firstLine="118" w:firstLineChars="49"/>
              <w:jc w:val="center"/>
              <w:rPr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汉译朝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250</w:t>
            </w:r>
            <w:r>
              <w:rPr>
                <w:rFonts w:hint="eastAsia"/>
                <w:color w:val="000000"/>
                <w:sz w:val="24"/>
                <w:szCs w:val="24"/>
              </w:rPr>
              <w:t>个汉字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STZhongsong" w:hAnsi="STZhongsong" w:eastAsia="STZhongsong"/>
                <w:color w:val="000000"/>
                <w:sz w:val="24"/>
                <w:szCs w:val="24"/>
              </w:rPr>
            </w:pPr>
            <w:r>
              <w:rPr>
                <w:rFonts w:ascii="STZhongsong" w:hAnsi="STZhongsong" w:eastAsia="STZhongsong"/>
                <w:color w:val="000000"/>
                <w:sz w:val="24"/>
                <w:szCs w:val="24"/>
              </w:rPr>
              <w:t>180</w:t>
            </w:r>
          </w:p>
        </w:tc>
      </w:tr>
    </w:tbl>
    <w:p>
      <w:pPr>
        <w:spacing w:line="48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方正书宋简体" w:hAnsi="Times New Roman" w:eastAsia="方正书宋简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六、参考书目</w:t>
      </w:r>
    </w:p>
    <w:p>
      <w:pPr>
        <w:spacing w:line="48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韩中翻译教程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编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者：张敏、朴光海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版  次：2012年5月第2版</w:t>
      </w:r>
    </w:p>
    <w:p>
      <w:pPr>
        <w:spacing w:line="480" w:lineRule="atLeast"/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出版社：北京大学出版社</w:t>
      </w:r>
    </w:p>
    <w:p>
      <w:pPr>
        <w:spacing w:line="48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中韩翻译教材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编  者：张敏、金宣希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版  次：2013年7月第2版</w:t>
      </w:r>
    </w:p>
    <w:p>
      <w:pPr>
        <w:spacing w:line="480" w:lineRule="atLeast"/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出版社：北京大学出版社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翻译学导论：理论与应用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杰里米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芒迪 著，李德凤 等 译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次：2017年 4月 第三版</w:t>
      </w:r>
    </w:p>
    <w:p>
      <w:pPr>
        <w:spacing w:line="48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出版社：外语教学与研究出版社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中韩韩中翻译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编  者：蔡铁军、黄蕾、金晶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次：2010年11月 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出版社：黑龙江朝鲜民族出版社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中韩互译教程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编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 张敏、张娜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次：2013年 3月</w:t>
      </w:r>
    </w:p>
    <w:p>
      <w:pPr>
        <w:spacing w:line="48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出版社：北京大学出版社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</w:p>
    <w:p>
      <w:pPr>
        <w:spacing w:line="480" w:lineRule="atLeast"/>
        <w:ind w:firstLine="480" w:firstLineChars="200"/>
        <w:rPr>
          <w:sz w:val="24"/>
          <w:szCs w:val="24"/>
        </w:rPr>
      </w:pPr>
    </w:p>
    <w:p>
      <w:pPr>
        <w:spacing w:line="240" w:lineRule="atLeast"/>
        <w:ind w:firstLine="480" w:firstLineChars="200"/>
        <w:rPr>
          <w:sz w:val="24"/>
          <w:szCs w:val="24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rPr>
          <w:rFonts w:hint="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4"/>
    <w:rsid w:val="00006551"/>
    <w:rsid w:val="00050175"/>
    <w:rsid w:val="000A0D81"/>
    <w:rsid w:val="000D3746"/>
    <w:rsid w:val="000F2B90"/>
    <w:rsid w:val="000F7F8E"/>
    <w:rsid w:val="00104398"/>
    <w:rsid w:val="00111F8B"/>
    <w:rsid w:val="0015402A"/>
    <w:rsid w:val="001A1F11"/>
    <w:rsid w:val="001E27E5"/>
    <w:rsid w:val="00256EB7"/>
    <w:rsid w:val="002953DA"/>
    <w:rsid w:val="00304A30"/>
    <w:rsid w:val="00323FA2"/>
    <w:rsid w:val="00363CE8"/>
    <w:rsid w:val="003C2AFC"/>
    <w:rsid w:val="003D3095"/>
    <w:rsid w:val="003E735B"/>
    <w:rsid w:val="00410D83"/>
    <w:rsid w:val="00427113"/>
    <w:rsid w:val="0044119D"/>
    <w:rsid w:val="0045487B"/>
    <w:rsid w:val="00473D8D"/>
    <w:rsid w:val="0047445D"/>
    <w:rsid w:val="0049064C"/>
    <w:rsid w:val="004A05E6"/>
    <w:rsid w:val="004D2986"/>
    <w:rsid w:val="00521AC4"/>
    <w:rsid w:val="005308DB"/>
    <w:rsid w:val="00583C84"/>
    <w:rsid w:val="00591FE2"/>
    <w:rsid w:val="005A19AD"/>
    <w:rsid w:val="005B5C51"/>
    <w:rsid w:val="005C6140"/>
    <w:rsid w:val="005D3826"/>
    <w:rsid w:val="00627340"/>
    <w:rsid w:val="0064490A"/>
    <w:rsid w:val="00744B1A"/>
    <w:rsid w:val="00763903"/>
    <w:rsid w:val="007A3F98"/>
    <w:rsid w:val="007C3043"/>
    <w:rsid w:val="008034FE"/>
    <w:rsid w:val="008437FF"/>
    <w:rsid w:val="00852526"/>
    <w:rsid w:val="00862500"/>
    <w:rsid w:val="008918AC"/>
    <w:rsid w:val="008D1185"/>
    <w:rsid w:val="008D2C79"/>
    <w:rsid w:val="00904D68"/>
    <w:rsid w:val="00947A43"/>
    <w:rsid w:val="009E45E8"/>
    <w:rsid w:val="009F0289"/>
    <w:rsid w:val="00A14426"/>
    <w:rsid w:val="00A416F4"/>
    <w:rsid w:val="00A74DB1"/>
    <w:rsid w:val="00B21E9D"/>
    <w:rsid w:val="00B83175"/>
    <w:rsid w:val="00BA3278"/>
    <w:rsid w:val="00BC6A20"/>
    <w:rsid w:val="00BF0AA4"/>
    <w:rsid w:val="00BF6BB2"/>
    <w:rsid w:val="00C4409D"/>
    <w:rsid w:val="00C57333"/>
    <w:rsid w:val="00C659B9"/>
    <w:rsid w:val="00C83115"/>
    <w:rsid w:val="00CA12F6"/>
    <w:rsid w:val="00CE2ED1"/>
    <w:rsid w:val="00D00B33"/>
    <w:rsid w:val="00D338DE"/>
    <w:rsid w:val="00D8383C"/>
    <w:rsid w:val="00D86615"/>
    <w:rsid w:val="00DB7B04"/>
    <w:rsid w:val="00DC524E"/>
    <w:rsid w:val="00E85C0C"/>
    <w:rsid w:val="00EB154C"/>
    <w:rsid w:val="00F136A1"/>
    <w:rsid w:val="00F2354A"/>
    <w:rsid w:val="00F46BEF"/>
    <w:rsid w:val="00F50D47"/>
    <w:rsid w:val="02D23FE2"/>
    <w:rsid w:val="28A31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脚 字符"/>
    <w:link w:val="5"/>
    <w:uiPriority w:val="99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字符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文字 字符"/>
    <w:link w:val="3"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批注主题 字符"/>
    <w:link w:val="7"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6">
    <w:name w:val="批注框文本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标题 3 字符"/>
    <w:link w:val="2"/>
    <w:uiPriority w:val="0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2019-07-09T03:06:00Z</dcterms:created>
  <dc:creator>Administrator</dc:creator>
  <cp:lastModifiedBy>Administrator</cp:lastModifiedBy>
  <cp:lastPrinted>2013-08-23T09:29:00Z</cp:lastPrinted>
  <dcterms:modified xsi:type="dcterms:W3CDTF">2021-09-22T02:12:36Z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