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rPr>
          <w:rFonts w:hint="eastAsia"/>
          <w:color w:val="333333"/>
          <w:sz w:val="24"/>
        </w:rPr>
      </w:pPr>
      <w:bookmarkStart w:id="0" w:name="_GoBack"/>
      <w:bookmarkEnd w:id="0"/>
      <w:r>
        <w:rPr>
          <w:rStyle w:val="5"/>
          <w:rFonts w:hint="eastAsia"/>
          <w:color w:val="333333"/>
          <w:sz w:val="28"/>
          <w:szCs w:val="28"/>
        </w:rPr>
        <w:t>法律</w:t>
      </w:r>
      <w:r>
        <w:rPr>
          <w:rStyle w:val="5"/>
          <w:rFonts w:hint="eastAsia"/>
          <w:color w:val="333333"/>
          <w:sz w:val="28"/>
          <w:szCs w:val="28"/>
          <w:lang w:eastAsia="zh-Hans"/>
        </w:rPr>
        <w:t>综合</w:t>
      </w:r>
      <w:r>
        <w:rPr>
          <w:rStyle w:val="5"/>
          <w:rFonts w:hint="eastAsia"/>
          <w:color w:val="333333"/>
          <w:sz w:val="28"/>
          <w:szCs w:val="28"/>
        </w:rPr>
        <w:t>（</w:t>
      </w:r>
      <w:r>
        <w:rPr>
          <w:rStyle w:val="5"/>
          <w:rFonts w:hint="eastAsia"/>
          <w:color w:val="333333"/>
          <w:sz w:val="28"/>
          <w:szCs w:val="28"/>
          <w:lang w:eastAsia="zh-Hans"/>
        </w:rPr>
        <w:t>宪法学</w:t>
      </w:r>
      <w:r>
        <w:rPr>
          <w:rStyle w:val="5"/>
          <w:rFonts w:hint="eastAsia"/>
          <w:color w:val="333333"/>
          <w:sz w:val="28"/>
          <w:szCs w:val="28"/>
        </w:rPr>
        <w:t>）</w:t>
      </w:r>
      <w:r>
        <w:rPr>
          <w:rFonts w:hint="eastAsia"/>
          <w:color w:val="333333"/>
          <w:sz w:val="24"/>
          <w:lang w:eastAsia="zh-Hans"/>
        </w:rPr>
        <w:t>　　</w:t>
      </w:r>
    </w:p>
    <w:p>
      <w:pPr>
        <w:spacing w:line="360" w:lineRule="auto"/>
        <w:ind w:firstLine="361" w:firstLineChars="15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1.</w:t>
      </w:r>
      <w:r>
        <w:rPr>
          <w:rFonts w:hint="eastAsia"/>
          <w:b/>
          <w:color w:val="333333"/>
          <w:sz w:val="24"/>
          <w:lang w:eastAsia="zh-Hans"/>
        </w:rPr>
        <w:t>宪法基本理论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宪法的概念</w:t>
      </w:r>
      <w:r>
        <w:rPr>
          <w:rFonts w:hint="eastAsia"/>
          <w:color w:val="333333"/>
          <w:sz w:val="24"/>
        </w:rPr>
        <w:t>：释义、本质与分类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宪法的</w:t>
      </w:r>
      <w:r>
        <w:rPr>
          <w:rFonts w:hint="eastAsia"/>
          <w:color w:val="333333"/>
          <w:sz w:val="24"/>
        </w:rPr>
        <w:t>历史发展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宪法的制定</w:t>
      </w:r>
      <w:r>
        <w:rPr>
          <w:rFonts w:hint="eastAsia"/>
          <w:color w:val="333333"/>
          <w:sz w:val="24"/>
        </w:rPr>
        <w:t>：制定权、制定机关与制度程序</w:t>
      </w:r>
    </w:p>
    <w:p>
      <w:pPr>
        <w:spacing w:line="360" w:lineRule="auto"/>
        <w:ind w:left="3070" w:leftChars="262" w:hanging="2520" w:hangingChars="105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宪法</w:t>
      </w:r>
      <w:r>
        <w:rPr>
          <w:rFonts w:hint="eastAsia"/>
          <w:color w:val="333333"/>
          <w:sz w:val="24"/>
        </w:rPr>
        <w:t>的基本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：人民主权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、基本人权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、权利制约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与</w:t>
      </w:r>
    </w:p>
    <w:p>
      <w:pPr>
        <w:spacing w:line="360" w:lineRule="auto"/>
        <w:ind w:left="3064" w:leftChars="1459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法治原则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（5）宪法渊源、宪法形式与宪法结构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（6）宪法规范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（7）宪法关系：主体、客体和内容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（8）</w:t>
      </w:r>
      <w:r>
        <w:rPr>
          <w:rFonts w:hint="eastAsia"/>
          <w:color w:val="333333"/>
          <w:sz w:val="24"/>
          <w:lang w:eastAsia="zh-Hans"/>
        </w:rPr>
        <w:t>宪法</w:t>
      </w:r>
      <w:r>
        <w:rPr>
          <w:rFonts w:hint="eastAsia"/>
          <w:color w:val="333333"/>
          <w:sz w:val="24"/>
        </w:rPr>
        <w:t>的价值与作用</w:t>
      </w:r>
    </w:p>
    <w:p>
      <w:pPr>
        <w:tabs>
          <w:tab w:val="left" w:pos="540"/>
          <w:tab w:val="left" w:pos="720"/>
        </w:tabs>
        <w:spacing w:line="360" w:lineRule="auto"/>
        <w:ind w:firstLine="120" w:firstLineChars="5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2.</w:t>
      </w:r>
      <w:r>
        <w:rPr>
          <w:rFonts w:hint="eastAsia"/>
          <w:b/>
          <w:color w:val="333333"/>
          <w:sz w:val="24"/>
          <w:lang w:eastAsia="zh-Hans"/>
        </w:rPr>
        <w:t>宪法的</w:t>
      </w:r>
      <w:r>
        <w:rPr>
          <w:rFonts w:hint="eastAsia"/>
          <w:b/>
          <w:color w:val="333333"/>
          <w:sz w:val="24"/>
        </w:rPr>
        <w:t>制定</w:t>
      </w:r>
      <w:r>
        <w:rPr>
          <w:rFonts w:hint="eastAsia"/>
          <w:b/>
          <w:color w:val="333333"/>
          <w:sz w:val="24"/>
          <w:lang w:eastAsia="zh-Hans"/>
        </w:rPr>
        <w:t>、实施和保障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宪法的制定</w:t>
      </w:r>
      <w:r>
        <w:rPr>
          <w:rFonts w:hint="eastAsia"/>
          <w:color w:val="333333"/>
          <w:sz w:val="24"/>
        </w:rPr>
        <w:t>：制定权、制定机关与制度程序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宪法的实施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宪法实施的保障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宪法和宪政</w:t>
      </w:r>
    </w:p>
    <w:p>
      <w:pPr>
        <w:spacing w:line="360" w:lineRule="auto"/>
        <w:ind w:firstLine="241" w:firstLineChars="10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3.</w:t>
      </w:r>
      <w:r>
        <w:rPr>
          <w:rFonts w:hint="eastAsia"/>
          <w:b/>
          <w:color w:val="333333"/>
          <w:sz w:val="24"/>
          <w:lang w:eastAsia="zh-Hans"/>
        </w:rPr>
        <w:t>国家基本制度</w:t>
      </w:r>
    </w:p>
    <w:p>
      <w:pPr>
        <w:spacing w:line="360" w:lineRule="auto"/>
        <w:ind w:firstLine="360" w:firstLineChars="15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国家性质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国家政体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选举制度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政党制度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</w:t>
      </w:r>
      <w:r>
        <w:rPr>
          <w:rFonts w:hint="eastAsia"/>
          <w:color w:val="333333"/>
          <w:sz w:val="24"/>
          <w:lang w:eastAsia="zh-Hans"/>
        </w:rPr>
        <w:t>国家结构形式</w:t>
      </w:r>
    </w:p>
    <w:p>
      <w:pPr>
        <w:spacing w:line="360" w:lineRule="auto"/>
        <w:ind w:firstLine="241" w:firstLineChars="10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4.</w:t>
      </w:r>
      <w:r>
        <w:rPr>
          <w:rFonts w:hint="eastAsia"/>
          <w:b/>
          <w:color w:val="333333"/>
          <w:sz w:val="24"/>
          <w:lang w:eastAsia="zh-Hans"/>
        </w:rPr>
        <w:t>公民的基本权利和义务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公民</w:t>
      </w:r>
      <w:r>
        <w:rPr>
          <w:rFonts w:hint="eastAsia"/>
          <w:color w:val="333333"/>
          <w:sz w:val="24"/>
        </w:rPr>
        <w:t>的</w:t>
      </w:r>
      <w:r>
        <w:rPr>
          <w:rFonts w:hint="eastAsia"/>
          <w:color w:val="333333"/>
          <w:sz w:val="24"/>
          <w:lang w:eastAsia="zh-Hans"/>
        </w:rPr>
        <w:t>基本权利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公民的基本义务</w:t>
      </w:r>
    </w:p>
    <w:p>
      <w:pPr>
        <w:spacing w:line="360" w:lineRule="auto"/>
        <w:ind w:firstLine="236" w:firstLineChars="98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5.</w:t>
      </w:r>
      <w:r>
        <w:rPr>
          <w:rFonts w:hint="eastAsia"/>
          <w:b/>
          <w:color w:val="333333"/>
          <w:sz w:val="24"/>
          <w:lang w:eastAsia="zh-Hans"/>
        </w:rPr>
        <w:t>国家机构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国家机构概述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全国人民代表大会及其常务委员会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中华人民共和国主席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国务院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</w:t>
      </w:r>
      <w:r>
        <w:rPr>
          <w:rFonts w:hint="eastAsia"/>
          <w:color w:val="333333"/>
          <w:sz w:val="24"/>
          <w:lang w:eastAsia="zh-Hans"/>
        </w:rPr>
        <w:t>中央军事委员会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（6）</w:t>
      </w:r>
      <w:r>
        <w:rPr>
          <w:rFonts w:hint="eastAsia"/>
          <w:color w:val="333333"/>
          <w:sz w:val="24"/>
          <w:lang w:eastAsia="zh-Hans"/>
        </w:rPr>
        <w:t>地方国家机关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</w:p>
    <w:p>
      <w:pPr>
        <w:spacing w:line="360" w:lineRule="auto"/>
        <w:ind w:firstLine="435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参考教材：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t>.</w:t>
      </w:r>
      <w:r>
        <w:rPr>
          <w:rFonts w:ascii="宋体" w:hAnsi="宋体" w:cs="宋体"/>
          <w:color w:val="333333"/>
          <w:kern w:val="0"/>
          <w:sz w:val="24"/>
          <w:lang w:eastAsia="zh-Hans"/>
        </w:rPr>
        <w:t>周叶中主编：《宪法》（第三版），高等教育出版社</w: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t>、</w: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fldChar w:fldCharType="begin"/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instrText xml:space="preserve"> HYPERLINK "http://www.cnky.net/dxk/info-1-1.html" \t "_blank" </w:instrTex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fldChar w:fldCharType="separate"/>
      </w:r>
      <w:r>
        <w:rPr>
          <w:rFonts w:ascii="宋体" w:hAnsi="宋体" w:cs="宋体"/>
          <w:color w:val="333333"/>
          <w:kern w:val="0"/>
          <w:sz w:val="24"/>
          <w:lang w:eastAsia="zh-Hans"/>
        </w:rPr>
        <w:t>北京大学</w: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fldChar w:fldCharType="end"/>
      </w:r>
      <w:r>
        <w:rPr>
          <w:rFonts w:ascii="宋体" w:hAnsi="宋体" w:cs="宋体"/>
          <w:color w:val="333333"/>
          <w:kern w:val="0"/>
          <w:sz w:val="24"/>
          <w:lang w:eastAsia="zh-Hans"/>
        </w:rPr>
        <w:t>出版社</w:t>
      </w:r>
      <w:r>
        <w:rPr>
          <w:rFonts w:hint="eastAsia" w:ascii="宋体" w:hAnsi="宋体" w:cs="宋体"/>
          <w:color w:val="333333"/>
          <w:kern w:val="0"/>
          <w:sz w:val="24"/>
          <w:lang w:eastAsia="zh-Hans"/>
        </w:rPr>
        <w:t>2015年版。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B3"/>
    <w:rsid w:val="000349BD"/>
    <w:rsid w:val="00052F99"/>
    <w:rsid w:val="002B423A"/>
    <w:rsid w:val="002D40B6"/>
    <w:rsid w:val="00330C5B"/>
    <w:rsid w:val="003C74F5"/>
    <w:rsid w:val="004E4F4A"/>
    <w:rsid w:val="004F2A45"/>
    <w:rsid w:val="005064DC"/>
    <w:rsid w:val="00572DB1"/>
    <w:rsid w:val="0057383F"/>
    <w:rsid w:val="0064085C"/>
    <w:rsid w:val="008872D7"/>
    <w:rsid w:val="00A07099"/>
    <w:rsid w:val="00C31057"/>
    <w:rsid w:val="00C3535F"/>
    <w:rsid w:val="00D110FB"/>
    <w:rsid w:val="00D52DB3"/>
    <w:rsid w:val="00D619F7"/>
    <w:rsid w:val="00DF5E1A"/>
    <w:rsid w:val="00F60A36"/>
    <w:rsid w:val="00FD1BFB"/>
    <w:rsid w:val="189F21E2"/>
    <w:rsid w:val="3BFC7A6A"/>
    <w:rsid w:val="45CA68F7"/>
    <w:rsid w:val="4C7F3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482</Words>
  <Characters>503</Characters>
  <Lines>27</Lines>
  <Paragraphs>15</Paragraphs>
  <TotalTime>0</TotalTime>
  <ScaleCrop>false</ScaleCrop>
  <LinksUpToDate>false</LinksUpToDate>
  <CharactersWithSpaces>970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2017-07-06T01:39:00Z</dcterms:created>
  <dc:creator>MengL</dc:creator>
  <cp:lastModifiedBy>Administrator</cp:lastModifiedBy>
  <dcterms:modified xsi:type="dcterms:W3CDTF">2021-09-22T05:17:03Z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B597EF434D784D759B3AEEAFBC074A98</vt:lpwstr>
  </property>
</Properties>
</file>