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山东建筑大学设计学研究生考试复试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——环境艺术命题设计（4小时）考试大纲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复试内容以考察考生的专业素质及能力、综合素质及能力为主。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sz w:val="24"/>
        </w:rPr>
        <w:t>考试时间为</w:t>
      </w:r>
      <w:r>
        <w:rPr>
          <w:rFonts w:hint="eastAsia"/>
          <w:sz w:val="24"/>
        </w:rPr>
        <w:t>4</w:t>
      </w:r>
      <w:r>
        <w:rPr>
          <w:sz w:val="24"/>
        </w:rPr>
        <w:t>小时</w:t>
      </w:r>
      <w:r>
        <w:rPr>
          <w:rFonts w:hint="eastAsia"/>
          <w:sz w:val="24"/>
        </w:rPr>
        <w:t>，主要考核考生专业基础技能和原理的掌握及设计综合表现能力。试卷尺寸：</w:t>
      </w:r>
      <w:r>
        <w:rPr>
          <w:rFonts w:hint="eastAsia"/>
          <w:sz w:val="24"/>
          <w:highlight w:val="yellow"/>
        </w:rPr>
        <w:t>A</w:t>
      </w:r>
      <w:r>
        <w:rPr>
          <w:rFonts w:hint="default"/>
          <w:sz w:val="24"/>
          <w:highlight w:val="yellow"/>
          <w:lang w:eastAsia="zh-CN"/>
        </w:rPr>
        <w:t>1</w:t>
      </w:r>
      <w:r>
        <w:rPr>
          <w:rFonts w:hint="eastAsia"/>
          <w:sz w:val="24"/>
          <w:highlight w:val="yellow"/>
          <w:lang w:val="en-US" w:eastAsia="zh-CN"/>
        </w:rPr>
        <w:t>绘图</w:t>
      </w:r>
      <w:r>
        <w:rPr>
          <w:rFonts w:hint="eastAsia"/>
          <w:sz w:val="24"/>
          <w:highlight w:val="yellow"/>
        </w:rPr>
        <w:t>纸</w:t>
      </w:r>
      <w:r>
        <w:rPr>
          <w:rFonts w:hint="default"/>
          <w:sz w:val="24"/>
          <w:highlight w:val="yellow"/>
          <w:lang w:eastAsia="zh-CN"/>
        </w:rPr>
        <w:t>1</w:t>
      </w:r>
      <w:r>
        <w:rPr>
          <w:rFonts w:hint="eastAsia"/>
          <w:sz w:val="24"/>
          <w:highlight w:val="yellow"/>
        </w:rPr>
        <w:t>张</w:t>
      </w:r>
    </w:p>
    <w:p>
      <w:pPr>
        <w:ind w:left="42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  <w:highlight w:val="yellow"/>
          <w:lang w:val="en-US" w:eastAsia="zh-CN"/>
        </w:rPr>
        <w:t>自备绘图</w:t>
      </w:r>
      <w:r>
        <w:rPr>
          <w:rFonts w:hint="eastAsia"/>
          <w:sz w:val="24"/>
          <w:highlight w:val="yellow"/>
        </w:rPr>
        <w:t>纸</w:t>
      </w:r>
      <w:r>
        <w:rPr>
          <w:rFonts w:hint="eastAsia"/>
          <w:sz w:val="24"/>
          <w:highlight w:val="yellow"/>
          <w:lang w:eastAsia="zh-CN"/>
        </w:rPr>
        <w:t>、</w:t>
      </w:r>
      <w:r>
        <w:rPr>
          <w:rFonts w:hint="eastAsia"/>
          <w:sz w:val="24"/>
          <w:highlight w:val="yellow"/>
        </w:rPr>
        <w:t>绘图工具</w:t>
      </w:r>
      <w:r>
        <w:rPr>
          <w:rFonts w:hint="eastAsia"/>
          <w:sz w:val="24"/>
          <w:highlight w:val="yellow"/>
          <w:lang w:eastAsia="zh-CN"/>
        </w:rPr>
        <w:t>、绘图板（</w:t>
      </w:r>
      <w:r>
        <w:rPr>
          <w:rFonts w:hint="default"/>
          <w:sz w:val="24"/>
          <w:highlight w:val="yellow"/>
          <w:lang w:eastAsia="zh-CN"/>
        </w:rPr>
        <w:t>2</w:t>
      </w:r>
      <w:r>
        <w:rPr>
          <w:rFonts w:hint="eastAsia"/>
          <w:sz w:val="24"/>
          <w:highlight w:val="yellow"/>
          <w:lang w:val="en-US" w:eastAsia="zh-CN"/>
        </w:rPr>
        <w:t>开</w:t>
      </w:r>
      <w:r>
        <w:rPr>
          <w:rFonts w:hint="eastAsia"/>
          <w:sz w:val="24"/>
          <w:highlight w:val="yellow"/>
          <w:lang w:eastAsia="zh-CN"/>
        </w:rPr>
        <w:t>）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面试：</w:t>
      </w:r>
    </w:p>
    <w:p>
      <w:pPr>
        <w:widowControl/>
        <w:spacing w:line="360" w:lineRule="auto"/>
        <w:ind w:firstLine="468" w:firstLineChars="195"/>
        <w:jc w:val="left"/>
        <w:rPr>
          <w:rFonts w:hint="eastAsia" w:ascii="黑体" w:eastAsia="黑体"/>
          <w:bCs/>
          <w:sz w:val="30"/>
          <w:szCs w:val="30"/>
        </w:rPr>
      </w:pPr>
      <w:r>
        <w:rPr>
          <w:rFonts w:hint="eastAsia"/>
          <w:sz w:val="24"/>
        </w:rPr>
        <w:t>重点考查考生的知识结构、综合分析和解决实际问题的能力、创新能力、外语应用能力等，以及道德品质和心理素质。每位考生的面试总时间约20分钟，面试方法为：复试小组对参加复试的考生逐个进行面试，由面试小组提问，考生当场回答的方式进行。</w:t>
      </w: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山东建筑大学设计学研究生考试复试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视觉传达</w:t>
      </w:r>
      <w:r>
        <w:rPr>
          <w:rFonts w:hint="eastAsia" w:ascii="黑体" w:eastAsia="黑体"/>
          <w:bCs/>
          <w:sz w:val="30"/>
          <w:szCs w:val="30"/>
        </w:rPr>
        <w:t>命题设计（4小时）考试大纲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复试内容以考察考生的专业素质及能力、综合素质及能力为主。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yellow"/>
          <w:lang w:eastAsia="zh-CN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sz w:val="24"/>
        </w:rPr>
        <w:t>考试时间为</w:t>
      </w:r>
      <w:r>
        <w:rPr>
          <w:rFonts w:hint="eastAsia"/>
          <w:sz w:val="24"/>
        </w:rPr>
        <w:t>4</w:t>
      </w:r>
      <w:r>
        <w:rPr>
          <w:sz w:val="24"/>
        </w:rPr>
        <w:t>小时</w:t>
      </w:r>
      <w:r>
        <w:rPr>
          <w:rFonts w:hint="eastAsia"/>
          <w:sz w:val="24"/>
        </w:rPr>
        <w:t>，主要考核考生专业基础</w:t>
      </w:r>
      <w:r>
        <w:rPr>
          <w:rFonts w:hint="eastAsia"/>
          <w:sz w:val="24"/>
          <w:lang w:val="en-US" w:eastAsia="zh-CN"/>
        </w:rPr>
        <w:t>理论和基本</w:t>
      </w:r>
      <w:r>
        <w:rPr>
          <w:rFonts w:hint="eastAsia"/>
          <w:sz w:val="24"/>
        </w:rPr>
        <w:t>技能的掌握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以</w:t>
      </w:r>
      <w:r>
        <w:rPr>
          <w:rFonts w:hint="eastAsia"/>
          <w:sz w:val="24"/>
        </w:rPr>
        <w:t>及设计综合表现能力。试卷尺寸：</w:t>
      </w:r>
      <w:r>
        <w:rPr>
          <w:rFonts w:hint="eastAsia"/>
          <w:sz w:val="24"/>
          <w:highlight w:val="yellow"/>
        </w:rPr>
        <w:t>A</w:t>
      </w:r>
      <w:r>
        <w:rPr>
          <w:rFonts w:hint="default"/>
          <w:sz w:val="24"/>
          <w:highlight w:val="yellow"/>
          <w:lang w:eastAsia="zh-CN"/>
        </w:rPr>
        <w:t>1</w:t>
      </w:r>
      <w:r>
        <w:rPr>
          <w:rFonts w:hint="eastAsia"/>
          <w:sz w:val="24"/>
          <w:highlight w:val="yellow"/>
          <w:lang w:val="en-US" w:eastAsia="zh-CN"/>
        </w:rPr>
        <w:t>绘图</w:t>
      </w:r>
      <w:r>
        <w:rPr>
          <w:rFonts w:hint="eastAsia"/>
          <w:sz w:val="24"/>
          <w:highlight w:val="yellow"/>
        </w:rPr>
        <w:t>纸</w:t>
      </w:r>
      <w:r>
        <w:rPr>
          <w:rFonts w:hint="default"/>
          <w:sz w:val="24"/>
          <w:highlight w:val="yellow"/>
          <w:lang w:eastAsia="zh-CN"/>
        </w:rPr>
        <w:t>1</w:t>
      </w:r>
      <w:r>
        <w:rPr>
          <w:rFonts w:hint="eastAsia"/>
          <w:sz w:val="24"/>
          <w:highlight w:val="yellow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  <w:highlight w:val="yellow"/>
          <w:lang w:val="en-US" w:eastAsia="zh-CN"/>
        </w:rPr>
        <w:t>自备绘图</w:t>
      </w:r>
      <w:r>
        <w:rPr>
          <w:rFonts w:hint="eastAsia"/>
          <w:sz w:val="24"/>
          <w:highlight w:val="yellow"/>
        </w:rPr>
        <w:t>纸</w:t>
      </w:r>
      <w:r>
        <w:rPr>
          <w:rFonts w:hint="eastAsia"/>
          <w:sz w:val="24"/>
          <w:highlight w:val="yellow"/>
          <w:lang w:eastAsia="zh-CN"/>
        </w:rPr>
        <w:t>、</w:t>
      </w:r>
      <w:r>
        <w:rPr>
          <w:rFonts w:hint="eastAsia"/>
          <w:sz w:val="24"/>
          <w:highlight w:val="yellow"/>
        </w:rPr>
        <w:t>绘图工具</w:t>
      </w:r>
      <w:r>
        <w:rPr>
          <w:rFonts w:hint="eastAsia"/>
          <w:sz w:val="24"/>
          <w:highlight w:val="yellow"/>
          <w:lang w:eastAsia="zh-CN"/>
        </w:rPr>
        <w:t>、绘图板（</w:t>
      </w:r>
      <w:r>
        <w:rPr>
          <w:rFonts w:hint="default"/>
          <w:sz w:val="24"/>
          <w:highlight w:val="yellow"/>
          <w:lang w:eastAsia="zh-CN"/>
        </w:rPr>
        <w:t>2</w:t>
      </w:r>
      <w:r>
        <w:rPr>
          <w:rFonts w:hint="eastAsia"/>
          <w:sz w:val="24"/>
          <w:highlight w:val="yellow"/>
          <w:lang w:val="en-US" w:eastAsia="zh-CN"/>
        </w:rPr>
        <w:t>开</w:t>
      </w:r>
      <w:r>
        <w:rPr>
          <w:rFonts w:hint="eastAsia"/>
          <w:sz w:val="24"/>
          <w:highlight w:val="yellow"/>
          <w:lang w:eastAsia="zh-CN"/>
        </w:rPr>
        <w:t>）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面试：</w:t>
      </w:r>
    </w:p>
    <w:p>
      <w:pPr>
        <w:widowControl/>
        <w:spacing w:line="360" w:lineRule="auto"/>
        <w:ind w:firstLine="468" w:firstLineChars="195"/>
        <w:jc w:val="left"/>
        <w:rPr>
          <w:rFonts w:hint="eastAsia" w:ascii="黑体" w:eastAsia="黑体"/>
          <w:bCs/>
          <w:sz w:val="30"/>
          <w:szCs w:val="30"/>
        </w:rPr>
      </w:pPr>
      <w:r>
        <w:rPr>
          <w:rFonts w:hint="eastAsia"/>
          <w:sz w:val="24"/>
        </w:rPr>
        <w:t>重点考查考生的知识结构、综合分析和解决实际问题的能力、创新能力、外语应用能力等，以及道德品质和心理素质。每位考生的面试总时间约20分钟，面试方法为：复试小组对参加复试的考生逐个进行面试，由面试小组提问，考生当场回答的方式进行。</w:t>
      </w: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rPr>
          <w:rFonts w:hint="eastAsia" w:ascii="黑体" w:eastAsia="黑体"/>
          <w:bCs/>
          <w:sz w:val="30"/>
          <w:szCs w:val="30"/>
        </w:rPr>
      </w:pPr>
    </w:p>
    <w:sectPr>
      <w:pgSz w:w="11906" w:h="16838"/>
      <w:pgMar w:top="109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E"/>
    <w:rsid w:val="0011760D"/>
    <w:rsid w:val="00132076"/>
    <w:rsid w:val="00152E6C"/>
    <w:rsid w:val="00281BA8"/>
    <w:rsid w:val="004F4395"/>
    <w:rsid w:val="00B64118"/>
    <w:rsid w:val="00BA0D2E"/>
    <w:rsid w:val="00BA54A8"/>
    <w:rsid w:val="0BCF142C"/>
    <w:rsid w:val="14F221C3"/>
    <w:rsid w:val="1A902965"/>
    <w:rsid w:val="23B61900"/>
    <w:rsid w:val="4EEC2239"/>
    <w:rsid w:val="52412F3F"/>
    <w:rsid w:val="67D4194B"/>
    <w:rsid w:val="7F5B655F"/>
    <w:rsid w:val="9CBFF937"/>
    <w:rsid w:val="9F754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2011-08-21T01:25:00Z</dcterms:created>
  <dc:creator>Lenovo User</dc:creator>
  <cp:lastModifiedBy>Administrator</cp:lastModifiedBy>
  <cp:lastPrinted>2011-07-13T16:28:00Z</cp:lastPrinted>
  <dcterms:modified xsi:type="dcterms:W3CDTF">2021-09-22T03:26:31Z</dcterms:modified>
  <dc:title>山东建筑大学研究生入学考试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EAB4A2F21A1C420BA5BEAEC4848A4238</vt:lpwstr>
  </property>
</Properties>
</file>