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0" w:name="_GoBack"/>
      <w:bookmarkEnd w:id="0"/>
      <w:r>
        <w:rPr>
          <w:rFonts w:hint="eastAsia" w:ascii="黑体" w:eastAsia="黑体"/>
          <w:b/>
          <w:sz w:val="44"/>
          <w:szCs w:val="44"/>
        </w:rPr>
        <w:t>西安邮电大学硕士研究生招生考试大纲</w:t>
      </w:r>
    </w:p>
    <w:p>
      <w:pPr>
        <w:spacing w:line="360" w:lineRule="auto"/>
        <w:rPr>
          <w:rFonts w:hint="eastAsia" w:ascii="黑体" w:eastAsia="黑体"/>
          <w:b/>
          <w:sz w:val="28"/>
          <w:szCs w:val="28"/>
        </w:rPr>
      </w:pPr>
      <w:r>
        <w:rPr>
          <w:rFonts w:hint="eastAsia" w:ascii="黑体" w:eastAsia="黑体"/>
          <w:b/>
          <w:sz w:val="28"/>
          <w:szCs w:val="28"/>
        </w:rPr>
        <w:t>科目代码：824</w:t>
      </w:r>
    </w:p>
    <w:p>
      <w:pPr>
        <w:spacing w:line="360" w:lineRule="auto"/>
        <w:rPr>
          <w:rFonts w:hint="eastAsia" w:ascii="黑体" w:eastAsia="黑体"/>
          <w:b/>
          <w:sz w:val="28"/>
          <w:szCs w:val="28"/>
        </w:rPr>
      </w:pPr>
      <w:r>
        <w:rPr>
          <w:rFonts w:hint="eastAsia" w:ascii="黑体" w:eastAsia="黑体"/>
          <w:b/>
          <w:sz w:val="28"/>
          <w:szCs w:val="28"/>
        </w:rPr>
        <w:t>科目名称：《信号与系统》</w:t>
      </w:r>
    </w:p>
    <w:p>
      <w:pPr>
        <w:spacing w:line="360" w:lineRule="auto"/>
        <w:jc w:val="left"/>
        <w:outlineLvl w:val="0"/>
        <w:rPr>
          <w:rFonts w:hint="eastAsia" w:eastAsia="黑体"/>
          <w:b/>
          <w:sz w:val="28"/>
        </w:rPr>
      </w:pPr>
      <w:r>
        <w:rPr>
          <w:rFonts w:hint="eastAsia" w:eastAsia="黑体"/>
          <w:b/>
          <w:sz w:val="28"/>
        </w:rPr>
        <w:t>一、课程性质和任务</w:t>
      </w:r>
    </w:p>
    <w:p>
      <w:pPr>
        <w:spacing w:line="360" w:lineRule="auto"/>
        <w:ind w:firstLine="480" w:firstLineChars="200"/>
        <w:rPr>
          <w:rFonts w:hint="eastAsia"/>
          <w:sz w:val="24"/>
        </w:rPr>
      </w:pPr>
      <w:r>
        <w:rPr>
          <w:rFonts w:hint="eastAsia"/>
          <w:sz w:val="24"/>
        </w:rPr>
        <w:t>本课程为通信工程、电子信息工程、电子信息科学与技术、光信息科学与技术、电子科学与技术、自动化、测量技术与仪器等专业的学科基础平台课。通过本课程的学习，掌握信号与系统的基本概念以及信号通过线性时不变系统的基本理论及基本分析方法，掌握信号与系统的时域、变换域（频域和复频域）分析方法，理解傅里叶变换、拉普拉斯变换和Z变换的基本内容、性质与应用，特别要建立信号与系统的频域分析的概念以及系统函数的概念，提高分析问题、解决问题的能力。</w:t>
      </w:r>
    </w:p>
    <w:p>
      <w:pPr>
        <w:spacing w:line="360" w:lineRule="auto"/>
        <w:jc w:val="left"/>
        <w:outlineLvl w:val="0"/>
        <w:rPr>
          <w:rFonts w:hint="eastAsia" w:eastAsia="黑体"/>
          <w:b/>
          <w:sz w:val="28"/>
        </w:rPr>
      </w:pPr>
      <w:r>
        <w:rPr>
          <w:rFonts w:hint="eastAsia" w:eastAsia="黑体"/>
          <w:b/>
          <w:sz w:val="28"/>
        </w:rPr>
        <w:t>二、课程内容与要求</w:t>
      </w:r>
    </w:p>
    <w:p>
      <w:pPr>
        <w:spacing w:line="360" w:lineRule="auto"/>
        <w:ind w:firstLine="480" w:firstLineChars="200"/>
        <w:rPr>
          <w:rFonts w:hint="eastAsia"/>
          <w:sz w:val="24"/>
        </w:rPr>
      </w:pPr>
      <w:r>
        <w:rPr>
          <w:rFonts w:hint="eastAsia"/>
          <w:sz w:val="24"/>
        </w:rPr>
        <w:t>《信号与系统》课程的主要内容分为两个方面：一是连续时间信号与系统的时域、变换域（实频域和复频域）分析；二是离散时间信号与系统的时域、变换域分析，系统分析方法又分为输入/输出分析法，状态变量分析法。课程的重点在于信号的傅里叶变换、拉氏变换与Z变换以及系统的时域、变换域分析方法。</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第一章　信号与系统</w:t>
      </w:r>
    </w:p>
    <w:p>
      <w:pPr>
        <w:spacing w:line="360" w:lineRule="auto"/>
        <w:ind w:firstLine="480" w:firstLineChars="200"/>
        <w:rPr>
          <w:rFonts w:hint="eastAsia"/>
          <w:sz w:val="24"/>
        </w:rPr>
      </w:pPr>
      <w:r>
        <w:rPr>
          <w:rFonts w:hint="eastAsia"/>
          <w:sz w:val="24"/>
        </w:rPr>
        <w:t>1、掌握信号的定义、分类；</w:t>
      </w:r>
    </w:p>
    <w:p>
      <w:pPr>
        <w:spacing w:line="360" w:lineRule="auto"/>
        <w:ind w:firstLine="480" w:firstLineChars="200"/>
        <w:rPr>
          <w:rFonts w:hint="eastAsia"/>
          <w:sz w:val="24"/>
        </w:rPr>
      </w:pPr>
      <w:r>
        <w:rPr>
          <w:rFonts w:hint="eastAsia"/>
          <w:sz w:val="24"/>
        </w:rPr>
        <w:t>2、掌握系统的定义、描述方法、分类及性质；</w:t>
      </w:r>
    </w:p>
    <w:p>
      <w:pPr>
        <w:spacing w:line="360" w:lineRule="auto"/>
        <w:ind w:firstLine="480" w:firstLineChars="200"/>
        <w:rPr>
          <w:rFonts w:hint="eastAsia"/>
          <w:sz w:val="24"/>
        </w:rPr>
      </w:pPr>
      <w:r>
        <w:rPr>
          <w:rFonts w:hint="eastAsia"/>
          <w:sz w:val="24"/>
        </w:rPr>
        <w:t>3、熟练掌握基本信号的定义及冲激信号的性质；</w:t>
      </w:r>
    </w:p>
    <w:p>
      <w:pPr>
        <w:spacing w:line="360" w:lineRule="auto"/>
        <w:ind w:firstLine="480" w:firstLineChars="200"/>
        <w:rPr>
          <w:rFonts w:hint="eastAsia"/>
          <w:sz w:val="24"/>
        </w:rPr>
      </w:pPr>
      <w:r>
        <w:rPr>
          <w:rFonts w:hint="eastAsia"/>
          <w:sz w:val="24"/>
        </w:rPr>
        <w:t>4、熟练掌握信号的基本运算。</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第二章　LTI连续系统的时域分析</w:t>
      </w:r>
    </w:p>
    <w:p>
      <w:pPr>
        <w:spacing w:line="360" w:lineRule="auto"/>
        <w:ind w:firstLine="480" w:firstLineChars="200"/>
        <w:rPr>
          <w:rFonts w:hint="eastAsia"/>
          <w:sz w:val="24"/>
        </w:rPr>
      </w:pPr>
      <w:r>
        <w:rPr>
          <w:rFonts w:hint="eastAsia"/>
          <w:sz w:val="24"/>
        </w:rPr>
        <w:t>1、掌握LTI系统的经典解法：微分方程的经典解；</w:t>
      </w:r>
    </w:p>
    <w:p>
      <w:pPr>
        <w:spacing w:line="360" w:lineRule="auto"/>
        <w:ind w:firstLine="480" w:firstLineChars="200"/>
        <w:rPr>
          <w:rFonts w:hint="eastAsia"/>
          <w:sz w:val="24"/>
        </w:rPr>
      </w:pPr>
      <w:r>
        <w:rPr>
          <w:rFonts w:hint="eastAsia"/>
          <w:sz w:val="24"/>
        </w:rPr>
        <w:t>2、理解LTI系统的响应的分解：零状态响应和零输入响应；</w:t>
      </w:r>
    </w:p>
    <w:p>
      <w:pPr>
        <w:spacing w:line="360" w:lineRule="auto"/>
        <w:ind w:firstLine="480" w:firstLineChars="200"/>
        <w:rPr>
          <w:rFonts w:hint="eastAsia"/>
          <w:sz w:val="24"/>
        </w:rPr>
      </w:pPr>
      <w:r>
        <w:rPr>
          <w:rFonts w:hint="eastAsia"/>
          <w:sz w:val="24"/>
        </w:rPr>
        <w:t>3、理解冲激响应、阶跃响应的概念，掌握冲激响应、阶跃响应的求解方法；</w:t>
      </w:r>
    </w:p>
    <w:p>
      <w:pPr>
        <w:spacing w:line="360" w:lineRule="auto"/>
        <w:ind w:firstLine="480" w:firstLineChars="200"/>
        <w:rPr>
          <w:rFonts w:hint="eastAsia"/>
          <w:sz w:val="24"/>
        </w:rPr>
      </w:pPr>
      <w:r>
        <w:rPr>
          <w:rFonts w:hint="eastAsia"/>
          <w:sz w:val="24"/>
        </w:rPr>
        <w:t>4、掌握连续时间LTI系统零状态响应的求解方法：卷积积分；</w:t>
      </w:r>
    </w:p>
    <w:p>
      <w:pPr>
        <w:spacing w:line="360" w:lineRule="auto"/>
        <w:ind w:firstLine="480" w:firstLineChars="200"/>
        <w:rPr>
          <w:rFonts w:hint="eastAsia"/>
          <w:sz w:val="24"/>
        </w:rPr>
      </w:pPr>
      <w:r>
        <w:rPr>
          <w:rFonts w:hint="eastAsia"/>
          <w:sz w:val="24"/>
        </w:rPr>
        <w:t>5、熟练掌握卷积积分的性质；</w:t>
      </w:r>
    </w:p>
    <w:p>
      <w:pPr>
        <w:spacing w:line="360" w:lineRule="auto"/>
        <w:ind w:firstLine="480" w:firstLineChars="200"/>
        <w:rPr>
          <w:rFonts w:hint="eastAsia"/>
          <w:sz w:val="24"/>
        </w:rPr>
      </w:pPr>
      <w:r>
        <w:rPr>
          <w:rFonts w:hint="eastAsia"/>
          <w:sz w:val="24"/>
        </w:rPr>
        <w:t>6、掌握LTI系统的基本性质。</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第三章　LTI离散系统的时域分析</w:t>
      </w:r>
    </w:p>
    <w:p>
      <w:pPr>
        <w:spacing w:line="360" w:lineRule="auto"/>
        <w:ind w:firstLine="480" w:firstLineChars="200"/>
        <w:rPr>
          <w:rFonts w:hint="eastAsia"/>
          <w:sz w:val="24"/>
        </w:rPr>
      </w:pPr>
      <w:r>
        <w:rPr>
          <w:rFonts w:hint="eastAsia"/>
          <w:sz w:val="24"/>
        </w:rPr>
        <w:t>1、掌握LTI系统的经典解法：差分方程的经典解；</w:t>
      </w:r>
    </w:p>
    <w:p>
      <w:pPr>
        <w:spacing w:line="360" w:lineRule="auto"/>
        <w:ind w:firstLine="480" w:firstLineChars="200"/>
        <w:rPr>
          <w:rFonts w:hint="eastAsia"/>
          <w:sz w:val="24"/>
        </w:rPr>
      </w:pPr>
      <w:r>
        <w:rPr>
          <w:rFonts w:hint="eastAsia"/>
          <w:sz w:val="24"/>
        </w:rPr>
        <w:t>2、掌握离散系统的脉冲响应、阶跃响应的求解方法；</w:t>
      </w:r>
    </w:p>
    <w:p>
      <w:pPr>
        <w:spacing w:line="360" w:lineRule="auto"/>
        <w:ind w:firstLine="480" w:firstLineChars="200"/>
        <w:rPr>
          <w:rFonts w:hint="eastAsia"/>
          <w:sz w:val="24"/>
        </w:rPr>
      </w:pPr>
      <w:r>
        <w:rPr>
          <w:rFonts w:hint="eastAsia"/>
          <w:sz w:val="24"/>
        </w:rPr>
        <w:t>3、掌握离散时间LTI系统零状态响应的求解方法：卷积和；</w:t>
      </w:r>
    </w:p>
    <w:p>
      <w:pPr>
        <w:spacing w:line="360" w:lineRule="auto"/>
        <w:ind w:firstLine="480" w:firstLineChars="200"/>
        <w:rPr>
          <w:rFonts w:hint="eastAsia"/>
          <w:sz w:val="24"/>
        </w:rPr>
      </w:pPr>
      <w:r>
        <w:rPr>
          <w:rFonts w:hint="eastAsia"/>
          <w:sz w:val="24"/>
        </w:rPr>
        <w:t>4、熟练掌握卷积和的性质。</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第四章　连续时间信号与系统的频域分析</w:t>
      </w:r>
    </w:p>
    <w:p>
      <w:pPr>
        <w:spacing w:line="360" w:lineRule="auto"/>
        <w:ind w:firstLine="480" w:firstLineChars="200"/>
        <w:rPr>
          <w:rFonts w:hint="eastAsia"/>
          <w:sz w:val="24"/>
        </w:rPr>
      </w:pPr>
      <w:r>
        <w:rPr>
          <w:rFonts w:hint="eastAsia"/>
          <w:sz w:val="24"/>
        </w:rPr>
        <w:t>1、理解信号的正交分解；</w:t>
      </w:r>
    </w:p>
    <w:p>
      <w:pPr>
        <w:spacing w:line="360" w:lineRule="auto"/>
        <w:ind w:firstLine="480" w:firstLineChars="200"/>
        <w:rPr>
          <w:rFonts w:hint="eastAsia"/>
          <w:sz w:val="24"/>
        </w:rPr>
      </w:pPr>
      <w:r>
        <w:rPr>
          <w:rFonts w:hint="eastAsia"/>
          <w:sz w:val="24"/>
        </w:rPr>
        <w:t>2、掌握连续时间周期信号的傅里叶级数及其物理意义；</w:t>
      </w:r>
    </w:p>
    <w:p>
      <w:pPr>
        <w:spacing w:line="360" w:lineRule="auto"/>
        <w:ind w:firstLine="480" w:firstLineChars="200"/>
        <w:rPr>
          <w:rFonts w:hint="eastAsia"/>
          <w:sz w:val="24"/>
        </w:rPr>
      </w:pPr>
      <w:r>
        <w:rPr>
          <w:rFonts w:hint="eastAsia"/>
          <w:sz w:val="24"/>
        </w:rPr>
        <w:t>3、熟练掌握连续时间非周期信号的傅里叶变换及其物理意义；</w:t>
      </w:r>
    </w:p>
    <w:p>
      <w:pPr>
        <w:spacing w:line="360" w:lineRule="auto"/>
        <w:ind w:firstLine="480" w:firstLineChars="200"/>
        <w:rPr>
          <w:rFonts w:hint="eastAsia"/>
          <w:sz w:val="24"/>
        </w:rPr>
      </w:pPr>
      <w:r>
        <w:rPr>
          <w:rFonts w:hint="eastAsia"/>
          <w:sz w:val="24"/>
        </w:rPr>
        <w:t>4、熟练掌握傅里叶变换的性质；</w:t>
      </w:r>
    </w:p>
    <w:p>
      <w:pPr>
        <w:spacing w:line="360" w:lineRule="auto"/>
        <w:ind w:firstLine="480" w:firstLineChars="200"/>
        <w:rPr>
          <w:rFonts w:hint="eastAsia"/>
          <w:sz w:val="24"/>
        </w:rPr>
      </w:pPr>
      <w:r>
        <w:rPr>
          <w:rFonts w:hint="eastAsia"/>
          <w:sz w:val="24"/>
        </w:rPr>
        <w:t>5、理解周期信号的傅里叶变换；</w:t>
      </w:r>
    </w:p>
    <w:p>
      <w:pPr>
        <w:spacing w:line="360" w:lineRule="auto"/>
        <w:ind w:firstLine="480" w:firstLineChars="200"/>
        <w:rPr>
          <w:rFonts w:hint="eastAsia"/>
          <w:sz w:val="24"/>
        </w:rPr>
      </w:pPr>
      <w:r>
        <w:rPr>
          <w:rFonts w:hint="eastAsia"/>
          <w:sz w:val="24"/>
        </w:rPr>
        <w:t>6、熟练掌握连续时间LTI系统的频域分析方法；</w:t>
      </w:r>
    </w:p>
    <w:p>
      <w:pPr>
        <w:spacing w:line="360" w:lineRule="auto"/>
        <w:ind w:firstLine="480" w:firstLineChars="200"/>
        <w:rPr>
          <w:rFonts w:hint="eastAsia"/>
          <w:sz w:val="24"/>
        </w:rPr>
      </w:pPr>
      <w:r>
        <w:rPr>
          <w:rFonts w:hint="eastAsia"/>
          <w:sz w:val="24"/>
        </w:rPr>
        <w:t>7、理解系统的频域响应的概念及信号的无失真传输条件；</w:t>
      </w:r>
    </w:p>
    <w:p>
      <w:pPr>
        <w:spacing w:line="360" w:lineRule="auto"/>
        <w:ind w:firstLine="480" w:firstLineChars="200"/>
        <w:rPr>
          <w:rFonts w:hint="eastAsia"/>
          <w:sz w:val="24"/>
        </w:rPr>
      </w:pPr>
      <w:r>
        <w:rPr>
          <w:rFonts w:hint="eastAsia"/>
          <w:sz w:val="24"/>
        </w:rPr>
        <w:t>8、掌握理想低通滤波器的响应；</w:t>
      </w:r>
    </w:p>
    <w:p>
      <w:pPr>
        <w:spacing w:line="360" w:lineRule="auto"/>
        <w:ind w:firstLine="480" w:firstLineChars="200"/>
        <w:rPr>
          <w:rFonts w:hint="eastAsia"/>
          <w:sz w:val="24"/>
        </w:rPr>
      </w:pPr>
      <w:r>
        <w:rPr>
          <w:rFonts w:hint="eastAsia"/>
          <w:sz w:val="24"/>
        </w:rPr>
        <w:t>9、熟练掌握时域取样定理，了解频域取样定理。</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第五章　信号与系统的复频域分析</w:t>
      </w:r>
    </w:p>
    <w:p>
      <w:pPr>
        <w:spacing w:line="360" w:lineRule="auto"/>
        <w:ind w:firstLine="480" w:firstLineChars="200"/>
        <w:rPr>
          <w:rFonts w:hint="eastAsia"/>
          <w:sz w:val="24"/>
        </w:rPr>
      </w:pPr>
      <w:r>
        <w:rPr>
          <w:rFonts w:hint="eastAsia"/>
          <w:sz w:val="24"/>
        </w:rPr>
        <w:t>1、理解信号的双边拉氏变换；</w:t>
      </w:r>
    </w:p>
    <w:p>
      <w:pPr>
        <w:spacing w:line="360" w:lineRule="auto"/>
        <w:ind w:firstLine="480" w:firstLineChars="200"/>
        <w:rPr>
          <w:rFonts w:hint="eastAsia"/>
          <w:sz w:val="24"/>
        </w:rPr>
      </w:pPr>
      <w:r>
        <w:rPr>
          <w:rFonts w:hint="eastAsia"/>
          <w:sz w:val="24"/>
        </w:rPr>
        <w:t>2、熟练掌握连续时间信号的单边拉氏变换的定义及性质；</w:t>
      </w:r>
    </w:p>
    <w:p>
      <w:pPr>
        <w:spacing w:line="360" w:lineRule="auto"/>
        <w:ind w:firstLine="480" w:firstLineChars="200"/>
        <w:rPr>
          <w:rFonts w:hint="eastAsia"/>
          <w:sz w:val="24"/>
        </w:rPr>
      </w:pPr>
      <w:r>
        <w:rPr>
          <w:rFonts w:hint="eastAsia"/>
          <w:sz w:val="24"/>
        </w:rPr>
        <w:t>3、熟练掌握常用信号的拉氏变换；</w:t>
      </w:r>
    </w:p>
    <w:p>
      <w:pPr>
        <w:spacing w:line="360" w:lineRule="auto"/>
        <w:ind w:firstLine="480" w:firstLineChars="200"/>
        <w:rPr>
          <w:rFonts w:hint="eastAsia"/>
          <w:sz w:val="24"/>
        </w:rPr>
      </w:pPr>
      <w:r>
        <w:rPr>
          <w:rFonts w:hint="eastAsia"/>
          <w:sz w:val="24"/>
        </w:rPr>
        <w:t>4、掌握拉式逆变换求解方法：查表法及部分分式展开法；</w:t>
      </w:r>
    </w:p>
    <w:p>
      <w:pPr>
        <w:spacing w:line="360" w:lineRule="auto"/>
        <w:ind w:firstLine="480" w:firstLineChars="200"/>
        <w:rPr>
          <w:rFonts w:hint="eastAsia"/>
          <w:sz w:val="24"/>
        </w:rPr>
      </w:pPr>
      <w:r>
        <w:rPr>
          <w:rFonts w:hint="eastAsia"/>
          <w:sz w:val="24"/>
        </w:rPr>
        <w:t>5、理解系统函数的概念，熟练掌握系统复频域分析方法；</w:t>
      </w:r>
    </w:p>
    <w:p>
      <w:pPr>
        <w:spacing w:line="360" w:lineRule="auto"/>
        <w:ind w:firstLine="480" w:firstLineChars="200"/>
        <w:rPr>
          <w:rFonts w:hint="eastAsia"/>
          <w:sz w:val="24"/>
        </w:rPr>
      </w:pPr>
      <w:r>
        <w:rPr>
          <w:rFonts w:hint="eastAsia"/>
          <w:sz w:val="24"/>
        </w:rPr>
        <w:t>6、掌握因果信号的傅里叶变换与对应拉氏变换的关系。</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第六章　离散时间信号与系统的Z域分析</w:t>
      </w:r>
    </w:p>
    <w:p>
      <w:pPr>
        <w:spacing w:line="360" w:lineRule="auto"/>
        <w:ind w:firstLine="480" w:firstLineChars="200"/>
        <w:rPr>
          <w:rFonts w:hint="eastAsia"/>
          <w:sz w:val="24"/>
        </w:rPr>
      </w:pPr>
      <w:r>
        <w:rPr>
          <w:rFonts w:hint="eastAsia"/>
          <w:sz w:val="24"/>
        </w:rPr>
        <w:t>1、掌握信号的Z变换及其收敛域的确定，熟练掌握常用信号的Z变换对；</w:t>
      </w:r>
    </w:p>
    <w:p>
      <w:pPr>
        <w:spacing w:line="360" w:lineRule="auto"/>
        <w:ind w:firstLine="480" w:firstLineChars="200"/>
        <w:rPr>
          <w:rFonts w:hint="eastAsia"/>
          <w:sz w:val="24"/>
        </w:rPr>
      </w:pPr>
      <w:r>
        <w:rPr>
          <w:rFonts w:hint="eastAsia"/>
          <w:sz w:val="24"/>
        </w:rPr>
        <w:t>2、熟练掌握Z变换性质；</w:t>
      </w:r>
    </w:p>
    <w:p>
      <w:pPr>
        <w:spacing w:line="360" w:lineRule="auto"/>
        <w:ind w:firstLine="480" w:firstLineChars="200"/>
        <w:rPr>
          <w:rFonts w:hint="eastAsia"/>
          <w:sz w:val="24"/>
        </w:rPr>
      </w:pPr>
      <w:r>
        <w:rPr>
          <w:rFonts w:hint="eastAsia"/>
          <w:sz w:val="24"/>
        </w:rPr>
        <w:t>3、掌握逆Z变换的求解方法：部分分式展开法，了解幂级数展开法、留数法；</w:t>
      </w:r>
    </w:p>
    <w:p>
      <w:pPr>
        <w:spacing w:line="360" w:lineRule="auto"/>
        <w:ind w:firstLine="480" w:firstLineChars="200"/>
        <w:rPr>
          <w:rFonts w:hint="eastAsia"/>
          <w:sz w:val="24"/>
        </w:rPr>
      </w:pPr>
      <w:r>
        <w:rPr>
          <w:rFonts w:hint="eastAsia"/>
          <w:sz w:val="24"/>
        </w:rPr>
        <w:t>4、理解离散LTI系统的系统函数的概念，熟练掌握系统Z域分析方法；</w:t>
      </w:r>
    </w:p>
    <w:p>
      <w:pPr>
        <w:spacing w:line="360" w:lineRule="auto"/>
        <w:ind w:firstLine="480" w:firstLineChars="200"/>
        <w:rPr>
          <w:rFonts w:hint="eastAsia"/>
          <w:sz w:val="24"/>
        </w:rPr>
      </w:pPr>
      <w:r>
        <w:rPr>
          <w:rFonts w:hint="eastAsia"/>
          <w:sz w:val="24"/>
        </w:rPr>
        <w:t>5、理解S平面与Z平面的映射关系。</w:t>
      </w:r>
    </w:p>
    <w:p>
      <w:pPr>
        <w:spacing w:line="360" w:lineRule="auto"/>
        <w:ind w:firstLine="450" w:firstLineChars="160"/>
        <w:jc w:val="left"/>
        <w:outlineLvl w:val="1"/>
        <w:rPr>
          <w:rFonts w:hint="eastAsia" w:ascii="Arial" w:hAnsi="Arial Unicode MS"/>
          <w:b/>
          <w:sz w:val="28"/>
          <w:szCs w:val="28"/>
        </w:rPr>
      </w:pPr>
      <w:r>
        <w:rPr>
          <w:rFonts w:hint="eastAsia" w:ascii="Arial" w:hAnsi="Arial Unicode MS"/>
          <w:b/>
          <w:sz w:val="28"/>
          <w:szCs w:val="28"/>
        </w:rPr>
        <w:t>第七章　系统函数</w:t>
      </w:r>
    </w:p>
    <w:p>
      <w:pPr>
        <w:spacing w:line="360" w:lineRule="auto"/>
        <w:ind w:firstLine="480" w:firstLineChars="200"/>
        <w:rPr>
          <w:rFonts w:hint="eastAsia"/>
          <w:sz w:val="24"/>
        </w:rPr>
      </w:pPr>
      <w:r>
        <w:rPr>
          <w:rFonts w:hint="eastAsia"/>
          <w:sz w:val="24"/>
        </w:rPr>
        <w:t>1、熟练掌握系统函数零、极点的概念；</w:t>
      </w:r>
    </w:p>
    <w:p>
      <w:pPr>
        <w:spacing w:line="360" w:lineRule="auto"/>
        <w:ind w:firstLine="480" w:firstLineChars="200"/>
        <w:rPr>
          <w:rFonts w:hint="eastAsia"/>
          <w:sz w:val="24"/>
        </w:rPr>
      </w:pPr>
      <w:r>
        <w:rPr>
          <w:rFonts w:hint="eastAsia"/>
          <w:sz w:val="24"/>
        </w:rPr>
        <w:t>2、理解系统函数与时域、频域响应的关系；</w:t>
      </w:r>
    </w:p>
    <w:p>
      <w:pPr>
        <w:spacing w:line="360" w:lineRule="auto"/>
        <w:ind w:firstLine="480" w:firstLineChars="200"/>
        <w:rPr>
          <w:rFonts w:hint="eastAsia"/>
          <w:sz w:val="24"/>
        </w:rPr>
      </w:pPr>
      <w:r>
        <w:rPr>
          <w:rFonts w:hint="eastAsia"/>
          <w:sz w:val="24"/>
        </w:rPr>
        <w:t>3、掌握系统因果性判断方法；</w:t>
      </w:r>
    </w:p>
    <w:p>
      <w:pPr>
        <w:spacing w:line="360" w:lineRule="auto"/>
        <w:ind w:firstLine="480" w:firstLineChars="200"/>
        <w:rPr>
          <w:rFonts w:hint="eastAsia"/>
          <w:sz w:val="24"/>
        </w:rPr>
      </w:pPr>
      <w:r>
        <w:rPr>
          <w:rFonts w:hint="eastAsia"/>
          <w:sz w:val="24"/>
        </w:rPr>
        <w:t>4、掌握连续系统、离散系统的稳定性判断准则；</w:t>
      </w:r>
    </w:p>
    <w:p>
      <w:pPr>
        <w:spacing w:line="360" w:lineRule="auto"/>
        <w:ind w:firstLine="480" w:firstLineChars="200"/>
        <w:rPr>
          <w:rFonts w:hint="eastAsia"/>
          <w:sz w:val="24"/>
        </w:rPr>
      </w:pPr>
      <w:r>
        <w:rPr>
          <w:rFonts w:hint="eastAsia"/>
          <w:sz w:val="24"/>
        </w:rPr>
        <w:t>5、理解信号流图；掌握梅森公式的应用；</w:t>
      </w:r>
    </w:p>
    <w:p>
      <w:pPr>
        <w:spacing w:line="360" w:lineRule="auto"/>
        <w:ind w:firstLine="480" w:firstLineChars="200"/>
        <w:rPr>
          <w:rFonts w:hint="eastAsia"/>
          <w:sz w:val="24"/>
        </w:rPr>
      </w:pPr>
      <w:r>
        <w:rPr>
          <w:rFonts w:hint="eastAsia"/>
          <w:sz w:val="24"/>
        </w:rPr>
        <w:t>6、掌握系统的模拟方法。</w:t>
      </w:r>
    </w:p>
    <w:p>
      <w:pPr>
        <w:spacing w:line="360" w:lineRule="auto"/>
        <w:ind w:firstLine="450" w:firstLineChars="160"/>
        <w:jc w:val="left"/>
        <w:outlineLvl w:val="1"/>
        <w:rPr>
          <w:rFonts w:hint="eastAsia" w:ascii="Arial Unicode MS" w:hAnsi="Arial Unicode MS"/>
          <w:b/>
          <w:sz w:val="28"/>
          <w:szCs w:val="28"/>
        </w:rPr>
      </w:pPr>
      <w:r>
        <w:rPr>
          <w:rFonts w:hint="eastAsia" w:ascii="Arial Unicode MS" w:hAnsi="Arial Unicode MS"/>
          <w:b/>
          <w:sz w:val="28"/>
          <w:szCs w:val="28"/>
        </w:rPr>
        <w:t>第八章　系统的状态变量分析</w:t>
      </w:r>
    </w:p>
    <w:p>
      <w:pPr>
        <w:spacing w:line="360" w:lineRule="auto"/>
        <w:ind w:firstLine="480" w:firstLineChars="200"/>
        <w:rPr>
          <w:rFonts w:hint="eastAsia"/>
          <w:sz w:val="24"/>
        </w:rPr>
      </w:pPr>
      <w:r>
        <w:rPr>
          <w:rFonts w:hint="eastAsia"/>
          <w:sz w:val="24"/>
        </w:rPr>
        <w:t>1、掌握系统的状态及状态变量的概念，熟练掌握动态方程的一般形式；</w:t>
      </w:r>
    </w:p>
    <w:p>
      <w:pPr>
        <w:spacing w:line="360" w:lineRule="auto"/>
        <w:ind w:firstLine="480" w:firstLineChars="200"/>
        <w:rPr>
          <w:rFonts w:hint="eastAsia"/>
          <w:sz w:val="24"/>
        </w:rPr>
      </w:pPr>
      <w:r>
        <w:rPr>
          <w:rFonts w:hint="eastAsia"/>
          <w:sz w:val="24"/>
        </w:rPr>
        <w:t>2、掌握状态方程的建立；</w:t>
      </w:r>
    </w:p>
    <w:p>
      <w:pPr>
        <w:spacing w:line="360" w:lineRule="auto"/>
        <w:ind w:firstLine="480" w:firstLineChars="200"/>
        <w:rPr>
          <w:rFonts w:hint="eastAsia"/>
          <w:sz w:val="24"/>
        </w:rPr>
      </w:pPr>
      <w:r>
        <w:rPr>
          <w:rFonts w:hint="eastAsia"/>
          <w:sz w:val="24"/>
        </w:rPr>
        <w:t>3、理解连续时间系统与离散时间系统状态方程的时域求解；</w:t>
      </w:r>
    </w:p>
    <w:p>
      <w:pPr>
        <w:spacing w:line="360" w:lineRule="auto"/>
        <w:ind w:firstLine="480" w:firstLineChars="200"/>
        <w:rPr>
          <w:rFonts w:hint="eastAsia"/>
          <w:sz w:val="24"/>
        </w:rPr>
      </w:pPr>
      <w:r>
        <w:rPr>
          <w:rFonts w:hint="eastAsia"/>
          <w:sz w:val="24"/>
        </w:rPr>
        <w:t>4、熟练掌握连续时间系统与离散时间系统状态方程的变换域求解。</w:t>
      </w:r>
    </w:p>
    <w:p>
      <w:pPr>
        <w:spacing w:line="360" w:lineRule="auto"/>
        <w:jc w:val="left"/>
        <w:outlineLvl w:val="0"/>
        <w:rPr>
          <w:rFonts w:hint="eastAsia" w:eastAsia="黑体"/>
          <w:b/>
          <w:sz w:val="28"/>
        </w:rPr>
      </w:pPr>
      <w:r>
        <w:rPr>
          <w:rFonts w:hint="eastAsia" w:eastAsia="黑体"/>
          <w:b/>
          <w:sz w:val="28"/>
        </w:rPr>
        <w:t>三、参考书目</w:t>
      </w:r>
    </w:p>
    <w:p>
      <w:pPr>
        <w:spacing w:line="360" w:lineRule="auto"/>
        <w:ind w:firstLine="480" w:firstLineChars="200"/>
        <w:rPr>
          <w:rFonts w:hint="eastAsia"/>
          <w:sz w:val="24"/>
        </w:rPr>
      </w:pPr>
      <w:r>
        <w:rPr>
          <w:rFonts w:hint="eastAsia"/>
          <w:sz w:val="24"/>
        </w:rPr>
        <w:t>吴大正等编，《信号与线性系统分析》，第四版，高等教育出版社。</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50"/>
    <w:rsid w:val="00020EFE"/>
    <w:rsid w:val="00071549"/>
    <w:rsid w:val="000D6F58"/>
    <w:rsid w:val="000E2330"/>
    <w:rsid w:val="001779E5"/>
    <w:rsid w:val="001A3023"/>
    <w:rsid w:val="001B7ADA"/>
    <w:rsid w:val="00214A09"/>
    <w:rsid w:val="00244CFC"/>
    <w:rsid w:val="002E6C0E"/>
    <w:rsid w:val="003139FA"/>
    <w:rsid w:val="00323A68"/>
    <w:rsid w:val="00326366"/>
    <w:rsid w:val="003809C7"/>
    <w:rsid w:val="00384128"/>
    <w:rsid w:val="0039011B"/>
    <w:rsid w:val="003F490B"/>
    <w:rsid w:val="004B1C0A"/>
    <w:rsid w:val="004D201F"/>
    <w:rsid w:val="004D572B"/>
    <w:rsid w:val="004F6C86"/>
    <w:rsid w:val="00544582"/>
    <w:rsid w:val="00580ED4"/>
    <w:rsid w:val="005A2D23"/>
    <w:rsid w:val="0068220B"/>
    <w:rsid w:val="006E33E6"/>
    <w:rsid w:val="0074070A"/>
    <w:rsid w:val="007458EC"/>
    <w:rsid w:val="007702F6"/>
    <w:rsid w:val="007723A7"/>
    <w:rsid w:val="00781E12"/>
    <w:rsid w:val="00803F43"/>
    <w:rsid w:val="00823250"/>
    <w:rsid w:val="00835ECD"/>
    <w:rsid w:val="008610BB"/>
    <w:rsid w:val="008A3E2F"/>
    <w:rsid w:val="0090572E"/>
    <w:rsid w:val="00926AEE"/>
    <w:rsid w:val="0093555C"/>
    <w:rsid w:val="00992D52"/>
    <w:rsid w:val="009E6A86"/>
    <w:rsid w:val="009F2995"/>
    <w:rsid w:val="009F34B5"/>
    <w:rsid w:val="00A16B9A"/>
    <w:rsid w:val="00A2145F"/>
    <w:rsid w:val="00A449E0"/>
    <w:rsid w:val="00B127C3"/>
    <w:rsid w:val="00B81ECC"/>
    <w:rsid w:val="00B8270A"/>
    <w:rsid w:val="00BB3AEA"/>
    <w:rsid w:val="00C22969"/>
    <w:rsid w:val="00C822D6"/>
    <w:rsid w:val="00CC13BD"/>
    <w:rsid w:val="00D56DDF"/>
    <w:rsid w:val="00E15365"/>
    <w:rsid w:val="00E5045A"/>
    <w:rsid w:val="00E97DF0"/>
    <w:rsid w:val="00EA4F9A"/>
    <w:rsid w:val="00EB0C94"/>
    <w:rsid w:val="00F15984"/>
    <w:rsid w:val="00F677DD"/>
    <w:rsid w:val="17B329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234</Words>
  <Characters>1335</Characters>
  <Lines>11</Lines>
  <Paragraphs>3</Paragraphs>
  <TotalTime>0</TotalTime>
  <ScaleCrop>false</ScaleCrop>
  <LinksUpToDate>false</LinksUpToDate>
  <CharactersWithSpaces>1566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2012-07-29T14:43:00Z</dcterms:created>
  <dc:creator>微软用户</dc:creator>
  <cp:lastModifiedBy>Administrator</cp:lastModifiedBy>
  <dcterms:modified xsi:type="dcterms:W3CDTF">2021-09-18T08:02:47Z</dcterms:modified>
  <dc:title>《信号与系统》课程教学大纲</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