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5B" w:rsidRDefault="001E4BED" w:rsidP="00FD645B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2022</w:t>
      </w:r>
      <w:r w:rsidR="00FD645B">
        <w:rPr>
          <w:rFonts w:eastAsia="黑体" w:hint="eastAsia"/>
          <w:b/>
          <w:bCs/>
          <w:kern w:val="2"/>
          <w:sz w:val="30"/>
          <w:szCs w:val="30"/>
        </w:rPr>
        <w:t>年全国硕士研究生入学考试《中外舞蹈史》考试大纲</w:t>
      </w:r>
    </w:p>
    <w:p w:rsidR="00FD645B" w:rsidRDefault="00FD645B" w:rsidP="00FD645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FD645B" w:rsidRDefault="00FD645B" w:rsidP="00FD645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FD645B" w:rsidRDefault="00FD645B" w:rsidP="00FD645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FD645B" w:rsidRDefault="00FD645B" w:rsidP="00FD645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</w:t>
      </w:r>
      <w:r w:rsidRPr="001E4BED">
        <w:rPr>
          <w:rFonts w:asciiTheme="minorEastAsia" w:eastAsiaTheme="minorEastAsia" w:hAnsiTheme="minorEastAsia" w:hint="eastAsia"/>
          <w:sz w:val="24"/>
        </w:rPr>
        <w:t xml:space="preserve"> 填空、名词解释、简答、论述</w:t>
      </w:r>
    </w:p>
    <w:p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1E4BED">
        <w:rPr>
          <w:rFonts w:asciiTheme="minorEastAsia" w:eastAsiaTheme="minorEastAsia" w:hAnsiTheme="minorEastAsia" w:hint="eastAsia"/>
          <w:sz w:val="24"/>
        </w:rPr>
        <w:t>舞蹈学</w:t>
      </w:r>
    </w:p>
    <w:p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  <w:bookmarkStart w:id="0" w:name="_GoBack"/>
      <w:bookmarkEnd w:id="0"/>
    </w:p>
    <w:p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1E4BED">
        <w:rPr>
          <w:rFonts w:asciiTheme="minorEastAsia" w:eastAsiaTheme="minorEastAsia" w:hAnsiTheme="minorEastAsia" w:hint="eastAsia"/>
          <w:sz w:val="24"/>
        </w:rPr>
        <w:t>外国舞蹈史（舞蹈的性质、概念及功能，芭蕾发展不同时期和现代舞发展不同时期的特点、代表性人物及作品）与中国舞蹈史（从远古时代、夏商周及春秋战国、秦汉、魏晋南北朝、唐宋元明清及现当代不同时期）的相关史学知识。</w:t>
      </w:r>
    </w:p>
    <w:p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1E4BED" w:rsidRPr="001E4BED" w:rsidRDefault="00FD645B" w:rsidP="001E4BED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1E4BED">
        <w:rPr>
          <w:rFonts w:ascii="宋体" w:hAnsi="宋体" w:hint="eastAsia"/>
          <w:bCs/>
          <w:sz w:val="24"/>
        </w:rPr>
        <w:t>欧建平，《外国舞蹈史及作品鉴赏》高等教育出版社，</w:t>
      </w:r>
      <w:r w:rsidR="001E4BED" w:rsidRPr="001E4BED">
        <w:rPr>
          <w:rFonts w:ascii="宋体" w:hAnsi="宋体"/>
          <w:bCs/>
          <w:sz w:val="24"/>
        </w:rPr>
        <w:t>2010</w:t>
      </w:r>
      <w:r w:rsidR="001E4BED" w:rsidRPr="001E4BED">
        <w:rPr>
          <w:rFonts w:ascii="宋体" w:hAnsi="宋体" w:hint="eastAsia"/>
          <w:bCs/>
          <w:sz w:val="24"/>
        </w:rPr>
        <w:t>.1月版</w:t>
      </w:r>
    </w:p>
    <w:p w:rsidR="00FD645B" w:rsidRPr="001E4BED" w:rsidRDefault="00FD645B" w:rsidP="00FD645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1E4BED">
        <w:rPr>
          <w:rFonts w:ascii="宋体" w:hAnsi="宋体" w:hint="eastAsia"/>
          <w:bCs/>
          <w:sz w:val="24"/>
        </w:rPr>
        <w:t>冯双白 茅慧，《中国舞蹈史及作品鉴赏》高等教育出版社，2010.5</w:t>
      </w:r>
      <w:r w:rsidR="001E4BED" w:rsidRPr="001E4BED">
        <w:rPr>
          <w:rFonts w:ascii="宋体" w:hAnsi="宋体" w:hint="eastAsia"/>
          <w:bCs/>
          <w:sz w:val="24"/>
        </w:rPr>
        <w:t>月版</w:t>
      </w:r>
    </w:p>
    <w:p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45B"/>
    <w:rsid w:val="001E4BED"/>
    <w:rsid w:val="0097331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15BE6-A3AB-44CA-8489-D134901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D645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645B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2020-09-14T06:20:00Z</dcterms:created>
  <dcterms:modified xsi:type="dcterms:W3CDTF">2021-09-13T07:21:00Z</dcterms:modified>
</cp:coreProperties>
</file>