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</w:t>
      </w:r>
    </w:p>
    <w:p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全国硕士研究生招生考试业务课考试大纲</w:t>
      </w:r>
    </w:p>
    <w:p>
      <w:pPr>
        <w:spacing w:line="5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     考试科目：二外法语               代码：243        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</w:rPr>
        <w:t>一、名词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．名词阴阳性的用法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．名词单复数的用法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冠词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定冠词、不定冠词、部分冠词、缩合冠词的概念与用法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冠词的省略用法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三、形容词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品质形容词的概念及用法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数量形容词的概念及用法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指示形容词的概念及用法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 . 主有形容词的概念及用法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 . 泛指形容词的概念及用法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四、代词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指示代词的概念及用法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主有代词的概念及用法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泛指代词的概念及用法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 . 人称代词的概念及用法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 . 复合疑问代词的概念及用法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6 . 关系代词的概念及用法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</w:rPr>
        <w:t>五、介词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介词</w:t>
      </w:r>
      <w:r>
        <w:rPr>
          <w:rFonts w:ascii="宋体" w:hAnsi="宋体" w:cs="宋体"/>
          <w:kern w:val="0"/>
          <w:lang w:val="fr-FR"/>
        </w:rPr>
        <w:t>à</w:t>
      </w:r>
      <w:r>
        <w:rPr>
          <w:rFonts w:hint="eastAsia" w:ascii="宋体" w:hAnsi="宋体" w:cs="宋体"/>
          <w:kern w:val="0"/>
          <w:lang w:val="fr-FR"/>
        </w:rPr>
        <w:t>和</w:t>
      </w:r>
      <w:r>
        <w:rPr>
          <w:rFonts w:hint="eastAsia" w:ascii="宋体" w:hAnsi="宋体" w:cs="宋体"/>
          <w:kern w:val="0"/>
        </w:rPr>
        <w:t>de的区别与用法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介词与地点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常用介词用法</w:t>
      </w:r>
    </w:p>
    <w:p/>
    <w:p>
      <w:pPr>
        <w:widowControl/>
        <w:jc w:val="lef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六、动词</w:t>
      </w:r>
    </w:p>
    <w:p>
      <w:pPr>
        <w:widowControl/>
        <w:jc w:val="left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 . 系动词的概念及用法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2 . 被动态的概念及用法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3 . 代词式动词的概念及用法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4 . 无人称动词的句型与用法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5 . 直陈式的句型及用法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6 . 虚拟式的句型及用法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7 . 条件式的句型及用法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8 . 命令式的句型及用法</w:t>
      </w:r>
    </w:p>
    <w:p>
      <w:p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9 . 不定式的句型及用法</w:t>
      </w:r>
    </w:p>
    <w:p>
      <w:pPr>
        <w:numPr>
          <w:ilvl w:val="0"/>
          <w:numId w:val="2"/>
        </w:numPr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分词式的句型及用法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七、感叹句的句型与用法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八、强调句型的用法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九、其他（副词、连词的概念与用法）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十、常用表达、谚语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8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8"/>
        </w:rPr>
      </w:pPr>
      <w:r>
        <w:rPr>
          <w:rFonts w:hint="eastAsia" w:ascii="宋体" w:hAnsi="宋体" w:cs="宋体"/>
          <w:b/>
          <w:bCs/>
          <w:kern w:val="0"/>
          <w:sz w:val="28"/>
        </w:rPr>
        <w:t>参考书目 《新公共法语中级教程》，吴贤良著，上海外语教育出版社</w:t>
      </w: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>
      <w:pPr>
        <w:rPr>
          <w:rFonts w:hint="eastAsia" w:ascii="宋体" w:hAnsi="宋体" w:cs="宋体"/>
          <w:kern w:val="0"/>
          <w:sz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第</w:t>
    </w: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  <w:r>
      <w:rPr>
        <w:rFonts w:hint="eastAsia"/>
      </w:rPr>
      <w:t>页 共</w:t>
    </w:r>
    <w:r>
      <w:rPr>
        <w:rStyle w:val="6"/>
      </w:rPr>
      <w:fldChar w:fldCharType="begin"/>
    </w:r>
    <w:r>
      <w:rPr>
        <w:rStyle w:val="6"/>
      </w:rPr>
      <w:instrText xml:space="preserve"> NUMPAGES </w:instrText>
    </w:r>
    <w:r>
      <w:rPr>
        <w:rStyle w:val="6"/>
      </w:rPr>
      <w:fldChar w:fldCharType="separate"/>
    </w:r>
    <w:r>
      <w:rPr>
        <w:rStyle w:val="6"/>
        <w:lang/>
      </w:rPr>
      <w:t>2</w:t>
    </w:r>
    <w:r>
      <w:rPr>
        <w:rStyle w:val="6"/>
      </w:rP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0"/>
      <w:numFmt w:val="decimal"/>
      <w:suff w:val="space"/>
      <w:lvlText w:val="%1."/>
      <w:lvlJc w:val="left"/>
    </w:lvl>
  </w:abstractNum>
  <w:abstractNum w:abstractNumId="1">
    <w:nsid w:val="0000000C"/>
    <w:multiLevelType w:val="singleLevel"/>
    <w:tmpl w:val="0000000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96C97"/>
    <w:rsid w:val="00C01C89"/>
    <w:rsid w:val="00DA7219"/>
    <w:rsid w:val="00DE6973"/>
    <w:rsid w:val="00E16C06"/>
    <w:rsid w:val="1039755C"/>
    <w:rsid w:val="776D7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2012-09-16T13:48:00Z</dcterms:created>
  <cp:lastModifiedBy>Administrator</cp:lastModifiedBy>
  <dcterms:modified xsi:type="dcterms:W3CDTF">2021-09-16T06:56:57Z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