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>
      <w:pPr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学院：人文艺术与数字媒体学院          加试科目：设计表达    </w:t>
      </w:r>
    </w:p>
    <w:p>
      <w:pPr>
        <w:spacing w:line="360" w:lineRule="auto"/>
        <w:ind w:left="-2" w:leftChars="-1" w:firstLine="420" w:firstLineChars="200"/>
        <w:rPr>
          <w:rFonts w:hint="eastAsia" w:ascii="宋体" w:hAnsi="宋体" w:cs="Arial Unicode MS"/>
          <w:kern w:val="0"/>
          <w:szCs w:val="21"/>
        </w:rPr>
      </w:pPr>
      <w:r>
        <w:rPr>
          <w:rFonts w:hint="eastAsia" w:ascii="宋体" w:hAnsi="宋体"/>
          <w:szCs w:val="21"/>
        </w:rPr>
        <w:t>《设计表达》为艺术硕士专业学位三个培养方</w:t>
      </w:r>
      <w:r>
        <w:rPr>
          <w:rFonts w:hint="eastAsia" w:ascii="宋体" w:hAnsi="宋体" w:cs="Arial Unicode MS"/>
          <w:kern w:val="0"/>
          <w:szCs w:val="21"/>
        </w:rPr>
        <w:t>向(</w:t>
      </w:r>
      <w:r>
        <w:rPr>
          <w:rFonts w:ascii="宋体" w:hAnsi="宋体" w:cs="Arial Unicode MS"/>
          <w:kern w:val="0"/>
          <w:szCs w:val="21"/>
        </w:rPr>
        <w:t>品牌与文化创意设计</w:t>
      </w:r>
      <w:r>
        <w:rPr>
          <w:rFonts w:hint="eastAsia" w:ascii="宋体" w:hAnsi="宋体" w:cs="Arial Unicode MS"/>
          <w:kern w:val="0"/>
          <w:szCs w:val="21"/>
        </w:rPr>
        <w:t>、产品创新与交互设计、</w:t>
      </w:r>
      <w:r>
        <w:rPr>
          <w:rFonts w:ascii="宋体" w:hAnsi="宋体" w:cs="Arial Unicode MS"/>
          <w:kern w:val="0"/>
          <w:szCs w:val="21"/>
        </w:rPr>
        <w:t>视觉传达与媒体艺术</w:t>
      </w:r>
      <w:r>
        <w:rPr>
          <w:rFonts w:hint="eastAsia" w:ascii="宋体" w:hAnsi="宋体" w:cs="Arial Unicode MS"/>
          <w:kern w:val="0"/>
          <w:szCs w:val="21"/>
        </w:rPr>
        <w:t>）同等学力加试科目的考试内容。</w:t>
      </w:r>
    </w:p>
    <w:p>
      <w:pPr>
        <w:numPr>
          <w:ilvl w:val="0"/>
          <w:numId w:val="1"/>
        </w:numPr>
        <w:spacing w:line="360" w:lineRule="auto"/>
        <w:ind w:left="-2" w:leftChars="-1" w:firstLine="420" w:firstLineChars="200"/>
        <w:rPr>
          <w:rFonts w:ascii="宋体" w:hAnsi="宋体" w:cs="Arial Unicode MS"/>
          <w:kern w:val="0"/>
          <w:szCs w:val="21"/>
        </w:rPr>
      </w:pPr>
      <w:r>
        <w:rPr>
          <w:rFonts w:hint="eastAsia" w:ascii="宋体" w:hAnsi="宋体" w:cs="Arial Unicode MS"/>
          <w:kern w:val="0"/>
          <w:szCs w:val="21"/>
        </w:rPr>
        <w:t>考试内容：</w:t>
      </w:r>
    </w:p>
    <w:p>
      <w:pPr>
        <w:spacing w:line="360" w:lineRule="auto"/>
        <w:ind w:left="-2" w:firstLine="420" w:firstLineChars="200"/>
        <w:rPr>
          <w:rFonts w:hint="eastAsia" w:ascii="宋体" w:hAnsi="宋体" w:cs="Arial Unicode MS"/>
          <w:kern w:val="0"/>
          <w:szCs w:val="21"/>
        </w:rPr>
      </w:pPr>
      <w:r>
        <w:rPr>
          <w:rFonts w:hint="eastAsia" w:ascii="宋体" w:hAnsi="宋体" w:cs="Arial Unicode MS"/>
          <w:kern w:val="0"/>
          <w:szCs w:val="21"/>
        </w:rPr>
        <w:t>综合考察考生对专业基础知识、设计方法、设计表达、工具、技能的掌握情况，体现考生的专业设计能力和综合素质水平。（注：考生</w:t>
      </w:r>
      <w:r>
        <w:rPr>
          <w:rFonts w:ascii="宋体" w:hAnsi="宋体" w:cs="Arial Unicode MS"/>
          <w:kern w:val="0"/>
          <w:szCs w:val="21"/>
        </w:rPr>
        <w:t>品牌与文化创意设计</w:t>
      </w:r>
      <w:r>
        <w:rPr>
          <w:rFonts w:hint="eastAsia" w:ascii="宋体" w:hAnsi="宋体" w:cs="Arial Unicode MS"/>
          <w:kern w:val="0"/>
          <w:szCs w:val="21"/>
        </w:rPr>
        <w:t>、产品创新与交互设计、</w:t>
      </w:r>
      <w:r>
        <w:rPr>
          <w:rFonts w:ascii="宋体" w:hAnsi="宋体" w:cs="Arial Unicode MS"/>
          <w:kern w:val="0"/>
          <w:szCs w:val="21"/>
        </w:rPr>
        <w:t>视觉传达与媒体艺术</w:t>
      </w:r>
      <w:r>
        <w:rPr>
          <w:rFonts w:hint="eastAsia" w:ascii="宋体" w:hAnsi="宋体" w:cs="Arial Unicode MS"/>
          <w:kern w:val="0"/>
          <w:szCs w:val="21"/>
        </w:rPr>
        <w:t>三个培养方向，在下面的两题中选择一题作答。）</w:t>
      </w:r>
    </w:p>
    <w:p>
      <w:pPr>
        <w:spacing w:line="360" w:lineRule="auto"/>
        <w:ind w:left="-2" w:firstLine="420" w:firstLineChars="200"/>
        <w:rPr>
          <w:rFonts w:hint="eastAsia" w:ascii="宋体" w:hAnsi="宋体" w:cs="Arial Unicode MS"/>
          <w:kern w:val="0"/>
          <w:szCs w:val="21"/>
        </w:rPr>
      </w:pPr>
      <w:r>
        <w:rPr>
          <w:rFonts w:hint="eastAsia" w:ascii="宋体" w:hAnsi="宋体" w:cs="Arial Unicode MS"/>
          <w:kern w:val="0"/>
          <w:szCs w:val="21"/>
        </w:rPr>
        <w:t>1)考生根据提供的产品视图或实物原型进行设计表达，完成产品设计版面，需包含标题、设计渲染图、设计细节、使用场景图等。</w:t>
      </w:r>
    </w:p>
    <w:p>
      <w:pPr>
        <w:spacing w:line="360" w:lineRule="auto"/>
        <w:ind w:left="-2" w:firstLine="420" w:firstLineChars="200"/>
        <w:rPr>
          <w:rFonts w:ascii="宋体" w:hAnsi="宋体" w:cs="Arial Unicode MS"/>
          <w:kern w:val="0"/>
          <w:szCs w:val="21"/>
        </w:rPr>
      </w:pPr>
      <w:r>
        <w:rPr>
          <w:rFonts w:hint="eastAsia" w:ascii="宋体" w:hAnsi="宋体" w:cs="Arial Unicode MS"/>
          <w:kern w:val="0"/>
          <w:szCs w:val="21"/>
        </w:rPr>
        <w:t>2) 考生根据提供的</w:t>
      </w:r>
      <w:r>
        <w:rPr>
          <w:rFonts w:ascii="宋体" w:hAnsi="宋体" w:cs="Arial Unicode MS"/>
          <w:kern w:val="0"/>
          <w:szCs w:val="21"/>
        </w:rPr>
        <w:t>WEB</w:t>
      </w:r>
      <w:r>
        <w:rPr>
          <w:rFonts w:hint="eastAsia" w:ascii="宋体" w:hAnsi="宋体" w:cs="Arial Unicode MS"/>
          <w:kern w:val="0"/>
          <w:szCs w:val="21"/>
        </w:rPr>
        <w:t>或A</w:t>
      </w:r>
      <w:r>
        <w:rPr>
          <w:rFonts w:ascii="宋体" w:hAnsi="宋体" w:cs="Arial Unicode MS"/>
          <w:kern w:val="0"/>
          <w:szCs w:val="21"/>
        </w:rPr>
        <w:t>PP</w:t>
      </w:r>
      <w:r>
        <w:rPr>
          <w:rFonts w:hint="eastAsia" w:ascii="宋体" w:hAnsi="宋体" w:cs="Arial Unicode MS"/>
          <w:kern w:val="0"/>
          <w:szCs w:val="21"/>
        </w:rPr>
        <w:t>功能要求，完成逻辑框架图、</w:t>
      </w:r>
      <w:r>
        <w:rPr>
          <w:rFonts w:ascii="宋体" w:hAnsi="宋体" w:cs="Arial Unicode MS"/>
          <w:kern w:val="0"/>
          <w:szCs w:val="21"/>
        </w:rPr>
        <w:t>UI</w:t>
      </w:r>
      <w:r>
        <w:rPr>
          <w:rFonts w:hint="eastAsia" w:ascii="宋体" w:hAnsi="宋体" w:cs="Arial Unicode MS"/>
          <w:kern w:val="0"/>
          <w:szCs w:val="21"/>
        </w:rPr>
        <w:t>设计，简单动效或交互设计。</w:t>
      </w:r>
    </w:p>
    <w:p>
      <w:pPr>
        <w:spacing w:line="360" w:lineRule="auto"/>
        <w:ind w:left="780"/>
        <w:rPr>
          <w:rFonts w:hint="eastAsia" w:ascii="宋体" w:hAnsi="宋体"/>
          <w:bCs/>
        </w:rPr>
      </w:pPr>
    </w:p>
    <w:p>
      <w:pPr>
        <w:spacing w:line="360" w:lineRule="auto"/>
        <w:ind w:left="-2" w:leftChars="-1" w:firstLine="422" w:firstLine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2、考试要求：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考试时间3小时，</w:t>
      </w:r>
      <w:r>
        <w:rPr>
          <w:rFonts w:ascii="宋体" w:hAnsi="宋体"/>
          <w:color w:val="000000"/>
        </w:rPr>
        <w:t>总分150分</w:t>
      </w:r>
      <w:r>
        <w:rPr>
          <w:rFonts w:hint="eastAsia" w:ascii="宋体" w:hAnsi="宋体"/>
        </w:rPr>
        <w:t>；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bCs/>
        </w:rPr>
      </w:pPr>
      <w:r>
        <w:rPr>
          <w:rFonts w:ascii="宋体" w:hAnsi="宋体"/>
          <w:bCs/>
        </w:rPr>
        <w:t>主考单位为考生准备</w:t>
      </w:r>
      <w:r>
        <w:rPr>
          <w:rFonts w:hint="eastAsia" w:ascii="宋体" w:hAnsi="宋体"/>
          <w:bCs/>
        </w:rPr>
        <w:t>考试电脑及</w:t>
      </w:r>
      <w:r>
        <w:rPr>
          <w:rFonts w:ascii="宋体" w:hAnsi="宋体"/>
          <w:bCs/>
        </w:rPr>
        <w:t>常用专业软件（PS、</w:t>
      </w:r>
      <w:r>
        <w:rPr>
          <w:rFonts w:hint="eastAsia" w:ascii="宋体" w:hAnsi="宋体"/>
          <w:bCs/>
        </w:rPr>
        <w:t>AI、Rhino</w:t>
      </w:r>
      <w:r>
        <w:rPr>
          <w:rFonts w:ascii="宋体" w:hAnsi="宋体"/>
          <w:bCs/>
        </w:rPr>
        <w:t>、</w:t>
      </w:r>
      <w:r>
        <w:rPr>
          <w:rFonts w:hint="eastAsia" w:ascii="宋体" w:hAnsi="宋体"/>
          <w:bCs/>
        </w:rPr>
        <w:t>X</w:t>
      </w:r>
      <w:r>
        <w:rPr>
          <w:rFonts w:ascii="宋体" w:hAnsi="宋体"/>
          <w:bCs/>
        </w:rPr>
        <w:t>D、CDR），如个</w:t>
      </w:r>
    </w:p>
    <w:p>
      <w:pPr>
        <w:spacing w:line="360" w:lineRule="auto"/>
        <w:rPr>
          <w:rFonts w:ascii="宋体" w:hAnsi="宋体"/>
          <w:bCs/>
        </w:rPr>
      </w:pPr>
      <w:r>
        <w:rPr>
          <w:rFonts w:ascii="宋体" w:hAnsi="宋体"/>
          <w:bCs/>
        </w:rPr>
        <w:t>别考生对软件有使用偏好，可自行准备熟悉的软件，提前去</w:t>
      </w:r>
      <w:r>
        <w:rPr>
          <w:rFonts w:hint="eastAsia" w:ascii="宋体" w:hAnsi="宋体"/>
          <w:bCs/>
        </w:rPr>
        <w:t>机房</w:t>
      </w:r>
      <w:r>
        <w:rPr>
          <w:rFonts w:ascii="宋体" w:hAnsi="宋体"/>
          <w:bCs/>
        </w:rPr>
        <w:t>安装；</w:t>
      </w:r>
    </w:p>
    <w:p>
      <w:pPr>
        <w:spacing w:line="360" w:lineRule="auto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 xml:space="preserve"> </w:t>
      </w:r>
      <w:r>
        <w:rPr>
          <w:rFonts w:ascii="宋体" w:hAnsi="宋体"/>
          <w:bCs/>
        </w:rPr>
        <w:t xml:space="preserve">   3）</w:t>
      </w:r>
      <w:r>
        <w:rPr>
          <w:rFonts w:hint="eastAsia" w:ascii="宋体" w:hAnsi="宋体"/>
          <w:bCs/>
        </w:rPr>
        <w:t>评分从设计表达的主题性、创造性、艺术性及技巧性几个方面综合考评。</w:t>
      </w:r>
    </w:p>
    <w:p>
      <w:pPr>
        <w:spacing w:line="276" w:lineRule="auto"/>
        <w:rPr>
          <w:rFonts w:hint="eastAsia" w:ascii="宋体" w:hAnsi="宋体"/>
          <w:color w:val="000000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422" w:firstLineChars="200"/>
        <w:rPr>
          <w:color w:val="000000"/>
          <w:kern w:val="2"/>
          <w:sz w:val="21"/>
          <w:szCs w:val="24"/>
        </w:rPr>
      </w:pPr>
      <w:r>
        <w:rPr>
          <w:color w:val="000000"/>
          <w:kern w:val="2"/>
          <w:sz w:val="21"/>
          <w:szCs w:val="24"/>
        </w:rPr>
        <w:t>参考书目：</w:t>
      </w:r>
    </w:p>
    <w:p>
      <w:pPr>
        <w:spacing w:before="156" w:beforeLines="50" w:after="156" w:afterLines="50" w:line="260" w:lineRule="exact"/>
        <w:ind w:firstLine="420" w:firstLineChars="20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考生可以参阅艺术设计专业理论相关书籍、网络资料。</w:t>
      </w:r>
    </w:p>
    <w:p>
      <w:pPr>
        <w:spacing w:before="156" w:beforeLines="50" w:after="156" w:afterLines="50" w:line="260" w:lineRule="exact"/>
        <w:jc w:val="left"/>
        <w:rPr>
          <w:rFonts w:hint="eastAsia" w:ascii="宋体" w:hAnsi="宋体"/>
          <w:b/>
          <w:color w:val="0000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w:tab/>
    </w:r>
    <w:r>
      <w:rPr>
        <w:rStyle w:val="9"/>
        <w:rFonts w:hint="eastAsia"/>
      </w:rPr>
      <w:t>第</w:t>
    </w: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  <w:lang/>
      </w:rPr>
      <w:t>1</w:t>
    </w:r>
    <w:r>
      <w:fldChar w:fldCharType="end"/>
    </w:r>
    <w:r>
      <w:rPr>
        <w:rStyle w:val="9"/>
        <w:rFonts w:hint="eastAsia"/>
      </w:rPr>
      <w:t>页 共</w:t>
    </w:r>
    <w:r>
      <w:fldChar w:fldCharType="begin"/>
    </w:r>
    <w:r>
      <w:rPr>
        <w:rStyle w:val="9"/>
      </w:rPr>
      <w:instrText xml:space="preserve"> NUMPAGES </w:instrText>
    </w:r>
    <w:r>
      <w:fldChar w:fldCharType="separate"/>
    </w:r>
    <w:r>
      <w:rPr>
        <w:rStyle w:val="9"/>
        <w:lang/>
      </w:rPr>
      <w:t>1</w:t>
    </w:r>
    <w:r>
      <w:fldChar w:fldCharType="end"/>
    </w:r>
    <w:r>
      <w:rPr>
        <w:rStyle w:val="9"/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31AFA"/>
    <w:multiLevelType w:val="multilevel"/>
    <w:tmpl w:val="37F31AFA"/>
    <w:lvl w:ilvl="0" w:tentative="0">
      <w:start w:val="1"/>
      <w:numFmt w:val="decimal"/>
      <w:lvlText w:val="%1）"/>
      <w:lvlJc w:val="left"/>
      <w:pPr>
        <w:ind w:left="77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8" w:hanging="420"/>
      </w:pPr>
    </w:lvl>
    <w:lvl w:ilvl="2" w:tentative="0">
      <w:start w:val="1"/>
      <w:numFmt w:val="lowerRoman"/>
      <w:lvlText w:val="%3."/>
      <w:lvlJc w:val="right"/>
      <w:pPr>
        <w:ind w:left="1678" w:hanging="420"/>
      </w:pPr>
    </w:lvl>
    <w:lvl w:ilvl="3" w:tentative="0">
      <w:start w:val="1"/>
      <w:numFmt w:val="decimal"/>
      <w:lvlText w:val="%4."/>
      <w:lvlJc w:val="left"/>
      <w:pPr>
        <w:ind w:left="2098" w:hanging="420"/>
      </w:pPr>
    </w:lvl>
    <w:lvl w:ilvl="4" w:tentative="0">
      <w:start w:val="1"/>
      <w:numFmt w:val="lowerLetter"/>
      <w:lvlText w:val="%5)"/>
      <w:lvlJc w:val="left"/>
      <w:pPr>
        <w:ind w:left="2518" w:hanging="420"/>
      </w:pPr>
    </w:lvl>
    <w:lvl w:ilvl="5" w:tentative="0">
      <w:start w:val="1"/>
      <w:numFmt w:val="lowerRoman"/>
      <w:lvlText w:val="%6."/>
      <w:lvlJc w:val="right"/>
      <w:pPr>
        <w:ind w:left="2938" w:hanging="420"/>
      </w:pPr>
    </w:lvl>
    <w:lvl w:ilvl="6" w:tentative="0">
      <w:start w:val="1"/>
      <w:numFmt w:val="decimal"/>
      <w:lvlText w:val="%7."/>
      <w:lvlJc w:val="left"/>
      <w:pPr>
        <w:ind w:left="3358" w:hanging="420"/>
      </w:pPr>
    </w:lvl>
    <w:lvl w:ilvl="7" w:tentative="0">
      <w:start w:val="1"/>
      <w:numFmt w:val="lowerLetter"/>
      <w:lvlText w:val="%8)"/>
      <w:lvlJc w:val="left"/>
      <w:pPr>
        <w:ind w:left="3778" w:hanging="420"/>
      </w:pPr>
    </w:lvl>
    <w:lvl w:ilvl="8" w:tentative="0">
      <w:start w:val="1"/>
      <w:numFmt w:val="lowerRoman"/>
      <w:lvlText w:val="%9."/>
      <w:lvlJc w:val="right"/>
      <w:pPr>
        <w:ind w:left="4198" w:hanging="420"/>
      </w:pPr>
    </w:lvl>
  </w:abstractNum>
  <w:abstractNum w:abstractNumId="1">
    <w:nsid w:val="681A8B20"/>
    <w:multiLevelType w:val="singleLevel"/>
    <w:tmpl w:val="681A8B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21AD"/>
    <w:rsid w:val="001301D6"/>
    <w:rsid w:val="00174220"/>
    <w:rsid w:val="001D0E3B"/>
    <w:rsid w:val="00266B4B"/>
    <w:rsid w:val="002B4552"/>
    <w:rsid w:val="002B7BD4"/>
    <w:rsid w:val="002E3CA5"/>
    <w:rsid w:val="003621AC"/>
    <w:rsid w:val="003628B9"/>
    <w:rsid w:val="003904C2"/>
    <w:rsid w:val="003F751D"/>
    <w:rsid w:val="00456F3B"/>
    <w:rsid w:val="00462AC6"/>
    <w:rsid w:val="00562DA0"/>
    <w:rsid w:val="005D78A4"/>
    <w:rsid w:val="00657519"/>
    <w:rsid w:val="007F7C26"/>
    <w:rsid w:val="00803209"/>
    <w:rsid w:val="008035CA"/>
    <w:rsid w:val="00854A76"/>
    <w:rsid w:val="008751E1"/>
    <w:rsid w:val="008E7DD7"/>
    <w:rsid w:val="00923DD4"/>
    <w:rsid w:val="009753A8"/>
    <w:rsid w:val="009D0923"/>
    <w:rsid w:val="009F04C1"/>
    <w:rsid w:val="009F3D36"/>
    <w:rsid w:val="00AA3E70"/>
    <w:rsid w:val="00AB3D1D"/>
    <w:rsid w:val="00AE2126"/>
    <w:rsid w:val="00B133C3"/>
    <w:rsid w:val="00B8435C"/>
    <w:rsid w:val="00BF1499"/>
    <w:rsid w:val="00C057A7"/>
    <w:rsid w:val="00C13476"/>
    <w:rsid w:val="00C4065A"/>
    <w:rsid w:val="00CB2399"/>
    <w:rsid w:val="00CD2DA3"/>
    <w:rsid w:val="00D21F8F"/>
    <w:rsid w:val="00E55F9C"/>
    <w:rsid w:val="00EA0052"/>
    <w:rsid w:val="00EA641A"/>
    <w:rsid w:val="00F90E2E"/>
    <w:rsid w:val="01813CE7"/>
    <w:rsid w:val="02767321"/>
    <w:rsid w:val="03040F78"/>
    <w:rsid w:val="03190463"/>
    <w:rsid w:val="03846608"/>
    <w:rsid w:val="05003442"/>
    <w:rsid w:val="069078DB"/>
    <w:rsid w:val="07760CDF"/>
    <w:rsid w:val="077D4FF0"/>
    <w:rsid w:val="091B05CA"/>
    <w:rsid w:val="09D072C8"/>
    <w:rsid w:val="0B8C371E"/>
    <w:rsid w:val="0C647778"/>
    <w:rsid w:val="0F423364"/>
    <w:rsid w:val="10C87F99"/>
    <w:rsid w:val="12EB6E76"/>
    <w:rsid w:val="154A799B"/>
    <w:rsid w:val="17551683"/>
    <w:rsid w:val="179C7B43"/>
    <w:rsid w:val="17D61613"/>
    <w:rsid w:val="18B4424E"/>
    <w:rsid w:val="1AC61BBF"/>
    <w:rsid w:val="1B151FA3"/>
    <w:rsid w:val="1BA31A9E"/>
    <w:rsid w:val="1D9F1223"/>
    <w:rsid w:val="1E493044"/>
    <w:rsid w:val="1F070C09"/>
    <w:rsid w:val="1F987491"/>
    <w:rsid w:val="20665BC6"/>
    <w:rsid w:val="2079784F"/>
    <w:rsid w:val="24133501"/>
    <w:rsid w:val="261927AC"/>
    <w:rsid w:val="26705325"/>
    <w:rsid w:val="283A1C6F"/>
    <w:rsid w:val="287A6A2F"/>
    <w:rsid w:val="28E872E4"/>
    <w:rsid w:val="29E870AA"/>
    <w:rsid w:val="2C2232F5"/>
    <w:rsid w:val="2CC823A2"/>
    <w:rsid w:val="2CEE79A4"/>
    <w:rsid w:val="2D2F0657"/>
    <w:rsid w:val="2EF76E4B"/>
    <w:rsid w:val="30E2502B"/>
    <w:rsid w:val="30F50F1E"/>
    <w:rsid w:val="31EF7A6B"/>
    <w:rsid w:val="32817205"/>
    <w:rsid w:val="32B74E7A"/>
    <w:rsid w:val="33CC2767"/>
    <w:rsid w:val="33EF585D"/>
    <w:rsid w:val="35337B24"/>
    <w:rsid w:val="37683AFF"/>
    <w:rsid w:val="37E37092"/>
    <w:rsid w:val="3931222B"/>
    <w:rsid w:val="3A8545A3"/>
    <w:rsid w:val="3B2B6F90"/>
    <w:rsid w:val="3B2D793C"/>
    <w:rsid w:val="3B47389D"/>
    <w:rsid w:val="3B96603A"/>
    <w:rsid w:val="3BD327E1"/>
    <w:rsid w:val="3C6F6F7E"/>
    <w:rsid w:val="3CE61E2B"/>
    <w:rsid w:val="3D747455"/>
    <w:rsid w:val="3E7502F4"/>
    <w:rsid w:val="3F7B16DF"/>
    <w:rsid w:val="3F7E6478"/>
    <w:rsid w:val="40075916"/>
    <w:rsid w:val="40B562D6"/>
    <w:rsid w:val="422E4682"/>
    <w:rsid w:val="42DA1F61"/>
    <w:rsid w:val="43DA473B"/>
    <w:rsid w:val="446D5566"/>
    <w:rsid w:val="44C421B0"/>
    <w:rsid w:val="4568356E"/>
    <w:rsid w:val="458B4B75"/>
    <w:rsid w:val="4656582E"/>
    <w:rsid w:val="474E07B6"/>
    <w:rsid w:val="49A61A53"/>
    <w:rsid w:val="49BE72A7"/>
    <w:rsid w:val="4A243EA0"/>
    <w:rsid w:val="4A7921E8"/>
    <w:rsid w:val="4AFD418A"/>
    <w:rsid w:val="4B0E7826"/>
    <w:rsid w:val="4B934127"/>
    <w:rsid w:val="4C5A305F"/>
    <w:rsid w:val="4D5A3369"/>
    <w:rsid w:val="4F090B87"/>
    <w:rsid w:val="4FC22FF1"/>
    <w:rsid w:val="4FEC0AF9"/>
    <w:rsid w:val="50AD4054"/>
    <w:rsid w:val="53526D39"/>
    <w:rsid w:val="55260427"/>
    <w:rsid w:val="567F2F21"/>
    <w:rsid w:val="57B924F0"/>
    <w:rsid w:val="57E132A9"/>
    <w:rsid w:val="58DA5302"/>
    <w:rsid w:val="59AD2B19"/>
    <w:rsid w:val="5A021F08"/>
    <w:rsid w:val="5AFD4BB1"/>
    <w:rsid w:val="5C1B1E5F"/>
    <w:rsid w:val="5D8B29C2"/>
    <w:rsid w:val="5DB35789"/>
    <w:rsid w:val="5DC316F9"/>
    <w:rsid w:val="5E2E5527"/>
    <w:rsid w:val="5E8419C5"/>
    <w:rsid w:val="5ED521C0"/>
    <w:rsid w:val="5F3C112A"/>
    <w:rsid w:val="5F5A4B58"/>
    <w:rsid w:val="61A5101D"/>
    <w:rsid w:val="61E17F95"/>
    <w:rsid w:val="62012754"/>
    <w:rsid w:val="638C5537"/>
    <w:rsid w:val="65D108E7"/>
    <w:rsid w:val="691C3A0B"/>
    <w:rsid w:val="6AB001C1"/>
    <w:rsid w:val="6AC72420"/>
    <w:rsid w:val="6BE16071"/>
    <w:rsid w:val="6C8C2D63"/>
    <w:rsid w:val="6D002F65"/>
    <w:rsid w:val="6DAF2AC6"/>
    <w:rsid w:val="6DC9371C"/>
    <w:rsid w:val="6DDA05E5"/>
    <w:rsid w:val="7266187F"/>
    <w:rsid w:val="72F37B80"/>
    <w:rsid w:val="732D2C9C"/>
    <w:rsid w:val="73AA6BEE"/>
    <w:rsid w:val="75561360"/>
    <w:rsid w:val="759B6882"/>
    <w:rsid w:val="761A141C"/>
    <w:rsid w:val="76CC7EAE"/>
    <w:rsid w:val="7737281C"/>
    <w:rsid w:val="77772EA5"/>
    <w:rsid w:val="78424499"/>
    <w:rsid w:val="78920E23"/>
    <w:rsid w:val="79267C01"/>
    <w:rsid w:val="7A6D376C"/>
    <w:rsid w:val="7A995BB2"/>
    <w:rsid w:val="7B2F6A56"/>
    <w:rsid w:val="7B3837C3"/>
    <w:rsid w:val="7B86229F"/>
    <w:rsid w:val="7BC94083"/>
    <w:rsid w:val="7CD54D24"/>
    <w:rsid w:val="7D040009"/>
    <w:rsid w:val="7E4F4993"/>
    <w:rsid w:val="7EE372E5"/>
    <w:rsid w:val="7F4F6AEE"/>
    <w:rsid w:val="7FBD32D7"/>
    <w:rsid w:val="7FCD27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Hyperlink"/>
    <w:uiPriority w:val="0"/>
    <w:rPr>
      <w:color w:val="0000FF"/>
      <w:u w:val="single"/>
    </w:rPr>
  </w:style>
  <w:style w:type="paragraph" w:customStyle="1" w:styleId="11">
    <w:name w:val="text1"/>
    <w:basedOn w:val="1"/>
    <w:uiPriority w:val="0"/>
    <w:pPr>
      <w:widowControl/>
      <w:spacing w:before="100" w:beforeLines="0" w:beforeAutospacing="1" w:after="100" w:afterLines="0" w:afterAutospacing="1" w:line="250" w:lineRule="atLeast"/>
      <w:jc w:val="left"/>
    </w:pPr>
    <w:rPr>
      <w:rFonts w:ascii="宋体" w:hAnsi="宋体"/>
      <w:color w:val="000000"/>
      <w:kern w:val="0"/>
      <w:sz w:val="13"/>
      <w:szCs w:val="13"/>
    </w:rPr>
  </w:style>
  <w:style w:type="character" w:customStyle="1" w:styleId="12">
    <w:name w:val="style31"/>
    <w:uiPriority w:val="0"/>
    <w:rPr>
      <w:color w:val="000000"/>
      <w:sz w:val="13"/>
      <w:szCs w:val="1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676</Characters>
  <Lines>5</Lines>
  <Paragraphs>1</Paragraphs>
  <TotalTime>0</TotalTime>
  <ScaleCrop>false</ScaleCrop>
  <LinksUpToDate>false</LinksUpToDate>
  <CharactersWithSpaces>793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2021-06-09T01:56:00Z</dcterms:created>
  <dc:creator>BillG</dc:creator>
  <cp:lastModifiedBy>Administrator</cp:lastModifiedBy>
  <cp:lastPrinted>2011-06-29T05:47:00Z</cp:lastPrinted>
  <dcterms:modified xsi:type="dcterms:W3CDTF">2021-09-16T06:58:34Z</dcterms:modified>
  <dc:title>2011年硕士学位研究生招生考试业务课考试大纲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RubyTemplateID">
    <vt:lpwstr>6</vt:lpwstr>
  </property>
</Properties>
</file>