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bookmarkEnd w:id="0"/>
      <w:r>
        <w:rPr>
          <w:rFonts w:hint="eastAsia"/>
          <w:b/>
          <w:sz w:val="32"/>
          <w:szCs w:val="32"/>
        </w:rPr>
        <w:t>专业课《电路》课程考试大纲</w:t>
      </w:r>
    </w:p>
    <w:p>
      <w:pPr>
        <w:rPr>
          <w:rFonts w:hint="eastAsia" w:ascii="宋体" w:hAnsi="宋体" w:cs="宋体"/>
          <w:color w:val="FF0000"/>
          <w:sz w:val="24"/>
        </w:rPr>
      </w:pPr>
      <w:r>
        <w:rPr>
          <w:rFonts w:hint="eastAsia" w:ascii="宋体" w:hAnsi="宋体" w:cs="宋体"/>
          <w:color w:val="FF0000"/>
          <w:sz w:val="24"/>
        </w:rPr>
        <w:t xml:space="preserve"> </w:t>
      </w:r>
    </w:p>
    <w:p>
      <w:pPr>
        <w:rPr>
          <w:rFonts w:hint="eastAsia" w:ascii="宋体" w:hAnsi="宋体" w:cs="宋体"/>
          <w:color w:val="FF0000"/>
          <w:sz w:val="24"/>
        </w:rPr>
      </w:pPr>
      <w:r>
        <w:rPr>
          <w:rFonts w:hint="eastAsia" w:ascii="宋体" w:hAnsi="宋体" w:cs="宋体"/>
          <w:color w:val="FF0000"/>
          <w:sz w:val="24"/>
        </w:rPr>
        <w:t xml:space="preserve">参考教材： </w:t>
      </w:r>
    </w:p>
    <w:p>
      <w:pPr>
        <w:rPr>
          <w:color w:val="FF0000"/>
          <w:sz w:val="24"/>
        </w:rPr>
      </w:pPr>
      <w:r>
        <w:rPr>
          <w:rFonts w:hint="eastAsia" w:ascii="宋体" w:hAnsi="宋体" w:cs="宋体"/>
          <w:color w:val="FF0000"/>
          <w:sz w:val="24"/>
        </w:rPr>
        <w:t xml:space="preserve">《电路》                    </w:t>
      </w:r>
      <w:r>
        <w:rPr>
          <w:rFonts w:hAnsi="宋体"/>
          <w:color w:val="FF0000"/>
          <w:sz w:val="24"/>
        </w:rPr>
        <w:t>邱关源主编，高等教育出版社，</w:t>
      </w:r>
      <w:r>
        <w:rPr>
          <w:color w:val="FF0000"/>
          <w:sz w:val="24"/>
        </w:rPr>
        <w:t>2006</w:t>
      </w:r>
      <w:r>
        <w:rPr>
          <w:rFonts w:hAnsi="宋体"/>
          <w:color w:val="FF0000"/>
          <w:sz w:val="24"/>
        </w:rPr>
        <w:t>年</w:t>
      </w:r>
      <w:r>
        <w:rPr>
          <w:color w:val="FF0000"/>
          <w:sz w:val="24"/>
        </w:rPr>
        <w:t>5</w:t>
      </w:r>
      <w:r>
        <w:rPr>
          <w:rFonts w:hAnsi="宋体"/>
          <w:color w:val="FF0000"/>
          <w:sz w:val="24"/>
        </w:rPr>
        <w:t>月第五版</w:t>
      </w:r>
    </w:p>
    <w:p>
      <w:pPr>
        <w:rPr>
          <w:rFonts w:hint="eastAsia"/>
          <w:color w:val="FF0000"/>
          <w:sz w:val="24"/>
        </w:rPr>
      </w:pPr>
    </w:p>
    <w:p>
      <w:pPr>
        <w:rPr>
          <w:rFonts w:hint="eastAsia"/>
          <w:color w:val="FF0000"/>
          <w:sz w:val="24"/>
        </w:rPr>
      </w:pPr>
    </w:p>
    <w:p>
      <w:pPr>
        <w:spacing w:line="360" w:lineRule="auto"/>
        <w:rPr>
          <w:rFonts w:hint="eastAsia"/>
          <w:b/>
          <w:bCs/>
          <w:sz w:val="28"/>
          <w:szCs w:val="28"/>
        </w:rPr>
      </w:pPr>
      <w:r>
        <w:rPr>
          <w:rFonts w:hint="eastAsia"/>
          <w:b/>
          <w:bCs/>
          <w:sz w:val="28"/>
          <w:szCs w:val="28"/>
        </w:rPr>
        <w:t>第一部分  电路</w:t>
      </w:r>
    </w:p>
    <w:p>
      <w:pPr>
        <w:spacing w:line="360" w:lineRule="auto"/>
        <w:rPr>
          <w:b/>
          <w:bCs/>
          <w:color w:val="000000"/>
          <w:sz w:val="24"/>
        </w:rPr>
      </w:pPr>
      <w:r>
        <w:rPr>
          <w:b/>
          <w:bCs/>
          <w:color w:val="000000"/>
          <w:sz w:val="24"/>
        </w:rPr>
        <w:t xml:space="preserve">1. </w:t>
      </w:r>
      <w:r>
        <w:rPr>
          <w:rFonts w:hAnsi="宋体"/>
          <w:b/>
          <w:bCs/>
          <w:color w:val="000000"/>
          <w:sz w:val="24"/>
        </w:rPr>
        <w:t>电路模型和电路定律</w:t>
      </w:r>
    </w:p>
    <w:p>
      <w:pPr>
        <w:spacing w:line="360" w:lineRule="auto"/>
        <w:ind w:firstLine="480" w:firstLineChars="200"/>
        <w:rPr>
          <w:sz w:val="24"/>
        </w:rPr>
      </w:pPr>
      <w:r>
        <w:rPr>
          <w:rFonts w:hAnsi="宋体"/>
          <w:sz w:val="24"/>
        </w:rPr>
        <w:t>掌握电路概念、电路模型、电路的组成和作用，了解基本物理量。重点掌握基尔霍夫定律。重点掌握电源模型、受控源模型、电阻元件的伏安关系以及元件的功率计算。</w:t>
      </w:r>
    </w:p>
    <w:p>
      <w:pPr>
        <w:spacing w:line="360" w:lineRule="auto"/>
        <w:rPr>
          <w:b/>
          <w:bCs/>
          <w:color w:val="000000"/>
          <w:sz w:val="24"/>
        </w:rPr>
      </w:pPr>
      <w:r>
        <w:rPr>
          <w:b/>
          <w:bCs/>
          <w:color w:val="000000"/>
          <w:sz w:val="24"/>
        </w:rPr>
        <w:t xml:space="preserve">2. </w:t>
      </w:r>
      <w:r>
        <w:rPr>
          <w:rFonts w:hAnsi="宋体"/>
          <w:b/>
          <w:bCs/>
          <w:color w:val="000000"/>
          <w:sz w:val="24"/>
        </w:rPr>
        <w:t>电阻电路的等效变换</w:t>
      </w:r>
    </w:p>
    <w:p>
      <w:pPr>
        <w:spacing w:line="360" w:lineRule="auto"/>
        <w:ind w:firstLine="480" w:firstLineChars="200"/>
        <w:rPr>
          <w:sz w:val="24"/>
        </w:rPr>
      </w:pPr>
      <w:r>
        <w:rPr>
          <w:rFonts w:hAnsi="宋体"/>
          <w:sz w:val="24"/>
        </w:rPr>
        <w:t>重点掌握用等效的方法分析直流电阻电路、用电源模型等效的方法分析电路、输入电阻的计算方法、电阻的星形联结和三角形联结的等效变换。</w:t>
      </w:r>
    </w:p>
    <w:p>
      <w:pPr>
        <w:spacing w:line="360" w:lineRule="auto"/>
        <w:rPr>
          <w:b/>
          <w:sz w:val="24"/>
        </w:rPr>
      </w:pPr>
      <w:r>
        <w:rPr>
          <w:b/>
          <w:sz w:val="24"/>
        </w:rPr>
        <w:t xml:space="preserve">3. </w:t>
      </w:r>
      <w:r>
        <w:rPr>
          <w:rFonts w:hAnsi="宋体"/>
          <w:b/>
          <w:sz w:val="24"/>
        </w:rPr>
        <w:t>电阻电路的一般分析</w:t>
      </w:r>
    </w:p>
    <w:p>
      <w:pPr>
        <w:spacing w:line="360" w:lineRule="auto"/>
        <w:ind w:firstLine="480" w:firstLineChars="200"/>
        <w:rPr>
          <w:bCs/>
          <w:sz w:val="24"/>
        </w:rPr>
      </w:pPr>
      <w:r>
        <w:rPr>
          <w:rFonts w:hAnsi="宋体"/>
          <w:bCs/>
          <w:sz w:val="24"/>
        </w:rPr>
        <w:t>了解电路图的概念和电路一般分析方法的含义。重点掌握用网孔电流法、节点电压法分析直流电阻电路。</w:t>
      </w:r>
    </w:p>
    <w:p>
      <w:pPr>
        <w:spacing w:line="360" w:lineRule="auto"/>
        <w:rPr>
          <w:b/>
          <w:sz w:val="24"/>
        </w:rPr>
      </w:pPr>
      <w:r>
        <w:rPr>
          <w:b/>
          <w:sz w:val="24"/>
        </w:rPr>
        <w:t xml:space="preserve">4. </w:t>
      </w:r>
      <w:r>
        <w:rPr>
          <w:rFonts w:hAnsi="宋体"/>
          <w:b/>
          <w:sz w:val="24"/>
        </w:rPr>
        <w:t>电路定理</w:t>
      </w:r>
    </w:p>
    <w:p>
      <w:pPr>
        <w:spacing w:line="360" w:lineRule="auto"/>
        <w:ind w:firstLine="480" w:firstLineChars="200"/>
        <w:rPr>
          <w:bCs/>
          <w:sz w:val="24"/>
        </w:rPr>
      </w:pPr>
      <w:r>
        <w:rPr>
          <w:rFonts w:hAnsi="宋体"/>
          <w:bCs/>
          <w:sz w:val="24"/>
        </w:rPr>
        <w:t>重点掌握用叠加定理、戴维南定理、最大功率传输定理分析含有受控源的直流电阻电路。了解诺顿定理。</w:t>
      </w:r>
    </w:p>
    <w:p>
      <w:pPr>
        <w:spacing w:line="360" w:lineRule="auto"/>
        <w:rPr>
          <w:b/>
          <w:sz w:val="24"/>
        </w:rPr>
      </w:pPr>
      <w:r>
        <w:rPr>
          <w:b/>
          <w:sz w:val="24"/>
        </w:rPr>
        <w:t xml:space="preserve">5. </w:t>
      </w:r>
      <w:r>
        <w:rPr>
          <w:rFonts w:hAnsi="宋体"/>
          <w:b/>
          <w:sz w:val="24"/>
        </w:rPr>
        <w:t>储能元件</w:t>
      </w:r>
    </w:p>
    <w:p>
      <w:pPr>
        <w:spacing w:line="360" w:lineRule="auto"/>
        <w:ind w:firstLine="480" w:firstLineChars="200"/>
        <w:rPr>
          <w:bCs/>
          <w:sz w:val="24"/>
        </w:rPr>
      </w:pPr>
      <w:r>
        <w:rPr>
          <w:rFonts w:hAnsi="宋体"/>
          <w:bCs/>
          <w:sz w:val="24"/>
        </w:rPr>
        <w:t>重点掌握电容元件、电感元件的伏安关系。重点掌握电容、电感元件的串联与并联。</w:t>
      </w:r>
    </w:p>
    <w:p>
      <w:pPr>
        <w:spacing w:line="360" w:lineRule="auto"/>
        <w:rPr>
          <w:b/>
          <w:sz w:val="24"/>
        </w:rPr>
      </w:pPr>
      <w:r>
        <w:rPr>
          <w:b/>
          <w:sz w:val="24"/>
        </w:rPr>
        <w:t xml:space="preserve">6. </w:t>
      </w:r>
      <w:r>
        <w:rPr>
          <w:rFonts w:hAnsi="宋体"/>
          <w:b/>
          <w:sz w:val="24"/>
        </w:rPr>
        <w:t>一阶电路和二阶电路的时域分析</w:t>
      </w:r>
      <w:r>
        <w:rPr>
          <w:b/>
          <w:sz w:val="24"/>
        </w:rPr>
        <w:tab/>
      </w:r>
    </w:p>
    <w:p>
      <w:pPr>
        <w:spacing w:line="360" w:lineRule="auto"/>
        <w:ind w:firstLine="480" w:firstLineChars="200"/>
        <w:rPr>
          <w:bCs/>
          <w:sz w:val="24"/>
        </w:rPr>
      </w:pPr>
      <w:r>
        <w:rPr>
          <w:rFonts w:hAnsi="宋体"/>
          <w:bCs/>
          <w:sz w:val="24"/>
        </w:rPr>
        <w:t>了解电路的过渡过程、暂态、换路概念。掌握响应的初始值、稳态值、时间常数概念；掌握电路的零输入响应、零状态响应和全响应概念。重点掌握用三要素法分析一阶电路。了解用经典方法分析二阶电路。</w:t>
      </w:r>
    </w:p>
    <w:p>
      <w:pPr>
        <w:spacing w:line="360" w:lineRule="auto"/>
        <w:rPr>
          <w:b/>
          <w:sz w:val="24"/>
        </w:rPr>
      </w:pPr>
      <w:r>
        <w:rPr>
          <w:b/>
          <w:sz w:val="24"/>
        </w:rPr>
        <w:t xml:space="preserve">7. </w:t>
      </w:r>
      <w:r>
        <w:rPr>
          <w:rFonts w:hAnsi="宋体"/>
          <w:b/>
          <w:sz w:val="24"/>
        </w:rPr>
        <w:t>相量法</w:t>
      </w:r>
    </w:p>
    <w:p>
      <w:pPr>
        <w:spacing w:line="360" w:lineRule="auto"/>
        <w:ind w:firstLine="480" w:firstLineChars="200"/>
        <w:rPr>
          <w:bCs/>
          <w:sz w:val="24"/>
        </w:rPr>
      </w:pPr>
      <w:r>
        <w:rPr>
          <w:rFonts w:hAnsi="宋体"/>
          <w:bCs/>
          <w:sz w:val="24"/>
        </w:rPr>
        <w:t>重点掌握正弦量的相量表示法、相量的运算、元件伏安特性和电路定律的相量形式。</w:t>
      </w:r>
    </w:p>
    <w:p>
      <w:pPr>
        <w:spacing w:line="360" w:lineRule="auto"/>
        <w:rPr>
          <w:b/>
          <w:sz w:val="24"/>
        </w:rPr>
      </w:pPr>
      <w:r>
        <w:rPr>
          <w:b/>
          <w:sz w:val="24"/>
        </w:rPr>
        <w:t xml:space="preserve">8. </w:t>
      </w:r>
      <w:r>
        <w:rPr>
          <w:rFonts w:hAnsi="宋体"/>
          <w:b/>
          <w:sz w:val="24"/>
        </w:rPr>
        <w:t>正弦稳态电路分析</w:t>
      </w:r>
    </w:p>
    <w:p>
      <w:pPr>
        <w:spacing w:line="360" w:lineRule="auto"/>
        <w:ind w:firstLine="480" w:firstLineChars="200"/>
        <w:rPr>
          <w:bCs/>
          <w:sz w:val="24"/>
        </w:rPr>
      </w:pPr>
      <w:r>
        <w:rPr>
          <w:rFonts w:hAnsi="宋体"/>
          <w:bCs/>
          <w:sz w:val="24"/>
        </w:rPr>
        <w:t>重点掌握用相量法和相量图分析稳态正弦交流电路以及功率的计算方法。掌握提高功率因数的意义，重点掌握复功率的计算和最大功率传输的计算。</w:t>
      </w:r>
    </w:p>
    <w:p>
      <w:pPr>
        <w:spacing w:line="360" w:lineRule="auto"/>
        <w:rPr>
          <w:b/>
          <w:sz w:val="24"/>
        </w:rPr>
      </w:pPr>
      <w:r>
        <w:rPr>
          <w:b/>
          <w:sz w:val="24"/>
        </w:rPr>
        <w:t xml:space="preserve">9. </w:t>
      </w:r>
      <w:r>
        <w:rPr>
          <w:rFonts w:hAnsi="宋体"/>
          <w:b/>
          <w:sz w:val="24"/>
        </w:rPr>
        <w:t>含有耦合电感的电路</w:t>
      </w:r>
    </w:p>
    <w:p>
      <w:pPr>
        <w:spacing w:line="360" w:lineRule="auto"/>
        <w:ind w:firstLine="480" w:firstLineChars="200"/>
        <w:rPr>
          <w:bCs/>
          <w:sz w:val="24"/>
        </w:rPr>
      </w:pPr>
      <w:r>
        <w:rPr>
          <w:rFonts w:hAnsi="宋体"/>
          <w:bCs/>
          <w:sz w:val="24"/>
        </w:rPr>
        <w:t>掌握互感现象及同名端的含义，重点掌握含耦合电感电路的一般分析方法。掌握变压器的原理，重点掌握理想变压器的计算。</w:t>
      </w:r>
    </w:p>
    <w:p>
      <w:pPr>
        <w:spacing w:line="360" w:lineRule="auto"/>
        <w:rPr>
          <w:b/>
          <w:sz w:val="24"/>
        </w:rPr>
      </w:pPr>
      <w:r>
        <w:rPr>
          <w:b/>
          <w:sz w:val="24"/>
        </w:rPr>
        <w:t xml:space="preserve">10. </w:t>
      </w:r>
      <w:r>
        <w:rPr>
          <w:rFonts w:hAnsi="宋体"/>
          <w:b/>
          <w:sz w:val="24"/>
        </w:rPr>
        <w:t>电路的频率响应</w:t>
      </w:r>
    </w:p>
    <w:p>
      <w:pPr>
        <w:spacing w:line="360" w:lineRule="auto"/>
        <w:ind w:firstLine="480" w:firstLineChars="200"/>
        <w:rPr>
          <w:bCs/>
          <w:sz w:val="24"/>
        </w:rPr>
      </w:pPr>
      <w:r>
        <w:rPr>
          <w:rFonts w:hAnsi="宋体"/>
          <w:bCs/>
          <w:sz w:val="24"/>
        </w:rPr>
        <w:t>重点掌握电路谐振的条件和串联、并联谐振电路的特点。</w:t>
      </w:r>
    </w:p>
    <w:p>
      <w:pPr>
        <w:spacing w:line="360" w:lineRule="auto"/>
        <w:rPr>
          <w:b/>
          <w:sz w:val="24"/>
        </w:rPr>
      </w:pPr>
      <w:r>
        <w:rPr>
          <w:b/>
          <w:sz w:val="24"/>
        </w:rPr>
        <w:t xml:space="preserve">11. </w:t>
      </w:r>
      <w:r>
        <w:rPr>
          <w:rFonts w:hAnsi="宋体"/>
          <w:b/>
          <w:sz w:val="24"/>
        </w:rPr>
        <w:t>三相电路</w:t>
      </w:r>
    </w:p>
    <w:p>
      <w:pPr>
        <w:spacing w:line="360" w:lineRule="auto"/>
        <w:ind w:firstLine="480"/>
        <w:rPr>
          <w:bCs/>
          <w:sz w:val="24"/>
        </w:rPr>
      </w:pPr>
      <w:r>
        <w:rPr>
          <w:rFonts w:hAnsi="宋体"/>
          <w:bCs/>
          <w:sz w:val="24"/>
        </w:rPr>
        <w:t>结合我国供电系统以及三相电力负荷，重点掌握三相对称电源的线电压和相电压的关系、对称和不对称三相交流电路的计算。</w:t>
      </w:r>
    </w:p>
    <w:p>
      <w:pPr>
        <w:spacing w:line="360" w:lineRule="auto"/>
        <w:rPr>
          <w:b/>
          <w:sz w:val="24"/>
        </w:rPr>
      </w:pPr>
      <w:r>
        <w:rPr>
          <w:b/>
          <w:sz w:val="24"/>
        </w:rPr>
        <w:t xml:space="preserve">12. </w:t>
      </w:r>
      <w:r>
        <w:rPr>
          <w:rFonts w:hAnsi="宋体"/>
          <w:b/>
          <w:sz w:val="24"/>
        </w:rPr>
        <w:t>非正弦周期电流电路</w:t>
      </w:r>
    </w:p>
    <w:p>
      <w:pPr>
        <w:spacing w:line="360" w:lineRule="auto"/>
        <w:ind w:firstLine="480"/>
        <w:rPr>
          <w:bCs/>
          <w:sz w:val="24"/>
        </w:rPr>
      </w:pPr>
      <w:r>
        <w:rPr>
          <w:rFonts w:hAnsi="宋体"/>
          <w:bCs/>
          <w:sz w:val="24"/>
        </w:rPr>
        <w:t>重点掌握非正弦周期电路电压和电流的有效值、平均值计算以及电路平均功率的计算。</w:t>
      </w:r>
    </w:p>
    <w:p>
      <w:pPr>
        <w:spacing w:line="360" w:lineRule="auto"/>
        <w:rPr>
          <w:b/>
          <w:sz w:val="24"/>
        </w:rPr>
      </w:pPr>
      <w:r>
        <w:rPr>
          <w:b/>
          <w:sz w:val="24"/>
        </w:rPr>
        <w:t xml:space="preserve">13. </w:t>
      </w:r>
      <w:r>
        <w:rPr>
          <w:rFonts w:hAnsi="宋体"/>
          <w:b/>
          <w:sz w:val="24"/>
        </w:rPr>
        <w:t>线性动态电路的复频域分析</w:t>
      </w:r>
    </w:p>
    <w:p>
      <w:pPr>
        <w:spacing w:line="360" w:lineRule="auto"/>
        <w:ind w:firstLine="480"/>
        <w:rPr>
          <w:bCs/>
          <w:sz w:val="24"/>
        </w:rPr>
      </w:pPr>
      <w:r>
        <w:rPr>
          <w:rFonts w:hAnsi="宋体"/>
          <w:bCs/>
          <w:sz w:val="24"/>
        </w:rPr>
        <w:t>重点掌握应用拉普拉斯变换法分析线性电路。了解网络函数的零极点与电路稳定性的关系。</w:t>
      </w:r>
    </w:p>
    <w:p>
      <w:pPr>
        <w:spacing w:line="360" w:lineRule="auto"/>
        <w:rPr>
          <w:b/>
          <w:sz w:val="24"/>
        </w:rPr>
      </w:pPr>
      <w:r>
        <w:rPr>
          <w:b/>
          <w:sz w:val="24"/>
        </w:rPr>
        <w:t xml:space="preserve">14. </w:t>
      </w:r>
      <w:r>
        <w:rPr>
          <w:rFonts w:hAnsi="宋体"/>
          <w:b/>
          <w:sz w:val="24"/>
        </w:rPr>
        <w:t>二端口网络</w:t>
      </w:r>
    </w:p>
    <w:p>
      <w:pPr>
        <w:spacing w:line="360" w:lineRule="auto"/>
        <w:ind w:firstLine="480"/>
        <w:rPr>
          <w:bCs/>
          <w:sz w:val="24"/>
        </w:rPr>
      </w:pPr>
      <w:r>
        <w:rPr>
          <w:rFonts w:hAnsi="宋体"/>
          <w:bCs/>
          <w:sz w:val="24"/>
        </w:rPr>
        <w:t>重点掌握二端口的方程与参数，以及其在工程实际问题中的应用。</w:t>
      </w:r>
    </w:p>
    <w:p>
      <w:pPr>
        <w:spacing w:line="360" w:lineRule="auto"/>
        <w:ind w:firstLine="480"/>
        <w:rPr>
          <w:rFonts w:hint="eastAsia" w:ascii="宋体" w:hAnsi="宋体"/>
          <w:bCs/>
          <w:sz w:val="24"/>
        </w:rPr>
      </w:pPr>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78"/>
    <w:rsid w:val="00025578"/>
    <w:rsid w:val="000A6B1B"/>
    <w:rsid w:val="002437F9"/>
    <w:rsid w:val="00275880"/>
    <w:rsid w:val="00312D77"/>
    <w:rsid w:val="00394E76"/>
    <w:rsid w:val="003C7329"/>
    <w:rsid w:val="003E2596"/>
    <w:rsid w:val="00442BA1"/>
    <w:rsid w:val="00516B17"/>
    <w:rsid w:val="005253F6"/>
    <w:rsid w:val="0056262D"/>
    <w:rsid w:val="005C5AB5"/>
    <w:rsid w:val="00813C11"/>
    <w:rsid w:val="00865DF8"/>
    <w:rsid w:val="008C2F07"/>
    <w:rsid w:val="008F012B"/>
    <w:rsid w:val="0097113A"/>
    <w:rsid w:val="00A83190"/>
    <w:rsid w:val="00AE42A2"/>
    <w:rsid w:val="00BE42EB"/>
    <w:rsid w:val="00BF61EC"/>
    <w:rsid w:val="00C07326"/>
    <w:rsid w:val="00C17FB4"/>
    <w:rsid w:val="00C2274A"/>
    <w:rsid w:val="00C60DBD"/>
    <w:rsid w:val="00CB3112"/>
    <w:rsid w:val="00D35C2B"/>
    <w:rsid w:val="00D74DD1"/>
    <w:rsid w:val="00FD4493"/>
    <w:rsid w:val="00FF507C"/>
    <w:rsid w:val="02C36A08"/>
    <w:rsid w:val="08FF186E"/>
    <w:rsid w:val="0FC91131"/>
    <w:rsid w:val="14DB34CD"/>
    <w:rsid w:val="205F2B33"/>
    <w:rsid w:val="5C8625C7"/>
    <w:rsid w:val="5E345934"/>
    <w:rsid w:val="64331B39"/>
    <w:rsid w:val="67842C99"/>
    <w:rsid w:val="6B2A3E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 Char Char1"/>
    <w:basedOn w:val="5"/>
    <w:link w:val="3"/>
    <w:uiPriority w:val="0"/>
    <w:rPr>
      <w:kern w:val="2"/>
      <w:sz w:val="18"/>
      <w:szCs w:val="18"/>
    </w:rPr>
  </w:style>
  <w:style w:type="character" w:customStyle="1" w:styleId="7">
    <w:name w:val=" Char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admin</Company>
  <Pages>1</Pages>
  <Words>144</Words>
  <Characters>823</Characters>
  <Lines>6</Lines>
  <Paragraphs>1</Paragraphs>
  <TotalTime>0</TotalTime>
  <ScaleCrop>false</ScaleCrop>
  <LinksUpToDate>false</LinksUpToDate>
  <CharactersWithSpaces>966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2008-07-02T11:41:00Z</dcterms:created>
  <dc:creator>admin</dc:creator>
  <cp:lastModifiedBy>Administrator</cp:lastModifiedBy>
  <dcterms:modified xsi:type="dcterms:W3CDTF">2021-09-15T14:36:55Z</dcterms:modified>
  <dc:title>第一章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