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《美学原理》考试内容范围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　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　一、考试基本要求</w:t>
      </w:r>
    </w:p>
    <w:p>
      <w:pPr>
        <w:pStyle w:val="2"/>
        <w:rPr>
          <w:rFonts w:hint="eastAsia"/>
          <w:b w:val="0"/>
          <w:color w:val="343434"/>
          <w:sz w:val="21"/>
          <w:szCs w:val="21"/>
        </w:rPr>
      </w:pPr>
      <w:r>
        <w:rPr>
          <w:rFonts w:hint="eastAsia"/>
        </w:rPr>
        <w:t>　</w:t>
      </w:r>
      <w:r>
        <w:rPr>
          <w:rFonts w:hint="eastAsia"/>
          <w:b w:val="0"/>
          <w:color w:val="343434"/>
          <w:sz w:val="21"/>
          <w:szCs w:val="21"/>
        </w:rPr>
        <w:t>《美学原理》要求考生在了解美学与艺术学内在联系基础上，掌握中西美学的基本概念、范畴和理论；能运用美学基本原理及相关学科领域专业知识，对审美的对象、现象和问题进行理论性的判断、分析和批评。答题的文字组织要求具有一定的理论精度、专业厚度，以及基本的学术规范。力戒浮泛之谈，无根之论。</w:t>
      </w:r>
    </w:p>
    <w:p>
      <w:pPr>
        <w:pStyle w:val="2"/>
        <w:ind w:firstLine="420" w:firstLineChars="200"/>
        <w:rPr>
          <w:rFonts w:hint="eastAsia"/>
          <w:b w:val="0"/>
          <w:color w:val="343434"/>
          <w:sz w:val="21"/>
          <w:szCs w:val="21"/>
        </w:rPr>
      </w:pPr>
      <w:r>
        <w:rPr>
          <w:rFonts w:hint="eastAsia"/>
          <w:b w:val="0"/>
          <w:color w:val="343434"/>
          <w:sz w:val="21"/>
          <w:szCs w:val="21"/>
        </w:rPr>
        <w:t>考试内容：美学学科对象及性质；美学与艺术学区别与联系；中西美学发展简史；美的本质论及其不同领域（艺术美、自然美、社会美）的表现；中西审美范畴；审美人生与美育</w:t>
      </w:r>
      <w:r>
        <w:rPr>
          <w:rFonts w:hint="eastAsia"/>
          <w:b w:val="0"/>
          <w:color w:val="343434"/>
          <w:sz w:val="21"/>
          <w:szCs w:val="21"/>
          <w:lang w:eastAsia="zh-CN"/>
        </w:rPr>
        <w:t>等</w:t>
      </w:r>
      <w:r>
        <w:rPr>
          <w:rFonts w:hint="eastAsia"/>
          <w:b w:val="0"/>
          <w:color w:val="343434"/>
          <w:sz w:val="21"/>
          <w:szCs w:val="21"/>
        </w:rPr>
        <w:t>。　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　二、试卷类型及比例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本门考试包括</w:t>
      </w:r>
      <w:r>
        <w:rPr>
          <w:color w:val="343434"/>
          <w:szCs w:val="21"/>
        </w:rPr>
        <w:t>概念题</w:t>
      </w:r>
      <w:r>
        <w:rPr>
          <w:rFonts w:hint="eastAsia"/>
          <w:color w:val="343434"/>
          <w:szCs w:val="21"/>
        </w:rPr>
        <w:t>、</w:t>
      </w:r>
      <w:r>
        <w:rPr>
          <w:rFonts w:hint="eastAsia"/>
        </w:rPr>
        <w:t>问答题和论文题，共计150分。概念题一般为名词解释，主要涉及指定参考书中的人名、著作名、概念、范畴、学说等不同内容；问答题，主要考查对既定艺术作品、基础理论的美学阐释。论文题，是独立的学术研究题目，主要考查考生对相关专业研究方向的熟悉程度，及其学术研究的基本能力。</w:t>
      </w:r>
    </w:p>
    <w:p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概念题20%</w:t>
      </w:r>
    </w:p>
    <w:p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问答题30%</w:t>
      </w:r>
    </w:p>
    <w:p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论文写作题50%。</w:t>
      </w:r>
    </w:p>
    <w:p>
      <w:pPr>
        <w:spacing w:line="360" w:lineRule="auto"/>
        <w:ind w:firstLine="315" w:firstLineChars="150"/>
        <w:rPr>
          <w:rFonts w:hint="eastAsia"/>
        </w:rPr>
      </w:pPr>
      <w:r>
        <w:rPr>
          <w:rFonts w:hint="eastAsia"/>
        </w:rPr>
        <w:t>三、考试形式及时间</w:t>
      </w:r>
    </w:p>
    <w:p>
      <w:pPr>
        <w:spacing w:line="360" w:lineRule="auto"/>
        <w:ind w:firstLine="457" w:firstLineChars="218"/>
        <w:rPr>
          <w:rFonts w:hint="eastAsia"/>
        </w:rPr>
      </w:pPr>
      <w:r>
        <w:t>1</w:t>
      </w:r>
      <w:r>
        <w:rPr>
          <w:rFonts w:hint="eastAsia"/>
        </w:rPr>
        <w:t>．</w:t>
      </w:r>
      <w:r>
        <w:t>考试形式：</w:t>
      </w:r>
      <w:r>
        <w:rPr>
          <w:rFonts w:hint="eastAsia"/>
        </w:rPr>
        <w:t>笔试，闭卷</w:t>
      </w:r>
    </w:p>
    <w:p>
      <w:pPr>
        <w:spacing w:line="360" w:lineRule="auto"/>
        <w:ind w:firstLine="525" w:firstLineChars="250"/>
        <w:rPr>
          <w:rFonts w:hint="eastAsia"/>
        </w:rPr>
      </w:pPr>
      <w:r>
        <w:t>2</w:t>
      </w:r>
      <w:r>
        <w:rPr>
          <w:rFonts w:hint="eastAsia"/>
        </w:rPr>
        <w:t>．</w:t>
      </w:r>
      <w:r>
        <w:t>考试时间：3 小时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　四、参考书目</w:t>
      </w:r>
    </w:p>
    <w:p>
      <w:pPr>
        <w:spacing w:line="360" w:lineRule="auto"/>
        <w:ind w:firstLine="630" w:firstLineChars="300"/>
        <w:rPr>
          <w:rFonts w:hint="eastAsia"/>
          <w:color w:val="343434"/>
          <w:szCs w:val="21"/>
        </w:rPr>
      </w:pPr>
      <w:r>
        <w:rPr>
          <w:rFonts w:hint="eastAsia"/>
        </w:rPr>
        <w:t>叶朗著《美学原理》</w:t>
      </w:r>
      <w:r>
        <w:rPr>
          <w:rFonts w:hint="eastAsia"/>
          <w:color w:val="343434"/>
          <w:szCs w:val="21"/>
        </w:rPr>
        <w:t>，北京大学出版社2009年第1版</w:t>
      </w:r>
      <w:r>
        <w:rPr>
          <w:color w:val="343434"/>
          <w:szCs w:val="21"/>
        </w:rPr>
        <w:t>。</w:t>
      </w:r>
    </w:p>
    <w:p>
      <w:pPr>
        <w:spacing w:line="360" w:lineRule="auto"/>
        <w:ind w:firstLine="540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、"/>
      <w:lvlJc w:val="left"/>
      <w:pPr>
        <w:tabs>
          <w:tab w:val="left" w:pos="885"/>
        </w:tabs>
        <w:ind w:left="8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65"/>
        </w:tabs>
        <w:ind w:left="136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85"/>
        </w:tabs>
        <w:ind w:left="1785" w:hanging="420"/>
      </w:pPr>
    </w:lvl>
    <w:lvl w:ilvl="3" w:tentative="0">
      <w:start w:val="1"/>
      <w:numFmt w:val="decimal"/>
      <w:lvlText w:val="%4."/>
      <w:lvlJc w:val="left"/>
      <w:pPr>
        <w:tabs>
          <w:tab w:val="left" w:pos="2205"/>
        </w:tabs>
        <w:ind w:left="220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25"/>
        </w:tabs>
        <w:ind w:left="262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45"/>
        </w:tabs>
        <w:ind w:left="3045" w:hanging="420"/>
      </w:pPr>
    </w:lvl>
    <w:lvl w:ilvl="6" w:tentative="0">
      <w:start w:val="1"/>
      <w:numFmt w:val="decimal"/>
      <w:lvlText w:val="%7."/>
      <w:lvlJc w:val="left"/>
      <w:pPr>
        <w:tabs>
          <w:tab w:val="left" w:pos="3465"/>
        </w:tabs>
        <w:ind w:left="346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85"/>
        </w:tabs>
        <w:ind w:left="388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05"/>
        </w:tabs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5AE8"/>
    <w:rsid w:val="003E0781"/>
    <w:rsid w:val="009F2ABD"/>
    <w:rsid w:val="04B504F7"/>
    <w:rsid w:val="101C35C7"/>
    <w:rsid w:val="128563A5"/>
    <w:rsid w:val="13D0168A"/>
    <w:rsid w:val="15735215"/>
    <w:rsid w:val="1ED77730"/>
    <w:rsid w:val="293715E5"/>
    <w:rsid w:val="2A55277A"/>
    <w:rsid w:val="2E4D7D0C"/>
    <w:rsid w:val="479A3F5D"/>
    <w:rsid w:val="4ED42D92"/>
    <w:rsid w:val="55EB2000"/>
    <w:rsid w:val="5F39002F"/>
    <w:rsid w:val="62F035C0"/>
    <w:rsid w:val="65910502"/>
    <w:rsid w:val="65AF1926"/>
    <w:rsid w:val="6958165F"/>
    <w:rsid w:val="71652E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chd</Company>
  <Pages>2</Pages>
  <Words>129</Words>
  <Characters>736</Characters>
  <Lines>6</Lines>
  <Paragraphs>1</Paragraphs>
  <TotalTime>0</TotalTime>
  <ScaleCrop>false</ScaleCrop>
  <LinksUpToDate>false</LinksUpToDate>
  <CharactersWithSpaces>864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2011-12-01T07:18:00Z</dcterms:created>
  <dc:creator>李文</dc:creator>
  <cp:lastModifiedBy>Administrator</cp:lastModifiedBy>
  <dcterms:modified xsi:type="dcterms:W3CDTF">2021-09-15T07:37:14Z</dcterms:modified>
  <dc:title>美学原理考试内容范围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