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11" w:rsidRPr="00DF0A11" w:rsidRDefault="00DF0A11" w:rsidP="00DF0A11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DF0A11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DF0A11" w:rsidRPr="00DF0A11" w:rsidRDefault="00DF0A11" w:rsidP="00DF0A11">
      <w:pPr>
        <w:spacing w:line="360" w:lineRule="auto"/>
        <w:jc w:val="center"/>
        <w:rPr>
          <w:rFonts w:ascii="仿宋" w:eastAsia="仿宋" w:hAnsi="仿宋" w:cs="仿宋"/>
          <w:color w:val="000000" w:themeColor="text1"/>
          <w:kern w:val="0"/>
          <w:sz w:val="28"/>
          <w:szCs w:val="28"/>
          <w:lang w:bidi="hi-IN"/>
        </w:rPr>
      </w:pPr>
      <w:r w:rsidRPr="00DF0A11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考试科目代码：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912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] </w:t>
      </w:r>
      <w:r w:rsidRPr="00DF0A11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考试科目名称：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学校体育学</w:t>
      </w:r>
    </w:p>
    <w:p w:rsidR="00DF0A11" w:rsidRPr="00DF0A11" w:rsidRDefault="00DF0A11" w:rsidP="00DF0A11">
      <w:pPr>
        <w:rPr>
          <w:rFonts w:ascii="仿宋" w:eastAsia="仿宋" w:hAnsi="仿宋" w:cs="仿宋"/>
          <w:sz w:val="28"/>
          <w:szCs w:val="28"/>
        </w:rPr>
      </w:pPr>
      <w:r w:rsidRPr="00DF0A11">
        <w:rPr>
          <w:rFonts w:ascii="宋体" w:eastAsia="宋体" w:hAnsi="宋体" w:cs="Times New Roman"/>
          <w:szCs w:val="21"/>
        </w:rPr>
        <w:t>﹡﹡﹡﹡﹡﹡﹡﹡﹡﹡﹡﹡﹡﹡﹡﹡﹡﹡﹡﹡﹡﹡﹡﹡﹡﹡﹡﹡﹡﹡﹡﹡﹡﹡﹡﹡﹡﹡﹡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（一）试卷</w:t>
      </w:r>
      <w:r w:rsidR="00DF0A11">
        <w:rPr>
          <w:rFonts w:ascii="仿宋" w:eastAsia="仿宋" w:hAnsi="仿宋" w:cs="仿宋" w:hint="eastAsia"/>
          <w:sz w:val="28"/>
          <w:szCs w:val="28"/>
        </w:rPr>
        <w:t>成绩</w:t>
      </w:r>
      <w:r w:rsidRPr="00DF0A11">
        <w:rPr>
          <w:rFonts w:ascii="仿宋" w:eastAsia="仿宋" w:hAnsi="仿宋" w:cs="仿宋" w:hint="eastAsia"/>
          <w:sz w:val="28"/>
          <w:szCs w:val="28"/>
        </w:rPr>
        <w:t>及考试时间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试卷由试题和答题纸组成；答案必须写在答题纸（由考点提供）相应的位置上。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 xml:space="preserve"> （三）试卷结构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包括名词解释、选择题、是非题、简答题、论述题。根据各科需要，题型可能有小的调整。具体详见以下各科说明。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二、</w:t>
      </w:r>
      <w:r w:rsidR="00DF0A11">
        <w:rPr>
          <w:rFonts w:ascii="仿宋" w:eastAsia="仿宋" w:hAnsi="仿宋" w:cs="仿宋" w:hint="eastAsia"/>
          <w:sz w:val="28"/>
          <w:szCs w:val="28"/>
        </w:rPr>
        <w:t>考试</w:t>
      </w:r>
      <w:r w:rsidRPr="00DF0A11">
        <w:rPr>
          <w:rFonts w:ascii="仿宋" w:eastAsia="仿宋" w:hAnsi="仿宋" w:cs="仿宋" w:hint="eastAsia"/>
          <w:sz w:val="28"/>
          <w:szCs w:val="28"/>
        </w:rPr>
        <w:t>目标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全日制攻读硕士学位研究生入学考试学校体育学课程，要求考生系统掌握相关</w:t>
      </w:r>
      <w:r w:rsidR="002159C7" w:rsidRPr="00DF0A11">
        <w:rPr>
          <w:rFonts w:ascii="仿宋" w:eastAsia="仿宋" w:hAnsi="仿宋" w:cs="仿宋" w:hint="eastAsia"/>
          <w:sz w:val="28"/>
          <w:szCs w:val="28"/>
        </w:rPr>
        <w:t>课程</w:t>
      </w:r>
      <w:r w:rsidRPr="00DF0A11">
        <w:rPr>
          <w:rFonts w:ascii="仿宋" w:eastAsia="仿宋" w:hAnsi="仿宋" w:cs="仿宋" w:hint="eastAsia"/>
          <w:sz w:val="28"/>
          <w:szCs w:val="28"/>
        </w:rPr>
        <w:t>的基本知识、基础理论和基本方法，并能运用相关理论和方法分析、解决体育学科中的实际问题。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三、</w:t>
      </w:r>
      <w:r w:rsidR="00DF0A11">
        <w:rPr>
          <w:rFonts w:ascii="仿宋" w:eastAsia="仿宋" w:hAnsi="仿宋" w:cs="仿宋" w:hint="eastAsia"/>
          <w:sz w:val="28"/>
          <w:szCs w:val="28"/>
        </w:rPr>
        <w:t>考试</w:t>
      </w:r>
      <w:r w:rsidRPr="00DF0A11">
        <w:rPr>
          <w:rFonts w:ascii="仿宋" w:eastAsia="仿宋" w:hAnsi="仿宋" w:cs="仿宋" w:hint="eastAsia"/>
          <w:sz w:val="28"/>
          <w:szCs w:val="28"/>
        </w:rPr>
        <w:t>范围</w:t>
      </w:r>
    </w:p>
    <w:p w:rsidR="00FC26ED" w:rsidRPr="00DF0A11" w:rsidRDefault="00DF0A11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（一）</w:t>
      </w:r>
      <w:r w:rsidR="00FC26ED" w:rsidRPr="00DF0A11">
        <w:rPr>
          <w:rFonts w:ascii="仿宋" w:eastAsia="仿宋" w:hAnsi="仿宋" w:cs="仿宋" w:hint="eastAsia"/>
          <w:sz w:val="28"/>
          <w:szCs w:val="28"/>
        </w:rPr>
        <w:t>学校体育的历史沿革与思想演变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学校体育思想的形成于发展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现代体育思想的形成于体育的教育化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学校体育思想的发展与学校体育的课程化和科学化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20世纪学校体育思想的发展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我国学校体育思想的形成于发展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西方体育和体育思想的早期传播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自然体育学说的传入及其影响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凯洛夫教育理论对我国学校体育思想的影响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20世纪后期学校体育发展的新趋势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社会转型与教育改革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终身教育与学校体育的新发展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新世纪中国学校体育课程改革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F0A11">
        <w:rPr>
          <w:rFonts w:ascii="Calibri" w:eastAsia="仿宋" w:hAnsi="Calibri" w:cs="Calibri" w:hint="eastAsia"/>
          <w:sz w:val="28"/>
          <w:szCs w:val="28"/>
        </w:rPr>
        <w:t>（二）</w:t>
      </w:r>
      <w:r w:rsidRPr="00DF0A11">
        <w:rPr>
          <w:rFonts w:ascii="仿宋" w:eastAsia="仿宋" w:hAnsi="仿宋" w:cs="仿宋" w:hint="eastAsia"/>
          <w:sz w:val="28"/>
          <w:szCs w:val="28"/>
        </w:rPr>
        <w:t>学校体育与学生的全面发展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学校体育与学生身体发展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认识学生的身体发展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学校体育对促进学生身体发展的作用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学校体育中促进学生身体发展的基本要求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第二节</w:t>
      </w: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学校体育与学生心理发展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认识学生的心理发展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学校体育对学生身体发展的作用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在学校体育中提高学生心理发展水平的基本要求</w:t>
      </w:r>
    </w:p>
    <w:p w:rsidR="00FC26ED" w:rsidRPr="00DF0A11" w:rsidRDefault="00AC5669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FC26ED" w:rsidRPr="00DF0A11">
        <w:rPr>
          <w:rFonts w:ascii="仿宋" w:eastAsia="仿宋" w:hAnsi="仿宋" w:cs="仿宋" w:hint="eastAsia"/>
          <w:sz w:val="28"/>
          <w:szCs w:val="28"/>
        </w:rPr>
        <w:t>学校体育与学生社会适应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认识社会适应及社会适应能力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学校体育对提高学生社会适应能力的作用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学校体育中加强学生社会适应能力培养的基本要求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F0A11">
        <w:rPr>
          <w:rFonts w:ascii="仿宋" w:eastAsia="仿宋" w:hAnsi="仿宋" w:cs="仿宋"/>
          <w:sz w:val="28"/>
          <w:szCs w:val="28"/>
        </w:rPr>
        <w:t>(</w:t>
      </w:r>
      <w:r w:rsidR="00DF0A11">
        <w:rPr>
          <w:rFonts w:ascii="仿宋" w:eastAsia="仿宋" w:hAnsi="仿宋" w:cs="仿宋" w:hint="eastAsia"/>
          <w:sz w:val="28"/>
          <w:szCs w:val="28"/>
        </w:rPr>
        <w:t>三)</w:t>
      </w:r>
      <w:r w:rsidRPr="00DF0A11">
        <w:rPr>
          <w:rFonts w:ascii="仿宋" w:eastAsia="仿宋" w:hAnsi="仿宋" w:cs="仿宋" w:hint="eastAsia"/>
          <w:sz w:val="28"/>
          <w:szCs w:val="28"/>
        </w:rPr>
        <w:t>我国学校体育目的与目标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学校体育的结构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运动教育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健康教育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教育活动和家庭中的体育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学校体育目标的结构与功能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学校体育目的与目标本质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学校体育目的与目标的结构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学校体育目标的制定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制定体育目标应考虑的几个因素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制定学校体育目标的四种取向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制定学校体育目标的要求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4.</w:t>
      </w:r>
      <w:r w:rsidRPr="00DF0A11">
        <w:rPr>
          <w:rFonts w:ascii="仿宋" w:eastAsia="仿宋" w:hAnsi="仿宋" w:cs="仿宋" w:hint="eastAsia"/>
          <w:sz w:val="28"/>
          <w:szCs w:val="28"/>
        </w:rPr>
        <w:t>我国学校体育目的与目标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我国学校体育目的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学校体育目标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实现我国学校体育目标的基本途径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实现我国学校体育目标的基本要求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F0A11">
        <w:rPr>
          <w:rFonts w:ascii="Calibri" w:eastAsia="仿宋" w:hAnsi="Calibri" w:cs="Calibri" w:hint="eastAsia"/>
          <w:sz w:val="28"/>
          <w:szCs w:val="28"/>
        </w:rPr>
        <w:t>（四）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体育课程的学科基础与编制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体育课程的特点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课程的含义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体育课程的概念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体育课程的特点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体育课程的学科基础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体育课程的生物学基础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体育课程的心理学基础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体育课程的社会学基础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体育课程的教育学基础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体育课程的哲学基础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体育课程的编制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体育课程设计阶段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体育课程实施阶段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体育课程评价阶段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4.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体育课程标准的制定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体育课程标准制定的理念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体育与健康课程的设计思路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F0A11">
        <w:rPr>
          <w:rFonts w:ascii="Calibri" w:eastAsia="仿宋" w:hAnsi="Calibri" w:cs="Calibri" w:hint="eastAsia"/>
          <w:sz w:val="28"/>
          <w:szCs w:val="28"/>
        </w:rPr>
        <w:t>（五）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体育课程的实施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 xml:space="preserve"> 体育课程实施的本质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体育课程实施的概念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体育课程实施的本质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体育课程实施的取向与策略及过程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体育课程的取向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实施体育课程改革策略应注意的问题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体育课程实施的过程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体育课程标准的实施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正确处理体育课程实施与计划的关系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提高人们的参与与积极性</w:t>
      </w:r>
    </w:p>
    <w:p w:rsidR="00FC26ED" w:rsidRPr="00DF0A11" w:rsidRDefault="00DF0A11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</w:t>
      </w:r>
      <w:r w:rsidR="00FC26ED" w:rsidRPr="00DF0A11">
        <w:rPr>
          <w:rFonts w:ascii="仿宋" w:eastAsia="仿宋" w:hAnsi="仿宋" w:cs="仿宋" w:hint="eastAsia"/>
          <w:sz w:val="28"/>
          <w:szCs w:val="28"/>
        </w:rPr>
        <w:t>体育教学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体育教学的本质与特征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体育教学过程与特征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体育教学的特点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体育教学目标与制定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体育教学目标的概念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体育教学目标的制定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体育教学内容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体育教学内容的含义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体育教学内容的选择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4.</w:t>
      </w:r>
      <w:r w:rsidRPr="00DF0A11">
        <w:rPr>
          <w:rFonts w:ascii="仿宋" w:eastAsia="仿宋" w:hAnsi="仿宋" w:cs="仿宋" w:hint="eastAsia"/>
          <w:sz w:val="28"/>
          <w:szCs w:val="28"/>
        </w:rPr>
        <w:t>体育教学方法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体育教学方法的概念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体育教学方法的选择与应用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常用的体育教学方法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5.</w:t>
      </w:r>
      <w:r w:rsidRPr="00DF0A11">
        <w:rPr>
          <w:rFonts w:ascii="仿宋" w:eastAsia="仿宋" w:hAnsi="仿宋" w:cs="仿宋" w:hint="eastAsia"/>
          <w:sz w:val="28"/>
          <w:szCs w:val="28"/>
        </w:rPr>
        <w:t>体育教学组织管理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体育教学组织形式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分组教学的基本形式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体育课组织与管理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B800A4">
        <w:rPr>
          <w:rFonts w:ascii="仿宋" w:eastAsia="仿宋" w:hAnsi="仿宋" w:cs="仿宋" w:hint="eastAsia"/>
          <w:sz w:val="28"/>
          <w:szCs w:val="28"/>
        </w:rPr>
        <w:t>6</w:t>
      </w:r>
      <w:r w:rsidR="00B800A4">
        <w:rPr>
          <w:rFonts w:ascii="仿宋" w:eastAsia="仿宋" w:hAnsi="仿宋" w:cs="仿宋"/>
          <w:sz w:val="28"/>
          <w:szCs w:val="28"/>
        </w:rPr>
        <w:t>.</w:t>
      </w: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体育教学设计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体育课程内容选编的基本要求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水平教学计划的制定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单元教学计划的制定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体育课教案设计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7.</w:t>
      </w:r>
      <w:r w:rsidRPr="00DF0A11">
        <w:rPr>
          <w:rFonts w:ascii="仿宋" w:eastAsia="仿宋" w:hAnsi="仿宋" w:cs="仿宋" w:hint="eastAsia"/>
          <w:sz w:val="28"/>
          <w:szCs w:val="28"/>
        </w:rPr>
        <w:t>体育学习评价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体育学习评价的理念与目的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体育学习评价的内容</w:t>
      </w:r>
      <w:r w:rsidR="00DF0A11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体育课程学习评价实施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E4DEC">
        <w:rPr>
          <w:rFonts w:ascii="仿宋" w:eastAsia="仿宋" w:hAnsi="仿宋" w:cs="仿宋"/>
          <w:sz w:val="28"/>
          <w:szCs w:val="28"/>
        </w:rPr>
        <w:t>(</w:t>
      </w:r>
      <w:r w:rsidR="00DE4DEC">
        <w:rPr>
          <w:rFonts w:ascii="仿宋" w:eastAsia="仿宋" w:hAnsi="仿宋" w:cs="仿宋" w:hint="eastAsia"/>
          <w:sz w:val="28"/>
          <w:szCs w:val="28"/>
        </w:rPr>
        <w:t>七)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体育课程学习与指导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体育课程学习的过程与特点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学习的含义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体育学习的含义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体育学习的特征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体育学习的过程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体育学习策略的特点与构成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体育学习策略的含义、构成与特点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体育学习策略的特点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体育学习策略的指导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指导体育学习策略应注意的问题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体育学习策略的指导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E4DEC">
        <w:rPr>
          <w:rFonts w:ascii="Calibri" w:eastAsia="仿宋" w:hAnsi="Calibri" w:cs="Calibri" w:hint="eastAsia"/>
          <w:sz w:val="28"/>
          <w:szCs w:val="28"/>
        </w:rPr>
        <w:t>（八）</w:t>
      </w:r>
      <w:r w:rsidRPr="00DF0A11">
        <w:rPr>
          <w:rFonts w:ascii="仿宋" w:eastAsia="仿宋" w:hAnsi="仿宋" w:cs="仿宋" w:hint="eastAsia"/>
          <w:sz w:val="28"/>
          <w:szCs w:val="28"/>
        </w:rPr>
        <w:t>体育课程资源的开发与利用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体育课程资源的性质与分类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体育课程资源的特点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体育课程资源分类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体育课程内容资源的开发与利用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竞技运动项目的开发与利用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民族民间体育活动的开发与利用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</w:p>
    <w:p w:rsidR="00FC26ED" w:rsidRPr="00DF0A11" w:rsidRDefault="00FC26ED" w:rsidP="00DE4DEC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新兴运动项目的开发与利用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体育场地设施资源的开发与利用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体育场地设施资源的开发与利用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自然地理资源的开发与利用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4.</w:t>
      </w:r>
      <w:r w:rsidRPr="00DF0A11">
        <w:rPr>
          <w:rFonts w:ascii="仿宋" w:eastAsia="仿宋" w:hAnsi="仿宋" w:cs="仿宋" w:hint="eastAsia"/>
          <w:sz w:val="28"/>
          <w:szCs w:val="28"/>
        </w:rPr>
        <w:t>人力资源的利用与开发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体育教师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学生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其它人力资源</w:t>
      </w:r>
    </w:p>
    <w:p w:rsidR="00FC26ED" w:rsidRPr="00DF0A11" w:rsidRDefault="00DE4DEC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</w:t>
      </w:r>
      <w:r w:rsidR="00FC26ED" w:rsidRPr="00DF0A11">
        <w:rPr>
          <w:rFonts w:ascii="仿宋" w:eastAsia="仿宋" w:hAnsi="仿宋" w:cs="仿宋" w:hint="eastAsia"/>
          <w:sz w:val="28"/>
          <w:szCs w:val="28"/>
        </w:rPr>
        <w:t>面向全体学生的课外体育活动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课外体育活动的性质与特点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课外体育活动的概念与意义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课外体育活动的性质与特点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课外体育活动的组织形式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全校性活动和年级活动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班级活动和小组活动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俱乐部活动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小团体活动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个人锻炼活动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课外体育活动的实施</w:t>
      </w:r>
    </w:p>
    <w:p w:rsidR="00FC26ED" w:rsidRPr="00DE4DEC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课外体育活动工作计划的制定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课外体育活动的组织与实施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E4DEC">
        <w:rPr>
          <w:rFonts w:ascii="Calibri" w:eastAsia="仿宋" w:hAnsi="Calibri" w:cs="Calibri" w:hint="eastAsia"/>
          <w:sz w:val="28"/>
          <w:szCs w:val="28"/>
        </w:rPr>
        <w:t>（十）</w:t>
      </w:r>
      <w:r w:rsidRPr="00DF0A11">
        <w:rPr>
          <w:rFonts w:ascii="仿宋" w:eastAsia="仿宋" w:hAnsi="仿宋" w:cs="仿宋" w:hint="eastAsia"/>
          <w:sz w:val="28"/>
          <w:szCs w:val="28"/>
        </w:rPr>
        <w:t xml:space="preserve">  学校课余体育训练的特点与实施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学校课余体育训练的性质与特点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学校课余体育训练的性质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学校课余体育训练的特点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学校课余体育训练的组织形式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学校运动队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基层训练点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体育特长班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体育俱乐部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学校课余体育训练的实施</w:t>
      </w:r>
    </w:p>
    <w:p w:rsidR="00FC26ED" w:rsidRPr="00DE4DEC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运动队的组建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学校课余体育训练计划的制定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学校课余体育训练内容的安排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学校课余体育训练方法的运用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学校课余体育训练效果的评价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E4DEC">
        <w:rPr>
          <w:rFonts w:ascii="仿宋" w:eastAsia="仿宋" w:hAnsi="仿宋" w:cs="仿宋" w:hint="eastAsia"/>
          <w:sz w:val="28"/>
          <w:szCs w:val="28"/>
        </w:rPr>
        <w:t>（</w:t>
      </w:r>
      <w:r w:rsidRPr="00DF0A11">
        <w:rPr>
          <w:rFonts w:ascii="仿宋" w:eastAsia="仿宋" w:hAnsi="仿宋" w:cs="仿宋" w:hint="eastAsia"/>
          <w:sz w:val="28"/>
          <w:szCs w:val="28"/>
        </w:rPr>
        <w:t>十一</w:t>
      </w:r>
      <w:r w:rsidR="00DE4DEC">
        <w:rPr>
          <w:rFonts w:ascii="仿宋" w:eastAsia="仿宋" w:hAnsi="仿宋" w:cs="仿宋" w:hint="eastAsia"/>
          <w:sz w:val="28"/>
          <w:szCs w:val="28"/>
        </w:rPr>
        <w:t>）</w:t>
      </w:r>
      <w:r w:rsidRPr="00DF0A11">
        <w:rPr>
          <w:rFonts w:ascii="仿宋" w:eastAsia="仿宋" w:hAnsi="仿宋" w:cs="仿宋" w:hint="eastAsia"/>
          <w:sz w:val="28"/>
          <w:szCs w:val="28"/>
        </w:rPr>
        <w:t>课余体育竞赛的特点与实施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课余体育竞赛的特点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课余体育竞赛的意义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课余体育竞赛的特点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课余体育竞赛的组织形式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课余体育竞赛的常见形式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课余体育竞赛的组织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lastRenderedPageBreak/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学校课余体育竞赛实施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学校课余体育竞赛的计划和规程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课余体育竞赛的方法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DE4DEC">
        <w:rPr>
          <w:rFonts w:ascii="Calibri" w:eastAsia="仿宋" w:hAnsi="Calibri" w:cs="Calibri" w:hint="eastAsia"/>
          <w:sz w:val="28"/>
          <w:szCs w:val="28"/>
        </w:rPr>
        <w:t>（</w:t>
      </w:r>
      <w:r w:rsidRPr="00DF0A11">
        <w:rPr>
          <w:rFonts w:ascii="仿宋" w:eastAsia="仿宋" w:hAnsi="仿宋" w:cs="仿宋" w:hint="eastAsia"/>
          <w:sz w:val="28"/>
          <w:szCs w:val="28"/>
        </w:rPr>
        <w:t>十二</w:t>
      </w:r>
      <w:r w:rsidR="00DE4DEC">
        <w:rPr>
          <w:rFonts w:ascii="仿宋" w:eastAsia="仿宋" w:hAnsi="仿宋" w:cs="仿宋" w:hint="eastAsia"/>
          <w:sz w:val="28"/>
          <w:szCs w:val="28"/>
        </w:rPr>
        <w:t>）</w:t>
      </w:r>
      <w:r w:rsidRPr="00DF0A11">
        <w:rPr>
          <w:rFonts w:ascii="仿宋" w:eastAsia="仿宋" w:hAnsi="仿宋" w:cs="仿宋" w:hint="eastAsia"/>
          <w:sz w:val="28"/>
          <w:szCs w:val="28"/>
        </w:rPr>
        <w:t>理想的体育教师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1.</w:t>
      </w:r>
      <w:r w:rsidRPr="00DF0A11">
        <w:rPr>
          <w:rFonts w:ascii="仿宋" w:eastAsia="仿宋" w:hAnsi="仿宋" w:cs="仿宋" w:hint="eastAsia"/>
          <w:sz w:val="28"/>
          <w:szCs w:val="28"/>
        </w:rPr>
        <w:t>理想的体育教师的素质要求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性格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专业知识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专业能力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2.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体育教师的课堂管理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课堂管理的内容与其过程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双向互动的课堂管理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体育教师的工作与研究</w:t>
      </w:r>
    </w:p>
    <w:p w:rsidR="00027D85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体育教师的工作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体育教师的教学与科学研究</w:t>
      </w:r>
    </w:p>
    <w:p w:rsidR="00FC26ED" w:rsidRPr="00DF0A11" w:rsidRDefault="00DE4DEC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（十三）</w:t>
      </w:r>
      <w:r w:rsidR="00FC26ED" w:rsidRPr="00DF0A11">
        <w:rPr>
          <w:rFonts w:ascii="仿宋" w:eastAsia="仿宋" w:hAnsi="仿宋" w:cs="仿宋" w:hint="eastAsia"/>
          <w:sz w:val="28"/>
          <w:szCs w:val="28"/>
        </w:rPr>
        <w:t>体育教师的职业培训与终身学习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B800A4">
        <w:rPr>
          <w:rFonts w:ascii="仿宋" w:eastAsia="仿宋" w:hAnsi="仿宋" w:cs="仿宋" w:hint="eastAsia"/>
          <w:sz w:val="28"/>
          <w:szCs w:val="28"/>
        </w:rPr>
        <w:t>1</w:t>
      </w:r>
      <w:r w:rsidR="00B800A4">
        <w:rPr>
          <w:rFonts w:ascii="仿宋" w:eastAsia="仿宋" w:hAnsi="仿宋" w:cs="仿宋"/>
          <w:sz w:val="28"/>
          <w:szCs w:val="28"/>
        </w:rPr>
        <w:t>.</w:t>
      </w:r>
      <w:r w:rsidRPr="00DF0A11">
        <w:rPr>
          <w:rFonts w:ascii="仿宋" w:eastAsia="仿宋" w:hAnsi="仿宋" w:cs="仿宋" w:hint="eastAsia"/>
          <w:sz w:val="28"/>
          <w:szCs w:val="28"/>
        </w:rPr>
        <w:t>体育教育专业的学科学习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体育教育专业学科学习的内容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体育教育专业学科学习的特点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体育教育专业学科学习的意义</w:t>
      </w:r>
    </w:p>
    <w:p w:rsidR="00FC26ED" w:rsidRPr="00DF0A11" w:rsidRDefault="00B800A4" w:rsidP="00B800A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="00FC26ED" w:rsidRPr="00DF0A11">
        <w:rPr>
          <w:rFonts w:ascii="仿宋" w:eastAsia="仿宋" w:hAnsi="仿宋" w:cs="仿宋" w:hint="eastAsia"/>
          <w:sz w:val="28"/>
          <w:szCs w:val="28"/>
        </w:rPr>
        <w:t>体育教育专业的见习与实习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体育教育专业的见习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体育教育专业的实习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3.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体育教师的在职培训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体育教师的在职培训的必要性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体育教师的在职培训的目标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体育教师的在职培训的机构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体育教师的在职培训的模式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体育教师的在职培训的课程设置</w:t>
      </w:r>
    </w:p>
    <w:p w:rsidR="00FC26ED" w:rsidRPr="00DF0A11" w:rsidRDefault="00FC26ED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="00AC5669">
        <w:rPr>
          <w:rFonts w:ascii="仿宋" w:eastAsia="仿宋" w:hAnsi="仿宋" w:cs="仿宋" w:hint="eastAsia"/>
          <w:sz w:val="28"/>
          <w:szCs w:val="28"/>
        </w:rPr>
        <w:t>4.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体育教师的终身学习</w:t>
      </w:r>
    </w:p>
    <w:p w:rsidR="00FC26ED" w:rsidRPr="00DF0A11" w:rsidRDefault="00FC26ED" w:rsidP="00DE4D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Calibri" w:eastAsia="仿宋" w:hAnsi="Calibri" w:cs="Calibri"/>
          <w:sz w:val="28"/>
          <w:szCs w:val="28"/>
        </w:rPr>
        <w:t> </w:t>
      </w:r>
      <w:r w:rsidRPr="00DF0A11">
        <w:rPr>
          <w:rFonts w:ascii="仿宋" w:eastAsia="仿宋" w:hAnsi="仿宋" w:cs="仿宋" w:hint="eastAsia"/>
          <w:sz w:val="28"/>
          <w:szCs w:val="28"/>
        </w:rPr>
        <w:t>终身学习的概念与特征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体育教师终身学习的必要性</w:t>
      </w:r>
      <w:r w:rsidR="00DE4DEC">
        <w:rPr>
          <w:rFonts w:ascii="仿宋" w:eastAsia="仿宋" w:hAnsi="仿宋" w:cs="仿宋" w:hint="eastAsia"/>
          <w:sz w:val="28"/>
          <w:szCs w:val="28"/>
        </w:rPr>
        <w:t>；</w:t>
      </w:r>
      <w:r w:rsidRPr="00DF0A11">
        <w:rPr>
          <w:rFonts w:ascii="仿宋" w:eastAsia="仿宋" w:hAnsi="仿宋" w:cs="仿宋" w:hint="eastAsia"/>
          <w:sz w:val="28"/>
          <w:szCs w:val="28"/>
        </w:rPr>
        <w:t>体育教师终身学习体系的构建</w:t>
      </w:r>
    </w:p>
    <w:p w:rsidR="00DE4DEC" w:rsidRPr="00DE4DEC" w:rsidRDefault="00DE4DEC" w:rsidP="00DE4DE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E4DEC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FC26ED" w:rsidRPr="00DF0A11" w:rsidRDefault="00573ADB" w:rsidP="00DF0A1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1.</w:t>
      </w:r>
      <w:r w:rsidR="00DE4DEC" w:rsidRPr="00DE4DEC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E4DEC" w:rsidRPr="00DF0A11">
        <w:rPr>
          <w:rFonts w:ascii="仿宋" w:eastAsia="仿宋" w:hAnsi="仿宋" w:cs="仿宋" w:hint="eastAsia"/>
          <w:sz w:val="28"/>
          <w:szCs w:val="28"/>
        </w:rPr>
        <w:t>潘</w:t>
      </w:r>
      <w:bookmarkStart w:id="0" w:name="_GoBack"/>
      <w:bookmarkEnd w:id="0"/>
      <w:r w:rsidR="00DE4DEC" w:rsidRPr="00DF0A11">
        <w:rPr>
          <w:rFonts w:ascii="仿宋" w:eastAsia="仿宋" w:hAnsi="仿宋" w:cs="仿宋" w:hint="eastAsia"/>
          <w:sz w:val="28"/>
          <w:szCs w:val="28"/>
        </w:rPr>
        <w:t>绍伟等</w:t>
      </w:r>
      <w:r w:rsidR="00DE4DEC">
        <w:rPr>
          <w:rFonts w:ascii="仿宋" w:eastAsia="仿宋" w:hAnsi="仿宋" w:cs="仿宋" w:hint="eastAsia"/>
          <w:sz w:val="28"/>
          <w:szCs w:val="28"/>
        </w:rPr>
        <w:t>：</w:t>
      </w:r>
      <w:r w:rsidR="000D3422" w:rsidRPr="00DF0A11">
        <w:rPr>
          <w:rFonts w:ascii="仿宋" w:eastAsia="仿宋" w:hAnsi="仿宋" w:cs="仿宋" w:hint="eastAsia"/>
          <w:sz w:val="28"/>
          <w:szCs w:val="28"/>
        </w:rPr>
        <w:t>《学校体育学》，</w:t>
      </w:r>
      <w:r w:rsidR="00FC26ED" w:rsidRPr="00DF0A11">
        <w:rPr>
          <w:rFonts w:ascii="仿宋" w:eastAsia="仿宋" w:hAnsi="仿宋" w:cs="仿宋" w:hint="eastAsia"/>
          <w:sz w:val="28"/>
          <w:szCs w:val="28"/>
        </w:rPr>
        <w:t>高等教育出版社</w:t>
      </w:r>
      <w:r w:rsidR="000D3422" w:rsidRPr="00DF0A11">
        <w:rPr>
          <w:rFonts w:ascii="仿宋" w:eastAsia="仿宋" w:hAnsi="仿宋" w:cs="仿宋" w:hint="eastAsia"/>
          <w:sz w:val="28"/>
          <w:szCs w:val="28"/>
        </w:rPr>
        <w:t>，2008年</w:t>
      </w:r>
      <w:r w:rsidR="0000670A" w:rsidRPr="00DF0A11">
        <w:rPr>
          <w:rFonts w:ascii="仿宋" w:eastAsia="仿宋" w:hAnsi="仿宋" w:cs="仿宋" w:hint="eastAsia"/>
          <w:sz w:val="28"/>
          <w:szCs w:val="28"/>
        </w:rPr>
        <w:t>,第2版</w:t>
      </w:r>
      <w:r w:rsidR="00DE4DEC">
        <w:rPr>
          <w:rFonts w:ascii="仿宋" w:eastAsia="仿宋" w:hAnsi="仿宋" w:cs="仿宋" w:hint="eastAsia"/>
          <w:sz w:val="28"/>
          <w:szCs w:val="28"/>
        </w:rPr>
        <w:t>。</w:t>
      </w:r>
    </w:p>
    <w:p w:rsidR="00027D85" w:rsidRPr="00DF0A11" w:rsidRDefault="00573ADB" w:rsidP="00AC566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F0A11">
        <w:rPr>
          <w:rFonts w:ascii="仿宋" w:eastAsia="仿宋" w:hAnsi="仿宋" w:cs="仿宋" w:hint="eastAsia"/>
          <w:sz w:val="28"/>
          <w:szCs w:val="28"/>
        </w:rPr>
        <w:t>2.</w:t>
      </w:r>
      <w:r w:rsidR="00DE4DEC" w:rsidRPr="00DE4DEC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E4DEC" w:rsidRPr="00DF0A11">
        <w:rPr>
          <w:rFonts w:ascii="仿宋" w:eastAsia="仿宋" w:hAnsi="仿宋" w:cs="仿宋" w:hint="eastAsia"/>
          <w:sz w:val="28"/>
          <w:szCs w:val="28"/>
        </w:rPr>
        <w:t>周登嵩主编</w:t>
      </w:r>
      <w:r w:rsidR="00DE4DEC">
        <w:rPr>
          <w:rFonts w:ascii="仿宋" w:eastAsia="仿宋" w:hAnsi="仿宋" w:cs="仿宋" w:hint="eastAsia"/>
          <w:sz w:val="28"/>
          <w:szCs w:val="28"/>
        </w:rPr>
        <w:t>：</w:t>
      </w:r>
      <w:r w:rsidRPr="00DF0A11">
        <w:rPr>
          <w:rFonts w:ascii="仿宋" w:eastAsia="仿宋" w:hAnsi="仿宋" w:cs="仿宋" w:hint="eastAsia"/>
          <w:sz w:val="28"/>
          <w:szCs w:val="28"/>
        </w:rPr>
        <w:t>《学校体育学》，人民体育出版社，2004年</w:t>
      </w:r>
      <w:r w:rsidR="00DE4DEC">
        <w:rPr>
          <w:rFonts w:ascii="仿宋" w:eastAsia="仿宋" w:hAnsi="仿宋" w:cs="仿宋" w:hint="eastAsia"/>
          <w:sz w:val="28"/>
          <w:szCs w:val="28"/>
        </w:rPr>
        <w:t>。</w:t>
      </w:r>
    </w:p>
    <w:sectPr w:rsidR="00027D85" w:rsidRPr="00DF0A11" w:rsidSect="00F855F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13" w:rsidRDefault="00BA0A13" w:rsidP="003C5F2A">
      <w:r>
        <w:separator/>
      </w:r>
    </w:p>
  </w:endnote>
  <w:endnote w:type="continuationSeparator" w:id="0">
    <w:p w:rsidR="00BA0A13" w:rsidRDefault="00BA0A13" w:rsidP="003C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13" w:rsidRDefault="00BA0A13" w:rsidP="003C5F2A">
      <w:r>
        <w:separator/>
      </w:r>
    </w:p>
  </w:footnote>
  <w:footnote w:type="continuationSeparator" w:id="0">
    <w:p w:rsidR="00BA0A13" w:rsidRDefault="00BA0A13" w:rsidP="003C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（%1）"/>
      <w:lvlJc w:val="left"/>
    </w:lvl>
  </w:abstractNum>
  <w:abstractNum w:abstractNumId="1" w15:restartNumberingAfterBreak="0">
    <w:nsid w:val="53B5600B"/>
    <w:multiLevelType w:val="singleLevel"/>
    <w:tmpl w:val="53B5600B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76057E3D"/>
    <w:multiLevelType w:val="singleLevel"/>
    <w:tmpl w:val="0000000A"/>
    <w:lvl w:ilvl="0">
      <w:start w:val="4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90"/>
    <w:rsid w:val="0000670A"/>
    <w:rsid w:val="00027D85"/>
    <w:rsid w:val="00043437"/>
    <w:rsid w:val="00052157"/>
    <w:rsid w:val="000609AE"/>
    <w:rsid w:val="0008532F"/>
    <w:rsid w:val="000D3422"/>
    <w:rsid w:val="000E571A"/>
    <w:rsid w:val="0012738F"/>
    <w:rsid w:val="001A6F2B"/>
    <w:rsid w:val="001E02DB"/>
    <w:rsid w:val="001E5E74"/>
    <w:rsid w:val="001F27C0"/>
    <w:rsid w:val="002159C7"/>
    <w:rsid w:val="00221156"/>
    <w:rsid w:val="00230AE4"/>
    <w:rsid w:val="00265A21"/>
    <w:rsid w:val="003351EB"/>
    <w:rsid w:val="00371411"/>
    <w:rsid w:val="00387D44"/>
    <w:rsid w:val="003A5A2F"/>
    <w:rsid w:val="003B24F9"/>
    <w:rsid w:val="003C5F2A"/>
    <w:rsid w:val="00431026"/>
    <w:rsid w:val="00470B15"/>
    <w:rsid w:val="00481213"/>
    <w:rsid w:val="004B7036"/>
    <w:rsid w:val="004D22E5"/>
    <w:rsid w:val="004D7F45"/>
    <w:rsid w:val="00511B62"/>
    <w:rsid w:val="00514662"/>
    <w:rsid w:val="005173C1"/>
    <w:rsid w:val="0052543A"/>
    <w:rsid w:val="00534621"/>
    <w:rsid w:val="00573ADB"/>
    <w:rsid w:val="00580D25"/>
    <w:rsid w:val="005D125C"/>
    <w:rsid w:val="005E0594"/>
    <w:rsid w:val="005E2FE7"/>
    <w:rsid w:val="0065796C"/>
    <w:rsid w:val="006B5789"/>
    <w:rsid w:val="006B601C"/>
    <w:rsid w:val="006C7423"/>
    <w:rsid w:val="0071350E"/>
    <w:rsid w:val="00716985"/>
    <w:rsid w:val="00730574"/>
    <w:rsid w:val="00732802"/>
    <w:rsid w:val="007A52C2"/>
    <w:rsid w:val="007A5C28"/>
    <w:rsid w:val="0082643A"/>
    <w:rsid w:val="00850E1F"/>
    <w:rsid w:val="00872688"/>
    <w:rsid w:val="008954B4"/>
    <w:rsid w:val="008C3081"/>
    <w:rsid w:val="009133CE"/>
    <w:rsid w:val="00965E74"/>
    <w:rsid w:val="009C20E7"/>
    <w:rsid w:val="009E5D64"/>
    <w:rsid w:val="009F021B"/>
    <w:rsid w:val="00A30C92"/>
    <w:rsid w:val="00A31590"/>
    <w:rsid w:val="00A523E9"/>
    <w:rsid w:val="00A751E6"/>
    <w:rsid w:val="00A8191A"/>
    <w:rsid w:val="00AC05E7"/>
    <w:rsid w:val="00AC5669"/>
    <w:rsid w:val="00AC684D"/>
    <w:rsid w:val="00AE2064"/>
    <w:rsid w:val="00AF261D"/>
    <w:rsid w:val="00AF5B6E"/>
    <w:rsid w:val="00B730E6"/>
    <w:rsid w:val="00B75E95"/>
    <w:rsid w:val="00B800A4"/>
    <w:rsid w:val="00BA0A13"/>
    <w:rsid w:val="00BB3D32"/>
    <w:rsid w:val="00BC1A76"/>
    <w:rsid w:val="00BD338E"/>
    <w:rsid w:val="00C174D9"/>
    <w:rsid w:val="00C2133C"/>
    <w:rsid w:val="00C21526"/>
    <w:rsid w:val="00C64869"/>
    <w:rsid w:val="00C904D0"/>
    <w:rsid w:val="00CB5309"/>
    <w:rsid w:val="00CF735B"/>
    <w:rsid w:val="00D37C7F"/>
    <w:rsid w:val="00D56BF1"/>
    <w:rsid w:val="00D8021F"/>
    <w:rsid w:val="00D95951"/>
    <w:rsid w:val="00DE4DEC"/>
    <w:rsid w:val="00DF0A11"/>
    <w:rsid w:val="00DF59E7"/>
    <w:rsid w:val="00E14AD5"/>
    <w:rsid w:val="00E4308D"/>
    <w:rsid w:val="00E95B77"/>
    <w:rsid w:val="00ED31F8"/>
    <w:rsid w:val="00F101D1"/>
    <w:rsid w:val="00F72044"/>
    <w:rsid w:val="00F74101"/>
    <w:rsid w:val="00F81988"/>
    <w:rsid w:val="00F855FF"/>
    <w:rsid w:val="00FC26ED"/>
    <w:rsid w:val="00FD3839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F747"/>
  <w15:docId w15:val="{0400E3BF-203F-4B3B-A774-70BD15CF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55F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855F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5">
    <w:name w:val="批注文字 字符"/>
    <w:basedOn w:val="a0"/>
    <w:link w:val="a4"/>
    <w:uiPriority w:val="99"/>
    <w:semiHidden/>
    <w:rsid w:val="00F855F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55F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855F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C5F2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5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C5F2A"/>
    <w:rPr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BB3D32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批注主题 字符"/>
    <w:basedOn w:val="a5"/>
    <w:link w:val="ac"/>
    <w:uiPriority w:val="99"/>
    <w:semiHidden/>
    <w:rsid w:val="00BB3D32"/>
    <w:rPr>
      <w:rFonts w:ascii="Times New Roman" w:eastAsia="宋体" w:hAnsi="Times New Roman" w:cs="Times New Roman"/>
      <w:b/>
      <w:bCs/>
      <w:szCs w:val="24"/>
    </w:rPr>
  </w:style>
  <w:style w:type="paragraph" w:styleId="ae">
    <w:name w:val="Normal (Web)"/>
    <w:basedOn w:val="a"/>
    <w:uiPriority w:val="99"/>
    <w:unhideWhenUsed/>
    <w:rsid w:val="00215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FB2C-B199-455D-B4AE-07BAB0AA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HUAWEI</cp:lastModifiedBy>
  <cp:revision>42</cp:revision>
  <dcterms:created xsi:type="dcterms:W3CDTF">2018-07-04T08:06:00Z</dcterms:created>
  <dcterms:modified xsi:type="dcterms:W3CDTF">2020-08-31T15:15:00Z</dcterms:modified>
</cp:coreProperties>
</file>