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sz w:val="32"/>
          <w:szCs w:val="32"/>
        </w:rPr>
      </w:pPr>
      <w:bookmarkStart w:id="0" w:name="_GoBack"/>
      <w:bookmarkEnd w:id="0"/>
      <w:r>
        <w:rPr>
          <w:rFonts w:hint="eastAsia" w:ascii="黑体" w:hAnsi="黑体" w:eastAsia="黑体"/>
          <w:sz w:val="32"/>
          <w:szCs w:val="32"/>
        </w:rPr>
        <w:t>341-1《农业知识综合三》考试大纲</w:t>
      </w:r>
    </w:p>
    <w:p>
      <w:pPr>
        <w:numPr>
          <w:ilvl w:val="0"/>
          <w:numId w:val="1"/>
        </w:numPr>
        <w:rPr>
          <w:rFonts w:hint="eastAsia"/>
          <w:b/>
          <w:bCs/>
          <w:sz w:val="24"/>
        </w:rPr>
      </w:pPr>
      <w:r>
        <w:rPr>
          <w:rFonts w:hint="eastAsia"/>
          <w:b/>
          <w:bCs/>
          <w:sz w:val="24"/>
        </w:rPr>
        <w:t>考试大纲的性质</w:t>
      </w:r>
    </w:p>
    <w:p>
      <w:pPr>
        <w:tabs>
          <w:tab w:val="left" w:pos="7575"/>
        </w:tabs>
        <w:ind w:firstLine="420" w:firstLineChars="200"/>
        <w:rPr>
          <w:rFonts w:hint="eastAsia" w:ascii="宋体" w:hAnsi="宋体"/>
        </w:rPr>
      </w:pPr>
      <w:r>
        <w:rPr>
          <w:rFonts w:hint="eastAsia" w:ascii="宋体" w:hAnsi="宋体"/>
        </w:rPr>
        <w:t>《农业综合知识三》包括《食品卫生学》、《食品质量管理》和《食品工艺学》三门课程。</w:t>
      </w:r>
    </w:p>
    <w:p>
      <w:pPr>
        <w:tabs>
          <w:tab w:val="left" w:pos="7575"/>
        </w:tabs>
        <w:ind w:firstLine="420" w:firstLineChars="200"/>
        <w:rPr>
          <w:rFonts w:hint="eastAsia" w:ascii="宋体" w:hAnsi="宋体"/>
        </w:rPr>
      </w:pPr>
      <w:r>
        <w:rPr>
          <w:rFonts w:hint="eastAsia" w:ascii="宋体" w:hAnsi="宋体"/>
        </w:rPr>
        <w:t>《食品卫生学》是食品科学与工程专业的必修专业理论课，通过本课程的学习，使学生了解各种食品中存在或可能进入食品的而且能危害人体健康的有害物质和因素，掌握基本的食品卫生学的评价方法以及预防控制措施，为学生将来从事和食品相关的各行各业，尤其是食品安全检测工作奠定理论基础。</w:t>
      </w:r>
    </w:p>
    <w:p>
      <w:pPr>
        <w:tabs>
          <w:tab w:val="left" w:pos="7575"/>
        </w:tabs>
        <w:ind w:firstLine="420" w:firstLineChars="200"/>
        <w:rPr>
          <w:rFonts w:ascii="宋体" w:hAnsi="宋体"/>
        </w:rPr>
      </w:pPr>
      <w:r>
        <w:rPr>
          <w:rFonts w:hint="eastAsia" w:ascii="宋体" w:hAnsi="宋体"/>
        </w:rPr>
        <w:t>《食品质量管理》</w:t>
      </w:r>
      <w:r>
        <w:rPr>
          <w:rFonts w:ascii="宋体" w:hAnsi="宋体"/>
        </w:rPr>
        <w:t>课程是</w:t>
      </w:r>
      <w:r>
        <w:rPr>
          <w:rFonts w:hint="eastAsia" w:ascii="宋体" w:hAnsi="宋体"/>
        </w:rPr>
        <w:t>食品科学与工程专业</w:t>
      </w:r>
      <w:r>
        <w:rPr>
          <w:rFonts w:ascii="宋体" w:hAnsi="宋体"/>
        </w:rPr>
        <w:t>的专业选修课。本课程的目的是，使学生能够系统了解现代食品质量安全体系的相关内容，掌握食品质量安全的物理、化学及生物危害，了解现阶段食品安全性控制方法，为学生将来能更好地从事和食品相关行业，尤其是食品质量安全检测工作奠定理论基础。</w:t>
      </w:r>
    </w:p>
    <w:p>
      <w:pPr>
        <w:ind w:firstLine="420" w:firstLineChars="200"/>
        <w:rPr>
          <w:rFonts w:hint="eastAsia"/>
        </w:rPr>
      </w:pPr>
      <w:r>
        <w:rPr>
          <w:rFonts w:hint="eastAsia"/>
        </w:rPr>
        <w:t>《食品工艺学》是食品科学与工程专业的必修专业理论课，本次考试内容主要分食品加工原理、果蔬产品加工工艺学、乳制品加工工艺学等三部分，是一门理论性、实践性、综合性很强的应用学科。它综合运用食品化学、食品微生物、食品工程原理等多学科的理论和技术，研究食品加工的原理和技术。</w:t>
      </w:r>
    </w:p>
    <w:p>
      <w:pPr>
        <w:ind w:firstLine="420" w:firstLineChars="200"/>
        <w:rPr>
          <w:rFonts w:hint="eastAsia"/>
        </w:rPr>
      </w:pPr>
      <w:r>
        <w:rPr>
          <w:rFonts w:hint="eastAsia"/>
        </w:rPr>
        <w:t>为了帮助考生明确复习范围和有关要求，特制定考试大纲。适用于报考北京林业大学食品安全与加工专业的硕士研究生的考生。</w:t>
      </w:r>
    </w:p>
    <w:p>
      <w:pPr>
        <w:rPr>
          <w:rFonts w:hint="eastAsia"/>
          <w:b/>
          <w:bCs/>
          <w:sz w:val="24"/>
        </w:rPr>
      </w:pPr>
    </w:p>
    <w:p>
      <w:pPr>
        <w:numPr>
          <w:ilvl w:val="0"/>
          <w:numId w:val="1"/>
        </w:numPr>
        <w:rPr>
          <w:rFonts w:hint="eastAsia"/>
          <w:b/>
          <w:bCs/>
        </w:rPr>
      </w:pPr>
      <w:r>
        <w:rPr>
          <w:rFonts w:hint="eastAsia"/>
          <w:b/>
          <w:bCs/>
          <w:sz w:val="24"/>
        </w:rPr>
        <w:t>考试内容</w:t>
      </w:r>
    </w:p>
    <w:p>
      <w:pPr>
        <w:rPr>
          <w:rFonts w:hint="eastAsia"/>
          <w:b/>
          <w:bCs/>
          <w:sz w:val="24"/>
        </w:rPr>
      </w:pPr>
    </w:p>
    <w:p>
      <w:pPr>
        <w:tabs>
          <w:tab w:val="left" w:pos="7575"/>
        </w:tabs>
        <w:jc w:val="center"/>
        <w:rPr>
          <w:rFonts w:hint="eastAsia" w:ascii="宋体" w:hAnsi="宋体"/>
          <w:b/>
          <w:sz w:val="24"/>
          <w:szCs w:val="21"/>
        </w:rPr>
      </w:pPr>
      <w:r>
        <w:rPr>
          <w:rFonts w:hint="eastAsia" w:ascii="宋体" w:hAnsi="宋体"/>
          <w:b/>
          <w:sz w:val="24"/>
          <w:szCs w:val="21"/>
        </w:rPr>
        <w:t>《食品卫生学》</w:t>
      </w:r>
    </w:p>
    <w:p>
      <w:pPr>
        <w:tabs>
          <w:tab w:val="left" w:pos="7575"/>
        </w:tabs>
        <w:jc w:val="center"/>
        <w:rPr>
          <w:rFonts w:hint="eastAsia"/>
          <w:color w:val="FF0000"/>
        </w:rPr>
      </w:pPr>
    </w:p>
    <w:p>
      <w:pPr>
        <w:tabs>
          <w:tab w:val="left" w:pos="7575"/>
        </w:tabs>
        <w:rPr>
          <w:rFonts w:hint="eastAsia" w:ascii="宋体" w:hAnsi="宋体"/>
          <w:b/>
        </w:rPr>
      </w:pPr>
      <w:r>
        <w:rPr>
          <w:rFonts w:hint="eastAsia" w:ascii="宋体" w:hAnsi="宋体"/>
          <w:b/>
          <w:sz w:val="24"/>
          <w:szCs w:val="21"/>
        </w:rPr>
        <w:t>第一章 食品的生物性污染</w:t>
      </w:r>
    </w:p>
    <w:p>
      <w:pPr>
        <w:rPr>
          <w:rFonts w:hint="eastAsia"/>
          <w:b/>
        </w:rPr>
      </w:pPr>
      <w:r>
        <w:rPr>
          <w:rFonts w:hint="eastAsia" w:ascii="宋体" w:hAnsi="宋体"/>
          <w:b/>
        </w:rPr>
        <w:t>教学</w:t>
      </w:r>
      <w:r>
        <w:rPr>
          <w:b/>
        </w:rPr>
        <w:t>内容：</w:t>
      </w:r>
    </w:p>
    <w:p>
      <w:pPr>
        <w:widowControl/>
        <w:numPr>
          <w:ilvl w:val="0"/>
          <w:numId w:val="2"/>
        </w:numPr>
        <w:jc w:val="left"/>
        <w:rPr>
          <w:rFonts w:hint="eastAsia"/>
          <w:bCs/>
          <w:szCs w:val="44"/>
        </w:rPr>
      </w:pPr>
      <w:r>
        <w:rPr>
          <w:rFonts w:hint="eastAsia"/>
          <w:bCs/>
          <w:szCs w:val="44"/>
        </w:rPr>
        <w:t>食品污染概念与分类</w:t>
      </w:r>
    </w:p>
    <w:p>
      <w:pPr>
        <w:widowControl/>
        <w:numPr>
          <w:ilvl w:val="0"/>
          <w:numId w:val="2"/>
        </w:numPr>
        <w:jc w:val="left"/>
        <w:rPr>
          <w:rFonts w:hint="eastAsia"/>
          <w:bCs/>
          <w:szCs w:val="44"/>
        </w:rPr>
      </w:pPr>
      <w:r>
        <w:rPr>
          <w:rFonts w:hint="eastAsia"/>
          <w:bCs/>
          <w:szCs w:val="44"/>
        </w:rPr>
        <w:t>食品的细菌污染</w:t>
      </w:r>
    </w:p>
    <w:p>
      <w:pPr>
        <w:widowControl/>
        <w:numPr>
          <w:ilvl w:val="0"/>
          <w:numId w:val="2"/>
        </w:numPr>
        <w:jc w:val="left"/>
        <w:rPr>
          <w:rFonts w:hint="eastAsia"/>
          <w:bCs/>
          <w:szCs w:val="44"/>
        </w:rPr>
      </w:pPr>
      <w:r>
        <w:rPr>
          <w:rFonts w:hint="eastAsia"/>
          <w:bCs/>
          <w:szCs w:val="36"/>
        </w:rPr>
        <w:t>食品的腐败变质</w:t>
      </w:r>
    </w:p>
    <w:p>
      <w:pPr>
        <w:widowControl/>
        <w:numPr>
          <w:ilvl w:val="0"/>
          <w:numId w:val="2"/>
        </w:numPr>
        <w:jc w:val="left"/>
        <w:rPr>
          <w:rFonts w:hint="eastAsia"/>
          <w:bCs/>
          <w:szCs w:val="44"/>
        </w:rPr>
      </w:pPr>
      <w:r>
        <w:rPr>
          <w:rFonts w:hint="eastAsia"/>
          <w:bCs/>
          <w:szCs w:val="36"/>
        </w:rPr>
        <w:t>致病性细菌对食品的污染</w:t>
      </w:r>
    </w:p>
    <w:p>
      <w:pPr>
        <w:widowControl/>
        <w:numPr>
          <w:ilvl w:val="0"/>
          <w:numId w:val="2"/>
        </w:numPr>
        <w:jc w:val="left"/>
        <w:rPr>
          <w:rFonts w:hint="eastAsia"/>
          <w:bCs/>
          <w:szCs w:val="44"/>
        </w:rPr>
      </w:pPr>
      <w:r>
        <w:rPr>
          <w:rFonts w:hint="eastAsia"/>
          <w:bCs/>
          <w:szCs w:val="44"/>
        </w:rPr>
        <w:t>病毒对食品的污染</w:t>
      </w:r>
    </w:p>
    <w:p>
      <w:pPr>
        <w:widowControl/>
        <w:numPr>
          <w:ilvl w:val="0"/>
          <w:numId w:val="2"/>
        </w:numPr>
        <w:jc w:val="left"/>
        <w:rPr>
          <w:rFonts w:hint="eastAsia"/>
          <w:bCs/>
          <w:szCs w:val="44"/>
        </w:rPr>
      </w:pPr>
      <w:r>
        <w:rPr>
          <w:rFonts w:hint="eastAsia"/>
          <w:bCs/>
          <w:szCs w:val="44"/>
        </w:rPr>
        <w:t>食品的霉菌污染</w:t>
      </w:r>
    </w:p>
    <w:p>
      <w:pPr>
        <w:widowControl/>
        <w:numPr>
          <w:ilvl w:val="0"/>
          <w:numId w:val="2"/>
        </w:numPr>
        <w:jc w:val="left"/>
        <w:rPr>
          <w:rFonts w:hint="eastAsia"/>
          <w:bCs/>
          <w:szCs w:val="44"/>
        </w:rPr>
      </w:pPr>
      <w:r>
        <w:rPr>
          <w:rFonts w:hint="eastAsia"/>
          <w:bCs/>
          <w:szCs w:val="44"/>
        </w:rPr>
        <w:t>寄生虫对食品的污染</w:t>
      </w:r>
    </w:p>
    <w:p>
      <w:pPr>
        <w:rPr>
          <w:rFonts w:hint="eastAsia" w:ascii="宋体" w:hAnsi="宋体"/>
        </w:rPr>
      </w:pPr>
      <w:r>
        <w:rPr>
          <w:rFonts w:hint="eastAsia" w:ascii="宋体" w:hAnsi="宋体"/>
          <w:b/>
        </w:rPr>
        <w:t>基本</w:t>
      </w:r>
      <w:r>
        <w:rPr>
          <w:b/>
        </w:rPr>
        <w:t>要求：</w:t>
      </w:r>
    </w:p>
    <w:p>
      <w:pPr>
        <w:rPr>
          <w:rFonts w:hint="eastAsia" w:ascii="宋体" w:hAnsi="宋体"/>
        </w:rPr>
      </w:pPr>
      <w:r>
        <w:rPr>
          <w:rFonts w:hint="eastAsia" w:ascii="宋体" w:hAnsi="宋体"/>
        </w:rPr>
        <w:t xml:space="preserve">     掌握食品的细菌性污染途径及检验方法，掌握食品腐败变质的原因、过程、影响因素、鉴定方法及预防措施，了解污染食品的细菌、病毒、霉菌、寄生虫等的病原学特点与性质、感染途径、对人体危害、预防措施。</w:t>
      </w:r>
    </w:p>
    <w:p>
      <w:pPr>
        <w:tabs>
          <w:tab w:val="left" w:pos="7575"/>
        </w:tabs>
        <w:rPr>
          <w:rFonts w:hint="eastAsia" w:ascii="宋体" w:hAnsi="宋体"/>
          <w:b/>
          <w:sz w:val="24"/>
          <w:szCs w:val="21"/>
        </w:rPr>
      </w:pPr>
      <w:r>
        <w:rPr>
          <w:rFonts w:hint="eastAsia" w:ascii="宋体" w:hAnsi="宋体"/>
          <w:b/>
          <w:sz w:val="24"/>
        </w:rPr>
        <w:t xml:space="preserve">第二章 </w:t>
      </w:r>
      <w:r>
        <w:rPr>
          <w:rFonts w:hint="eastAsia" w:ascii="宋体" w:hAnsi="宋体"/>
          <w:b/>
          <w:sz w:val="24"/>
          <w:szCs w:val="21"/>
        </w:rPr>
        <w:t>食品中的化学性污染</w:t>
      </w:r>
    </w:p>
    <w:p>
      <w:pPr>
        <w:rPr>
          <w:rFonts w:hint="eastAsia" w:ascii="宋体" w:hAnsi="宋体"/>
          <w:b/>
          <w:szCs w:val="21"/>
        </w:rPr>
      </w:pPr>
      <w:r>
        <w:rPr>
          <w:rFonts w:hint="eastAsia" w:ascii="宋体" w:hAnsi="宋体"/>
          <w:b/>
          <w:szCs w:val="21"/>
        </w:rPr>
        <w:t>教学</w:t>
      </w:r>
      <w:r>
        <w:rPr>
          <w:rFonts w:ascii="宋体" w:hAnsi="宋体"/>
          <w:b/>
          <w:szCs w:val="21"/>
        </w:rPr>
        <w:t>内容：</w:t>
      </w:r>
    </w:p>
    <w:p>
      <w:pPr>
        <w:numPr>
          <w:ilvl w:val="1"/>
          <w:numId w:val="2"/>
        </w:numPr>
        <w:rPr>
          <w:rFonts w:hint="eastAsia"/>
          <w:bCs/>
          <w:szCs w:val="36"/>
        </w:rPr>
      </w:pPr>
      <w:r>
        <w:rPr>
          <w:rFonts w:hint="eastAsia"/>
          <w:bCs/>
          <w:szCs w:val="36"/>
        </w:rPr>
        <w:t>食品中农药残留</w:t>
      </w:r>
    </w:p>
    <w:p>
      <w:pPr>
        <w:numPr>
          <w:ilvl w:val="1"/>
          <w:numId w:val="2"/>
        </w:numPr>
        <w:rPr>
          <w:rFonts w:hint="eastAsia"/>
          <w:bCs/>
          <w:vanish/>
        </w:rPr>
      </w:pPr>
      <w:r>
        <w:rPr>
          <w:rFonts w:hint="eastAsia"/>
          <w:bCs/>
          <w:szCs w:val="36"/>
        </w:rPr>
        <w:t>有害金属对食品的污染</w:t>
      </w:r>
    </w:p>
    <w:p>
      <w:pPr>
        <w:numPr>
          <w:ilvl w:val="1"/>
          <w:numId w:val="2"/>
        </w:numPr>
        <w:rPr>
          <w:rFonts w:hint="eastAsia"/>
          <w:bCs/>
          <w:vanish/>
        </w:rPr>
      </w:pPr>
      <w:r>
        <w:rPr>
          <w:bCs/>
          <w:szCs w:val="44"/>
        </w:rPr>
        <w:t>N-</w:t>
      </w:r>
      <w:r>
        <w:rPr>
          <w:rFonts w:hint="eastAsia"/>
          <w:bCs/>
          <w:szCs w:val="44"/>
        </w:rPr>
        <w:t>亚硝基化合物对食品的污染</w:t>
      </w:r>
    </w:p>
    <w:p>
      <w:pPr>
        <w:numPr>
          <w:ilvl w:val="1"/>
          <w:numId w:val="2"/>
        </w:numPr>
        <w:rPr>
          <w:rFonts w:hint="eastAsia"/>
          <w:bCs/>
          <w:vanish/>
        </w:rPr>
      </w:pPr>
      <w:r>
        <w:rPr>
          <w:rFonts w:hint="eastAsia"/>
          <w:bCs/>
          <w:szCs w:val="36"/>
        </w:rPr>
        <w:t>多环芳烃对食品的污染</w:t>
      </w:r>
    </w:p>
    <w:p>
      <w:pPr>
        <w:numPr>
          <w:ilvl w:val="1"/>
          <w:numId w:val="2"/>
        </w:numPr>
        <w:rPr>
          <w:rFonts w:hint="eastAsia"/>
          <w:bCs/>
          <w:vanish/>
        </w:rPr>
      </w:pPr>
      <w:r>
        <w:rPr>
          <w:rFonts w:hint="eastAsia"/>
          <w:bCs/>
          <w:szCs w:val="44"/>
        </w:rPr>
        <w:t>二恶英对食品的污染</w:t>
      </w:r>
    </w:p>
    <w:p>
      <w:pPr>
        <w:numPr>
          <w:ilvl w:val="1"/>
          <w:numId w:val="2"/>
        </w:numPr>
        <w:rPr>
          <w:rFonts w:hint="eastAsia"/>
          <w:b/>
          <w:sz w:val="28"/>
          <w:szCs w:val="44"/>
        </w:rPr>
      </w:pPr>
      <w:r>
        <w:rPr>
          <w:rFonts w:hint="eastAsia"/>
          <w:bCs/>
          <w:szCs w:val="44"/>
        </w:rPr>
        <w:t>食品容器、包装材料的污染</w:t>
      </w:r>
      <w:r>
        <w:rPr>
          <w:rFonts w:hint="eastAsia"/>
          <w:bCs/>
        </w:rPr>
        <w:t xml:space="preserve">  </w:t>
      </w:r>
    </w:p>
    <w:p>
      <w:pPr>
        <w:tabs>
          <w:tab w:val="left" w:pos="7575"/>
        </w:tabs>
        <w:rPr>
          <w:rFonts w:hint="eastAsia" w:ascii="宋体" w:hAnsi="宋体"/>
          <w:szCs w:val="21"/>
        </w:rPr>
      </w:pPr>
    </w:p>
    <w:p>
      <w:pPr>
        <w:tabs>
          <w:tab w:val="left" w:pos="7575"/>
        </w:tabs>
        <w:rPr>
          <w:rFonts w:hint="eastAsia"/>
          <w:b/>
        </w:rPr>
      </w:pPr>
      <w:r>
        <w:rPr>
          <w:rFonts w:hint="eastAsia" w:ascii="宋体" w:hAnsi="宋体"/>
          <w:b/>
          <w:szCs w:val="21"/>
        </w:rPr>
        <w:t>基本</w:t>
      </w:r>
      <w:r>
        <w:rPr>
          <w:b/>
        </w:rPr>
        <w:t>要求：</w:t>
      </w:r>
    </w:p>
    <w:p>
      <w:pPr>
        <w:tabs>
          <w:tab w:val="left" w:pos="7575"/>
        </w:tabs>
        <w:ind w:firstLine="420" w:firstLineChars="200"/>
        <w:rPr>
          <w:rFonts w:hint="eastAsia" w:ascii="宋体" w:hAnsi="宋体" w:cs="宋体"/>
          <w:kern w:val="0"/>
          <w:szCs w:val="21"/>
        </w:rPr>
      </w:pPr>
      <w:r>
        <w:rPr>
          <w:rFonts w:hint="eastAsia" w:ascii="宋体" w:hAnsi="宋体" w:cs="宋体"/>
          <w:kern w:val="0"/>
          <w:szCs w:val="21"/>
        </w:rPr>
        <w:t>了解</w:t>
      </w:r>
      <w:r>
        <w:rPr>
          <w:rFonts w:hint="eastAsia"/>
          <w:bCs/>
          <w:szCs w:val="36"/>
        </w:rPr>
        <w:t>农药、有害金属、</w:t>
      </w:r>
      <w:r>
        <w:rPr>
          <w:bCs/>
          <w:szCs w:val="44"/>
        </w:rPr>
        <w:t>N-</w:t>
      </w:r>
      <w:r>
        <w:rPr>
          <w:rFonts w:hint="eastAsia"/>
          <w:bCs/>
          <w:szCs w:val="44"/>
        </w:rPr>
        <w:t>亚硝基化合物、</w:t>
      </w:r>
      <w:r>
        <w:rPr>
          <w:rFonts w:hint="eastAsia"/>
          <w:bCs/>
          <w:szCs w:val="36"/>
        </w:rPr>
        <w:t>多环芳烃、</w:t>
      </w:r>
      <w:r>
        <w:rPr>
          <w:rFonts w:hint="eastAsia"/>
          <w:bCs/>
          <w:szCs w:val="44"/>
        </w:rPr>
        <w:t>二恶英、食品容器、包装材料等对食品污染的途径及对人体危害，掌握其对食品污染特点、对人体危害以及预防措施。</w:t>
      </w:r>
    </w:p>
    <w:p>
      <w:pPr>
        <w:rPr>
          <w:rFonts w:hint="eastAsia" w:ascii="宋体" w:hAnsi="宋体"/>
          <w:b/>
        </w:rPr>
      </w:pPr>
    </w:p>
    <w:p>
      <w:pPr>
        <w:rPr>
          <w:rFonts w:hint="eastAsia" w:ascii="宋体" w:hAnsi="宋体"/>
          <w:b/>
          <w:sz w:val="24"/>
          <w:szCs w:val="21"/>
        </w:rPr>
      </w:pPr>
      <w:r>
        <w:rPr>
          <w:rFonts w:hint="eastAsia" w:ascii="宋体" w:hAnsi="宋体"/>
          <w:b/>
          <w:sz w:val="24"/>
        </w:rPr>
        <w:t xml:space="preserve">第三章 </w:t>
      </w:r>
      <w:r>
        <w:rPr>
          <w:rFonts w:hint="eastAsia" w:ascii="宋体" w:hAnsi="宋体"/>
          <w:b/>
          <w:sz w:val="24"/>
          <w:szCs w:val="21"/>
        </w:rPr>
        <w:t xml:space="preserve">细菌性食物中毒 </w:t>
      </w:r>
    </w:p>
    <w:p>
      <w:pPr>
        <w:tabs>
          <w:tab w:val="left" w:pos="1270"/>
        </w:tabs>
        <w:rPr>
          <w:rFonts w:hint="eastAsia"/>
          <w:b/>
        </w:rPr>
      </w:pPr>
      <w:r>
        <w:rPr>
          <w:rFonts w:hint="eastAsia" w:ascii="宋体" w:hAnsi="宋体"/>
          <w:b/>
        </w:rPr>
        <w:t>教学</w:t>
      </w:r>
      <w:r>
        <w:rPr>
          <w:b/>
        </w:rPr>
        <w:t>内容：</w:t>
      </w:r>
    </w:p>
    <w:p>
      <w:pPr>
        <w:tabs>
          <w:tab w:val="left" w:pos="1270"/>
        </w:tabs>
        <w:rPr>
          <w:rFonts w:hint="eastAsia" w:ascii="宋体" w:hAnsi="宋体" w:cs="宋体"/>
          <w:kern w:val="0"/>
          <w:szCs w:val="21"/>
        </w:rPr>
      </w:pPr>
      <w:r>
        <w:rPr>
          <w:rFonts w:hint="eastAsia" w:ascii="宋体" w:hAnsi="宋体"/>
          <w:szCs w:val="21"/>
        </w:rPr>
        <w:t>（1） 食源性疾病、食物中毒、细菌性食物中毒的概念</w:t>
      </w:r>
      <w:r>
        <w:rPr>
          <w:rFonts w:hint="eastAsia" w:ascii="宋体" w:hAnsi="宋体" w:cs="宋体"/>
          <w:kern w:val="0"/>
          <w:szCs w:val="21"/>
        </w:rPr>
        <w:t xml:space="preserve"> </w:t>
      </w:r>
    </w:p>
    <w:p>
      <w:pPr>
        <w:tabs>
          <w:tab w:val="left" w:pos="1270"/>
        </w:tabs>
        <w:rPr>
          <w:rFonts w:hint="eastAsia" w:ascii="宋体" w:hAnsi="宋体" w:cs="宋体"/>
          <w:kern w:val="0"/>
          <w:szCs w:val="21"/>
        </w:rPr>
      </w:pPr>
      <w:r>
        <w:rPr>
          <w:rFonts w:hint="eastAsia" w:ascii="宋体" w:hAnsi="宋体"/>
          <w:szCs w:val="21"/>
        </w:rPr>
        <w:t xml:space="preserve">（2） </w:t>
      </w:r>
      <w:r>
        <w:rPr>
          <w:rFonts w:hint="eastAsia" w:ascii="宋体" w:hAnsi="宋体" w:cs="宋体"/>
          <w:kern w:val="0"/>
          <w:szCs w:val="21"/>
        </w:rPr>
        <w:t xml:space="preserve">沙门氏菌食物中毒  </w:t>
      </w:r>
    </w:p>
    <w:p>
      <w:pPr>
        <w:tabs>
          <w:tab w:val="left" w:pos="1270"/>
        </w:tabs>
        <w:rPr>
          <w:rFonts w:hint="eastAsia" w:ascii="宋体" w:hAnsi="宋体" w:cs="宋体"/>
          <w:kern w:val="0"/>
          <w:szCs w:val="21"/>
        </w:rPr>
      </w:pPr>
      <w:r>
        <w:rPr>
          <w:rFonts w:hint="eastAsia" w:ascii="宋体" w:hAnsi="宋体"/>
          <w:szCs w:val="21"/>
        </w:rPr>
        <w:t xml:space="preserve">（3） </w:t>
      </w:r>
      <w:r>
        <w:rPr>
          <w:rFonts w:hint="eastAsia" w:ascii="宋体" w:hAnsi="宋体" w:cs="宋体"/>
          <w:kern w:val="0"/>
          <w:szCs w:val="21"/>
        </w:rPr>
        <w:t xml:space="preserve">副溶血性弧菌食物中毒  </w:t>
      </w:r>
    </w:p>
    <w:p>
      <w:pPr>
        <w:tabs>
          <w:tab w:val="left" w:pos="1270"/>
        </w:tabs>
        <w:rPr>
          <w:rFonts w:hint="eastAsia" w:ascii="宋体" w:hAnsi="宋体" w:cs="宋体"/>
          <w:kern w:val="0"/>
          <w:szCs w:val="21"/>
        </w:rPr>
      </w:pPr>
      <w:r>
        <w:rPr>
          <w:rFonts w:hint="eastAsia" w:ascii="宋体" w:hAnsi="宋体"/>
          <w:szCs w:val="21"/>
        </w:rPr>
        <w:t xml:space="preserve">（4） </w:t>
      </w:r>
      <w:r>
        <w:rPr>
          <w:rFonts w:hint="eastAsia" w:ascii="宋体" w:hAnsi="宋体" w:cs="宋体"/>
          <w:kern w:val="0"/>
          <w:szCs w:val="21"/>
        </w:rPr>
        <w:t xml:space="preserve">李斯特菌食物中毒  </w:t>
      </w:r>
    </w:p>
    <w:p>
      <w:pPr>
        <w:tabs>
          <w:tab w:val="left" w:pos="1270"/>
        </w:tabs>
        <w:rPr>
          <w:rFonts w:hint="eastAsia" w:ascii="宋体" w:hAnsi="宋体" w:cs="宋体"/>
          <w:kern w:val="0"/>
          <w:szCs w:val="21"/>
        </w:rPr>
      </w:pPr>
      <w:r>
        <w:rPr>
          <w:rFonts w:hint="eastAsia" w:ascii="宋体" w:hAnsi="宋体"/>
          <w:szCs w:val="21"/>
        </w:rPr>
        <w:t>（5）</w:t>
      </w:r>
      <w:r>
        <w:rPr>
          <w:rFonts w:hint="eastAsia" w:ascii="宋体" w:hAnsi="宋体" w:cs="宋体"/>
          <w:kern w:val="0"/>
          <w:szCs w:val="21"/>
        </w:rPr>
        <w:t xml:space="preserve"> 大肠埃希氏菌食物中毒  </w:t>
      </w:r>
    </w:p>
    <w:p>
      <w:pPr>
        <w:tabs>
          <w:tab w:val="left" w:pos="1270"/>
        </w:tabs>
        <w:rPr>
          <w:rFonts w:hint="eastAsia" w:ascii="宋体" w:hAnsi="宋体" w:cs="宋体"/>
          <w:kern w:val="0"/>
          <w:szCs w:val="21"/>
        </w:rPr>
      </w:pPr>
      <w:r>
        <w:rPr>
          <w:rFonts w:hint="eastAsia" w:ascii="宋体" w:hAnsi="宋体"/>
          <w:szCs w:val="21"/>
        </w:rPr>
        <w:t xml:space="preserve">（6） </w:t>
      </w:r>
      <w:r>
        <w:rPr>
          <w:rFonts w:hint="eastAsia" w:ascii="宋体" w:hAnsi="宋体" w:cs="宋体"/>
          <w:kern w:val="0"/>
          <w:szCs w:val="21"/>
        </w:rPr>
        <w:t xml:space="preserve">空肠弯曲菌食物中毒  </w:t>
      </w:r>
    </w:p>
    <w:p>
      <w:pPr>
        <w:tabs>
          <w:tab w:val="left" w:pos="1270"/>
        </w:tabs>
        <w:rPr>
          <w:rFonts w:hint="eastAsia" w:ascii="宋体" w:hAnsi="宋体" w:cs="宋体"/>
          <w:kern w:val="0"/>
          <w:szCs w:val="21"/>
        </w:rPr>
      </w:pPr>
      <w:r>
        <w:rPr>
          <w:rFonts w:hint="eastAsia" w:ascii="宋体" w:hAnsi="宋体"/>
          <w:szCs w:val="21"/>
        </w:rPr>
        <w:t xml:space="preserve">（7） </w:t>
      </w:r>
      <w:r>
        <w:rPr>
          <w:rFonts w:hint="eastAsia" w:ascii="宋体" w:hAnsi="宋体" w:cs="宋体"/>
          <w:kern w:val="0"/>
          <w:szCs w:val="21"/>
        </w:rPr>
        <w:t xml:space="preserve">变形杆菌食物中毒  </w:t>
      </w:r>
    </w:p>
    <w:p>
      <w:pPr>
        <w:tabs>
          <w:tab w:val="left" w:pos="1270"/>
        </w:tabs>
        <w:rPr>
          <w:rFonts w:hint="eastAsia" w:ascii="宋体" w:hAnsi="宋体" w:cs="宋体"/>
          <w:kern w:val="0"/>
          <w:szCs w:val="21"/>
        </w:rPr>
      </w:pPr>
      <w:r>
        <w:rPr>
          <w:rFonts w:hint="eastAsia" w:ascii="宋体" w:hAnsi="宋体"/>
          <w:szCs w:val="21"/>
        </w:rPr>
        <w:t xml:space="preserve">（8） </w:t>
      </w:r>
      <w:r>
        <w:rPr>
          <w:rFonts w:hint="eastAsia" w:ascii="宋体" w:hAnsi="宋体" w:cs="宋体"/>
          <w:kern w:val="0"/>
          <w:szCs w:val="21"/>
        </w:rPr>
        <w:t xml:space="preserve">致贺氏菌食物中毒  </w:t>
      </w:r>
    </w:p>
    <w:p>
      <w:pPr>
        <w:tabs>
          <w:tab w:val="left" w:pos="1270"/>
        </w:tabs>
        <w:rPr>
          <w:rFonts w:hint="eastAsia" w:ascii="宋体" w:hAnsi="宋体" w:cs="宋体"/>
          <w:kern w:val="0"/>
          <w:szCs w:val="21"/>
        </w:rPr>
      </w:pPr>
      <w:r>
        <w:rPr>
          <w:rFonts w:hint="eastAsia" w:ascii="宋体" w:hAnsi="宋体"/>
          <w:szCs w:val="21"/>
        </w:rPr>
        <w:t xml:space="preserve">（9） </w:t>
      </w:r>
      <w:r>
        <w:rPr>
          <w:rFonts w:hint="eastAsia" w:ascii="宋体" w:hAnsi="宋体" w:cs="宋体"/>
          <w:kern w:val="0"/>
          <w:szCs w:val="21"/>
        </w:rPr>
        <w:t xml:space="preserve">金黄色葡萄球菌食物中毒  </w:t>
      </w:r>
    </w:p>
    <w:p>
      <w:pPr>
        <w:tabs>
          <w:tab w:val="left" w:pos="1270"/>
        </w:tabs>
        <w:rPr>
          <w:rFonts w:hint="eastAsia" w:ascii="宋体" w:hAnsi="宋体" w:cs="宋体"/>
          <w:kern w:val="0"/>
          <w:szCs w:val="21"/>
        </w:rPr>
      </w:pPr>
      <w:r>
        <w:rPr>
          <w:rFonts w:hint="eastAsia" w:ascii="宋体" w:hAnsi="宋体"/>
          <w:szCs w:val="21"/>
        </w:rPr>
        <w:t xml:space="preserve">（10） </w:t>
      </w:r>
      <w:r>
        <w:rPr>
          <w:rFonts w:hint="eastAsia" w:ascii="宋体" w:hAnsi="宋体" w:cs="宋体"/>
          <w:kern w:val="0"/>
          <w:szCs w:val="21"/>
        </w:rPr>
        <w:t xml:space="preserve">肉毒杆菌食物中毒  </w:t>
      </w:r>
    </w:p>
    <w:p>
      <w:pPr>
        <w:tabs>
          <w:tab w:val="left" w:pos="1270"/>
        </w:tabs>
        <w:rPr>
          <w:rFonts w:hint="eastAsia" w:ascii="宋体" w:hAnsi="宋体" w:cs="宋体"/>
          <w:kern w:val="0"/>
          <w:szCs w:val="21"/>
        </w:rPr>
      </w:pPr>
      <w:r>
        <w:rPr>
          <w:rFonts w:hint="eastAsia" w:ascii="宋体" w:hAnsi="宋体"/>
          <w:szCs w:val="21"/>
        </w:rPr>
        <w:t xml:space="preserve">（11） </w:t>
      </w:r>
      <w:r>
        <w:rPr>
          <w:rFonts w:hint="eastAsia" w:ascii="宋体" w:hAnsi="宋体" w:cs="宋体"/>
          <w:kern w:val="0"/>
          <w:szCs w:val="21"/>
        </w:rPr>
        <w:t xml:space="preserve">蜡样芽胞杆菌食物中毒  </w:t>
      </w:r>
    </w:p>
    <w:p>
      <w:pPr>
        <w:tabs>
          <w:tab w:val="left" w:pos="1270"/>
        </w:tabs>
        <w:rPr>
          <w:rFonts w:hint="eastAsia" w:ascii="宋体" w:hAnsi="宋体" w:cs="宋体"/>
          <w:kern w:val="0"/>
          <w:szCs w:val="21"/>
        </w:rPr>
      </w:pPr>
      <w:r>
        <w:rPr>
          <w:rFonts w:hint="eastAsia" w:ascii="宋体" w:hAnsi="宋体"/>
          <w:szCs w:val="21"/>
        </w:rPr>
        <w:t xml:space="preserve">（12） </w:t>
      </w:r>
      <w:r>
        <w:rPr>
          <w:rFonts w:hint="eastAsia" w:ascii="宋体" w:hAnsi="宋体" w:cs="宋体"/>
          <w:kern w:val="0"/>
          <w:szCs w:val="21"/>
        </w:rPr>
        <w:t>其他细菌性食物中毒</w:t>
      </w:r>
    </w:p>
    <w:p>
      <w:pPr>
        <w:tabs>
          <w:tab w:val="left" w:pos="1270"/>
        </w:tabs>
        <w:rPr>
          <w:rFonts w:hint="eastAsia"/>
          <w:b/>
        </w:rPr>
      </w:pPr>
      <w:r>
        <w:rPr>
          <w:rFonts w:hint="eastAsia" w:ascii="宋体" w:hAnsi="宋体"/>
          <w:b/>
        </w:rPr>
        <w:t>基本</w:t>
      </w:r>
      <w:r>
        <w:rPr>
          <w:b/>
        </w:rPr>
        <w:t>要求：</w:t>
      </w:r>
    </w:p>
    <w:p>
      <w:pPr>
        <w:tabs>
          <w:tab w:val="left" w:pos="1270"/>
        </w:tabs>
        <w:ind w:firstLine="420" w:firstLineChars="200"/>
        <w:rPr>
          <w:rFonts w:hint="eastAsia" w:ascii="宋体" w:hAnsi="宋体" w:cs="宋体"/>
          <w:kern w:val="0"/>
          <w:szCs w:val="21"/>
        </w:rPr>
      </w:pPr>
      <w:r>
        <w:rPr>
          <w:rFonts w:hint="eastAsia" w:ascii="宋体" w:hAnsi="宋体" w:cs="宋体"/>
          <w:kern w:val="0"/>
          <w:szCs w:val="21"/>
        </w:rPr>
        <w:t>了解引起食物中毒的各种细菌的特点，了解各种细菌引起的食物中毒的临床表现、流行病学特点、诊断及治疗，掌握引起食物中毒的机制以及预防措施。</w:t>
      </w:r>
    </w:p>
    <w:p>
      <w:pPr>
        <w:tabs>
          <w:tab w:val="left" w:pos="1270"/>
        </w:tabs>
        <w:ind w:firstLine="420" w:firstLineChars="200"/>
        <w:rPr>
          <w:rFonts w:hint="eastAsia" w:ascii="宋体" w:hAnsi="宋体" w:cs="宋体"/>
          <w:kern w:val="0"/>
          <w:szCs w:val="21"/>
        </w:rPr>
      </w:pPr>
    </w:p>
    <w:p>
      <w:pPr>
        <w:numPr>
          <w:ilvl w:val="0"/>
          <w:numId w:val="3"/>
        </w:numPr>
        <w:rPr>
          <w:rFonts w:hint="eastAsia" w:ascii="宋体" w:hAnsi="宋体"/>
          <w:b/>
          <w:sz w:val="24"/>
          <w:szCs w:val="21"/>
        </w:rPr>
      </w:pPr>
      <w:r>
        <w:rPr>
          <w:rFonts w:hint="eastAsia" w:ascii="宋体" w:hAnsi="宋体"/>
          <w:b/>
          <w:sz w:val="24"/>
          <w:szCs w:val="21"/>
        </w:rPr>
        <w:t>各类食品卫生</w:t>
      </w:r>
    </w:p>
    <w:p>
      <w:pPr>
        <w:pStyle w:val="4"/>
        <w:rPr>
          <w:rFonts w:hint="eastAsia" w:ascii="宋体" w:hAnsi="宋体" w:eastAsia="宋体"/>
          <w:b/>
          <w:bCs/>
          <w:sz w:val="21"/>
          <w:szCs w:val="21"/>
          <w:lang w:eastAsia="zh-CN"/>
        </w:rPr>
      </w:pPr>
      <w:r>
        <w:rPr>
          <w:rFonts w:hint="eastAsia" w:ascii="宋体" w:hAnsi="宋体" w:eastAsia="宋体"/>
          <w:b/>
          <w:bCs/>
          <w:sz w:val="21"/>
          <w:szCs w:val="21"/>
        </w:rPr>
        <w:t>教学内容</w:t>
      </w:r>
    </w:p>
    <w:p>
      <w:pPr>
        <w:rPr>
          <w:rFonts w:hint="eastAsia"/>
        </w:rPr>
      </w:pPr>
      <w:r>
        <w:rPr>
          <w:rFonts w:hint="eastAsia"/>
        </w:rPr>
        <w:t>1、粮豆类卫生</w:t>
      </w:r>
    </w:p>
    <w:p>
      <w:pPr>
        <w:rPr>
          <w:rFonts w:hint="eastAsia"/>
        </w:rPr>
      </w:pPr>
      <w:r>
        <w:rPr>
          <w:rFonts w:hint="eastAsia"/>
        </w:rPr>
        <w:t>2、蔬菜，水果卫生</w:t>
      </w:r>
    </w:p>
    <w:p>
      <w:pPr>
        <w:rPr>
          <w:rFonts w:hint="eastAsia"/>
          <w:bCs/>
        </w:rPr>
      </w:pPr>
      <w:r>
        <w:rPr>
          <w:rFonts w:hint="eastAsia"/>
          <w:bCs/>
        </w:rPr>
        <w:t>3、畜禽肉类食品的卫生</w:t>
      </w:r>
    </w:p>
    <w:p>
      <w:pPr>
        <w:rPr>
          <w:rFonts w:hint="eastAsia"/>
        </w:rPr>
      </w:pPr>
      <w:r>
        <w:rPr>
          <w:rFonts w:hint="eastAsia"/>
        </w:rPr>
        <w:t>4、鱼类的卫生</w:t>
      </w:r>
    </w:p>
    <w:p>
      <w:pPr>
        <w:rPr>
          <w:rFonts w:hint="eastAsia"/>
        </w:rPr>
      </w:pPr>
      <w:r>
        <w:t>5</w:t>
      </w:r>
      <w:r>
        <w:rPr>
          <w:rFonts w:hint="eastAsia"/>
        </w:rPr>
        <w:t>、蛋品的卫生</w:t>
      </w:r>
    </w:p>
    <w:p>
      <w:pPr>
        <w:rPr>
          <w:rFonts w:hint="eastAsia"/>
        </w:rPr>
      </w:pPr>
      <w:r>
        <w:rPr>
          <w:rFonts w:hint="eastAsia"/>
        </w:rPr>
        <w:t>6、奶类的卫生食用油脂卫生</w:t>
      </w:r>
    </w:p>
    <w:p>
      <w:pPr>
        <w:rPr>
          <w:rFonts w:hint="eastAsia"/>
        </w:rPr>
      </w:pPr>
      <w:r>
        <w:rPr>
          <w:rFonts w:hint="eastAsia"/>
        </w:rPr>
        <w:t>7、冷饮食品卫生</w:t>
      </w:r>
    </w:p>
    <w:p>
      <w:pPr>
        <w:rPr>
          <w:rFonts w:hint="eastAsia"/>
        </w:rPr>
      </w:pPr>
      <w:r>
        <w:rPr>
          <w:rFonts w:hint="eastAsia"/>
        </w:rPr>
        <w:t>8、酒类卫生</w:t>
      </w:r>
    </w:p>
    <w:p>
      <w:pPr>
        <w:rPr>
          <w:rFonts w:hint="eastAsia"/>
        </w:rPr>
      </w:pPr>
      <w:r>
        <w:rPr>
          <w:rFonts w:hint="eastAsia"/>
        </w:rPr>
        <w:t>9、调味品卫生</w:t>
      </w:r>
    </w:p>
    <w:p>
      <w:pPr>
        <w:rPr>
          <w:rFonts w:hint="eastAsia"/>
        </w:rPr>
      </w:pPr>
      <w:r>
        <w:rPr>
          <w:rFonts w:hint="eastAsia"/>
        </w:rPr>
        <w:t>1</w:t>
      </w:r>
      <w:r>
        <w:t>0</w:t>
      </w:r>
      <w:r>
        <w:rPr>
          <w:rFonts w:hint="eastAsia"/>
        </w:rPr>
        <w:t>、水的卫生</w:t>
      </w:r>
    </w:p>
    <w:p>
      <w:pPr>
        <w:tabs>
          <w:tab w:val="left" w:pos="1270"/>
        </w:tabs>
        <w:rPr>
          <w:rFonts w:hint="eastAsia"/>
          <w:b/>
        </w:rPr>
      </w:pPr>
      <w:r>
        <w:rPr>
          <w:rFonts w:hint="eastAsia" w:ascii="宋体" w:hAnsi="宋体"/>
          <w:b/>
        </w:rPr>
        <w:t>基本</w:t>
      </w:r>
      <w:r>
        <w:rPr>
          <w:b/>
        </w:rPr>
        <w:t>要求：</w:t>
      </w:r>
    </w:p>
    <w:p>
      <w:pPr>
        <w:tabs>
          <w:tab w:val="left" w:pos="1270"/>
        </w:tabs>
        <w:ind w:firstLine="420" w:firstLineChars="200"/>
        <w:rPr>
          <w:rFonts w:hint="eastAsia" w:ascii="宋体" w:hAnsi="宋体" w:cs="宋体"/>
          <w:kern w:val="0"/>
          <w:szCs w:val="21"/>
        </w:rPr>
      </w:pPr>
      <w:r>
        <w:rPr>
          <w:rFonts w:hint="eastAsia" w:ascii="宋体" w:hAnsi="宋体" w:cs="宋体"/>
          <w:kern w:val="0"/>
          <w:szCs w:val="21"/>
        </w:rPr>
        <w:t>了解各类食品主要卫生问题及预防措施。</w:t>
      </w:r>
    </w:p>
    <w:p>
      <w:pPr>
        <w:tabs>
          <w:tab w:val="left" w:pos="1270"/>
        </w:tabs>
        <w:ind w:firstLine="420" w:firstLineChars="200"/>
        <w:rPr>
          <w:rFonts w:hint="eastAsia" w:ascii="宋体" w:hAnsi="宋体" w:cs="宋体"/>
          <w:kern w:val="0"/>
          <w:szCs w:val="21"/>
        </w:rPr>
      </w:pPr>
    </w:p>
    <w:p>
      <w:pPr>
        <w:rPr>
          <w:rFonts w:hint="eastAsia"/>
        </w:rPr>
      </w:pPr>
    </w:p>
    <w:p>
      <w:pPr>
        <w:jc w:val="center"/>
        <w:rPr>
          <w:rFonts w:hint="eastAsia"/>
          <w:b/>
          <w:bCs/>
          <w:sz w:val="24"/>
        </w:rPr>
      </w:pPr>
      <w:r>
        <w:rPr>
          <w:rFonts w:hint="eastAsia"/>
          <w:b/>
          <w:bCs/>
          <w:sz w:val="24"/>
        </w:rPr>
        <w:t>《食品质量管理》</w:t>
      </w:r>
    </w:p>
    <w:p>
      <w:pPr>
        <w:numPr>
          <w:ilvl w:val="0"/>
          <w:numId w:val="4"/>
        </w:numPr>
        <w:spacing w:line="400" w:lineRule="exact"/>
        <w:rPr>
          <w:rFonts w:hint="eastAsia"/>
          <w:b/>
          <w:bCs/>
          <w:sz w:val="24"/>
        </w:rPr>
      </w:pPr>
      <w:r>
        <w:rPr>
          <w:b/>
          <w:bCs/>
          <w:sz w:val="24"/>
        </w:rPr>
        <w:t>食品与食品危害</w:t>
      </w:r>
    </w:p>
    <w:p>
      <w:pPr>
        <w:spacing w:line="400" w:lineRule="exact"/>
        <w:ind w:left="481" w:leftChars="229" w:firstLine="420" w:firstLineChars="200"/>
      </w:pPr>
      <w:r>
        <w:t>介绍食品质量安全问题的历史、现代食品安全面临的新挑战、食品质量安全检测技术的现状和发展趋势。</w:t>
      </w:r>
    </w:p>
    <w:p>
      <w:pPr>
        <w:numPr>
          <w:ilvl w:val="0"/>
          <w:numId w:val="4"/>
        </w:numPr>
        <w:spacing w:line="400" w:lineRule="exact"/>
        <w:rPr>
          <w:rFonts w:hint="eastAsia"/>
        </w:rPr>
      </w:pPr>
      <w:r>
        <w:rPr>
          <w:b/>
          <w:bCs/>
          <w:sz w:val="24"/>
        </w:rPr>
        <w:t>食品质量控制体系</w:t>
      </w:r>
    </w:p>
    <w:p>
      <w:pPr>
        <w:spacing w:line="400" w:lineRule="exact"/>
        <w:ind w:left="481" w:leftChars="229" w:firstLine="420" w:firstLineChars="200"/>
        <w:rPr>
          <w:rFonts w:hint="eastAsia"/>
        </w:rPr>
      </w:pPr>
      <w:r>
        <w:t>主要介绍HACCP必要基础程序，HACCP预先步骤，HACCP－危害分析，HACCP－关键控制点，HACCP－关键限值与监测程序，HACCP－纠偏行动与验证程序，HACCP－记录保存程序与实施</w:t>
      </w:r>
      <w:r>
        <w:rPr>
          <w:rFonts w:hint="eastAsia"/>
        </w:rPr>
        <w:t>。</w:t>
      </w:r>
    </w:p>
    <w:p>
      <w:pPr>
        <w:numPr>
          <w:ilvl w:val="0"/>
          <w:numId w:val="4"/>
        </w:numPr>
        <w:spacing w:line="400" w:lineRule="exact"/>
        <w:rPr>
          <w:rFonts w:hint="eastAsia"/>
        </w:rPr>
      </w:pPr>
      <w:r>
        <w:rPr>
          <w:b/>
          <w:bCs/>
          <w:sz w:val="24"/>
        </w:rPr>
        <w:t>HACCP体系的基础</w:t>
      </w:r>
    </w:p>
    <w:p>
      <w:pPr>
        <w:spacing w:line="400" w:lineRule="exact"/>
        <w:ind w:left="481" w:leftChars="229" w:firstLine="420" w:firstLineChars="200"/>
        <w:rPr>
          <w:rFonts w:hint="eastAsia"/>
        </w:rPr>
      </w:pPr>
      <w:r>
        <w:rPr>
          <w:rFonts w:hint="eastAsia"/>
        </w:rPr>
        <w:t>食品良好操作规范（</w:t>
      </w:r>
      <w:r>
        <w:t>GMP</w:t>
      </w:r>
      <w:r>
        <w:rPr>
          <w:rFonts w:hint="eastAsia"/>
        </w:rPr>
        <w:t>）</w:t>
      </w:r>
      <w:r>
        <w:t>与</w:t>
      </w:r>
      <w:r>
        <w:rPr>
          <w:rFonts w:hint="eastAsia"/>
        </w:rPr>
        <w:t>标准卫生操作程序（</w:t>
      </w:r>
      <w:r>
        <w:t>SSOP</w:t>
      </w:r>
      <w:r>
        <w:rPr>
          <w:rFonts w:hint="eastAsia"/>
        </w:rPr>
        <w:t>）。</w:t>
      </w:r>
    </w:p>
    <w:p>
      <w:pPr>
        <w:spacing w:line="400" w:lineRule="exact"/>
        <w:ind w:firstLine="480"/>
        <w:rPr>
          <w:rFonts w:hint="eastAsia"/>
        </w:rPr>
      </w:pPr>
      <w:r>
        <w:t>4、其他质量体系：ISO9000系列简介</w:t>
      </w:r>
      <w:r>
        <w:rPr>
          <w:rFonts w:hint="eastAsia"/>
        </w:rPr>
        <w:t>。</w:t>
      </w:r>
    </w:p>
    <w:p>
      <w:pPr>
        <w:rPr>
          <w:rFonts w:hint="eastAsia"/>
        </w:rPr>
      </w:pPr>
    </w:p>
    <w:p>
      <w:pPr>
        <w:jc w:val="center"/>
        <w:rPr>
          <w:rFonts w:hint="eastAsia"/>
          <w:b/>
          <w:bCs/>
          <w:sz w:val="24"/>
        </w:rPr>
      </w:pPr>
      <w:r>
        <w:rPr>
          <w:rFonts w:hint="eastAsia"/>
          <w:b/>
          <w:bCs/>
          <w:sz w:val="24"/>
        </w:rPr>
        <w:t>《食品工艺学》</w:t>
      </w:r>
    </w:p>
    <w:p>
      <w:pPr>
        <w:rPr>
          <w:rFonts w:hint="eastAsia" w:eastAsia="黑体"/>
          <w:sz w:val="24"/>
        </w:rPr>
      </w:pPr>
      <w:r>
        <w:rPr>
          <w:rFonts w:hint="eastAsia"/>
          <w:b/>
          <w:bCs/>
          <w:sz w:val="24"/>
        </w:rPr>
        <w:t>第一章  食品加工原理</w:t>
      </w:r>
    </w:p>
    <w:p>
      <w:pPr>
        <w:spacing w:line="400" w:lineRule="exact"/>
        <w:ind w:firstLine="480"/>
        <w:rPr>
          <w:rFonts w:hint="eastAsia"/>
        </w:rPr>
      </w:pPr>
      <w:r>
        <w:rPr>
          <w:rFonts w:hint="eastAsia"/>
        </w:rPr>
        <w:t>食品败坏的原因；食品保藏原理</w:t>
      </w:r>
    </w:p>
    <w:p>
      <w:pPr>
        <w:rPr>
          <w:rFonts w:hint="eastAsia"/>
          <w:b/>
          <w:bCs/>
        </w:rPr>
      </w:pPr>
      <w:r>
        <w:rPr>
          <w:rFonts w:hint="eastAsia"/>
          <w:b/>
          <w:bCs/>
          <w:sz w:val="24"/>
        </w:rPr>
        <w:t>第二章 果蔬产品加工工艺学</w:t>
      </w:r>
    </w:p>
    <w:p>
      <w:pPr>
        <w:spacing w:line="400" w:lineRule="exact"/>
        <w:ind w:firstLine="480"/>
        <w:rPr>
          <w:rFonts w:hint="eastAsia"/>
        </w:rPr>
      </w:pPr>
      <w:r>
        <w:rPr>
          <w:rFonts w:hint="eastAsia"/>
        </w:rPr>
        <w:t>果蔬加工原料的预处理；果蔬罐藏；果蔬制汁；果蔬糖制；蔬菜的腌渍</w:t>
      </w:r>
      <w:r>
        <w:rPr>
          <w:rFonts w:hint="eastAsia"/>
          <w:b/>
          <w:bCs/>
        </w:rPr>
        <w:t xml:space="preserve"> ；</w:t>
      </w:r>
      <w:r>
        <w:rPr>
          <w:rFonts w:hint="eastAsia"/>
        </w:rPr>
        <w:t>果蔬干制；果蔬加工新技术</w:t>
      </w:r>
    </w:p>
    <w:p>
      <w:pPr>
        <w:rPr>
          <w:rFonts w:hint="eastAsia"/>
        </w:rPr>
      </w:pPr>
      <w:r>
        <w:rPr>
          <w:rFonts w:hint="eastAsia"/>
          <w:b/>
          <w:bCs/>
          <w:sz w:val="24"/>
        </w:rPr>
        <w:t>第三章 乳制品加工工艺学</w:t>
      </w:r>
    </w:p>
    <w:p>
      <w:pPr>
        <w:spacing w:line="400" w:lineRule="exact"/>
        <w:ind w:firstLine="420" w:firstLineChars="200"/>
        <w:rPr>
          <w:rFonts w:hint="eastAsia"/>
        </w:rPr>
      </w:pPr>
      <w:r>
        <w:rPr>
          <w:rFonts w:hint="eastAsia" w:ascii="宋体" w:hAnsi="宋体"/>
        </w:rPr>
        <w:t>乳的性质；乳制品的种类、分类；液态乳生产；发酵乳生产；奶酪生产</w:t>
      </w:r>
    </w:p>
    <w:p>
      <w:pPr>
        <w:jc w:val="center"/>
        <w:rPr>
          <w:rFonts w:hint="eastAsia"/>
          <w:b/>
          <w:bCs/>
          <w:sz w:val="24"/>
        </w:rPr>
      </w:pPr>
    </w:p>
    <w:p>
      <w:pPr>
        <w:rPr>
          <w:rFonts w:hint="eastAsia"/>
          <w:b/>
          <w:bCs/>
          <w:sz w:val="24"/>
        </w:rPr>
      </w:pPr>
      <w:r>
        <w:rPr>
          <w:rFonts w:hint="eastAsia"/>
          <w:b/>
          <w:bCs/>
          <w:sz w:val="24"/>
        </w:rPr>
        <w:t>三  考试要求</w:t>
      </w:r>
    </w:p>
    <w:p>
      <w:pPr>
        <w:ind w:firstLine="420" w:firstLineChars="200"/>
        <w:rPr>
          <w:rFonts w:hint="eastAsia"/>
          <w:color w:val="FF0000"/>
        </w:rPr>
      </w:pPr>
      <w:r>
        <w:rPr>
          <w:rFonts w:hint="eastAsia"/>
        </w:rPr>
        <w:t>针对《食品卫生学》考生应掌握</w:t>
      </w:r>
      <w:r>
        <w:rPr>
          <w:rFonts w:hint="eastAsia" w:ascii="宋体" w:hAnsi="宋体"/>
        </w:rPr>
        <w:t>各种食品中存在或可能进入食品的而且能危害人体健康的有害物质和因素，掌握基本的食品卫生学的评价方法以及预防控制措施</w:t>
      </w:r>
    </w:p>
    <w:p>
      <w:pPr>
        <w:ind w:firstLine="420" w:firstLineChars="200"/>
        <w:rPr>
          <w:rFonts w:hint="eastAsia"/>
          <w:b/>
          <w:bCs/>
          <w:sz w:val="24"/>
        </w:rPr>
      </w:pPr>
      <w:r>
        <w:rPr>
          <w:rFonts w:hint="eastAsia"/>
        </w:rPr>
        <w:t>针对《食品质量管理》考生</w:t>
      </w:r>
      <w:r>
        <w:rPr>
          <w:rFonts w:hint="eastAsia" w:ascii="宋体" w:hAnsi="宋体"/>
        </w:rPr>
        <w:t>应掌握</w:t>
      </w:r>
      <w:r>
        <w:rPr>
          <w:rFonts w:ascii="宋体" w:hAnsi="宋体"/>
        </w:rPr>
        <w:t>现代食品质量安全体系的相关内容，掌握食品质量安全的物理、化学及生物危害，了解现阶段食品安全性控制方法</w:t>
      </w:r>
      <w:r>
        <w:rPr>
          <w:rFonts w:hint="eastAsia" w:ascii="宋体" w:hAnsi="宋体"/>
        </w:rPr>
        <w:t>。</w:t>
      </w:r>
    </w:p>
    <w:p>
      <w:pPr>
        <w:ind w:firstLine="420" w:firstLineChars="200"/>
        <w:rPr>
          <w:rFonts w:hint="eastAsia"/>
        </w:rPr>
      </w:pPr>
      <w:r>
        <w:rPr>
          <w:rFonts w:hint="eastAsia"/>
        </w:rPr>
        <w:t>针对《食品工艺学》考生应全面掌握食品工艺学的基本概念与基本理论；掌握食品加工的基本原理；掌握果蔬加工和乳品加工的工艺流程及操作要点；了解果蔬制品和乳制品经常出现的质量问题及解决的有效措施；并能应用所学理论分析和解决实际食品生产中所出现的质量问题。</w:t>
      </w:r>
    </w:p>
    <w:p>
      <w:pPr>
        <w:rPr>
          <w:rFonts w:hint="eastAsia"/>
        </w:rPr>
      </w:pPr>
    </w:p>
    <w:p>
      <w:pPr>
        <w:tabs>
          <w:tab w:val="left" w:pos="2880"/>
        </w:tabs>
        <w:rPr>
          <w:rFonts w:hint="eastAsia"/>
          <w:b/>
          <w:bCs/>
          <w:sz w:val="24"/>
        </w:rPr>
      </w:pPr>
      <w:r>
        <w:rPr>
          <w:rFonts w:hint="eastAsia"/>
          <w:b/>
          <w:bCs/>
          <w:sz w:val="24"/>
        </w:rPr>
        <w:t>四  试卷结构</w:t>
      </w:r>
    </w:p>
    <w:p>
      <w:pPr>
        <w:tabs>
          <w:tab w:val="left" w:pos="840"/>
        </w:tabs>
        <w:ind w:firstLine="420" w:firstLineChars="200"/>
        <w:rPr>
          <w:rFonts w:hint="eastAsia" w:ascii="宋体"/>
          <w:kern w:val="0"/>
          <w:szCs w:val="20"/>
        </w:rPr>
      </w:pPr>
      <w:r>
        <w:rPr>
          <w:rFonts w:hint="eastAsia" w:ascii="宋体"/>
          <w:kern w:val="0"/>
          <w:szCs w:val="20"/>
        </w:rPr>
        <w:t>基本概念与理论内容占60-70%，应用性与开拓性内容占30-40%。总分150分，含名词解释、填空题、简答题、实验题、综合论述题等考核形式。其中：</w:t>
      </w:r>
      <w:r>
        <w:rPr>
          <w:rFonts w:hint="eastAsia"/>
        </w:rPr>
        <w:t>《食品卫生》50分；《食品质量管理》50</w:t>
      </w:r>
      <w:r>
        <w:rPr>
          <w:rFonts w:hint="eastAsia" w:ascii="宋体"/>
          <w:kern w:val="0"/>
          <w:szCs w:val="20"/>
        </w:rPr>
        <w:t>分；</w:t>
      </w:r>
      <w:r>
        <w:rPr>
          <w:rFonts w:hint="eastAsia"/>
        </w:rPr>
        <w:t>《食品工艺学》50</w:t>
      </w:r>
      <w:r>
        <w:rPr>
          <w:rFonts w:hint="eastAsia" w:ascii="宋体"/>
          <w:kern w:val="0"/>
          <w:szCs w:val="20"/>
        </w:rPr>
        <w:t>分。</w:t>
      </w:r>
    </w:p>
    <w:p>
      <w:pPr>
        <w:rPr>
          <w:rFonts w:hint="eastAsia"/>
          <w:b/>
          <w:bCs/>
          <w:sz w:val="24"/>
        </w:rPr>
      </w:pPr>
      <w:r>
        <w:rPr>
          <w:rFonts w:hint="eastAsia"/>
          <w:b/>
          <w:bCs/>
          <w:sz w:val="24"/>
        </w:rPr>
        <w:t>五  考试方式及时间</w:t>
      </w:r>
    </w:p>
    <w:p>
      <w:pPr>
        <w:tabs>
          <w:tab w:val="left" w:pos="840"/>
        </w:tabs>
        <w:ind w:left="420"/>
        <w:rPr>
          <w:rFonts w:hint="eastAsia" w:ascii="宋体"/>
          <w:kern w:val="0"/>
          <w:szCs w:val="20"/>
        </w:rPr>
      </w:pPr>
      <w:r>
        <w:rPr>
          <w:rFonts w:hint="eastAsia" w:ascii="宋体"/>
          <w:kern w:val="0"/>
          <w:szCs w:val="20"/>
        </w:rPr>
        <w:t>考试方式为笔试, 时间为3小时。</w:t>
      </w:r>
    </w:p>
    <w:p>
      <w:pPr>
        <w:tabs>
          <w:tab w:val="left" w:pos="840"/>
        </w:tabs>
        <w:ind w:left="420"/>
        <w:rPr>
          <w:rFonts w:hint="eastAsia" w:ascii="宋体"/>
          <w:kern w:val="0"/>
          <w:szCs w:val="20"/>
        </w:rPr>
      </w:pPr>
    </w:p>
    <w:p>
      <w:pPr>
        <w:rPr>
          <w:rFonts w:hint="eastAsia"/>
          <w:b/>
          <w:bCs/>
          <w:sz w:val="24"/>
        </w:rPr>
      </w:pPr>
      <w:r>
        <w:rPr>
          <w:rFonts w:hint="eastAsia"/>
          <w:b/>
          <w:bCs/>
          <w:sz w:val="24"/>
        </w:rPr>
        <w:t>六  主要参考书目</w:t>
      </w:r>
    </w:p>
    <w:p>
      <w:pPr>
        <w:rPr>
          <w:rFonts w:hint="eastAsia"/>
        </w:rPr>
      </w:pPr>
      <w:r>
        <w:rPr>
          <w:rFonts w:hint="eastAsia"/>
        </w:rPr>
        <w:t>1．《食品卫生学》，何计国主编，中国农业大学出版社，2003.</w:t>
      </w:r>
    </w:p>
    <w:p>
      <w:pPr>
        <w:rPr>
          <w:rFonts w:hint="eastAsia"/>
        </w:rPr>
      </w:pPr>
      <w:r>
        <w:rPr>
          <w:rFonts w:hint="eastAsia"/>
        </w:rPr>
        <w:t xml:space="preserve">2．《食品质量管理》，陈宗道主编，中国农业大学出版社，2003 </w:t>
      </w:r>
    </w:p>
    <w:p>
      <w:pPr>
        <w:rPr>
          <w:rFonts w:hint="eastAsia"/>
        </w:rPr>
      </w:pPr>
      <w:r>
        <w:rPr>
          <w:rFonts w:hint="eastAsia"/>
        </w:rPr>
        <w:t xml:space="preserve">3．《食品工艺学》，夏文水主编，轻工出版社，2007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altName w:val="Times New Roman"/>
    <w:panose1 w:val="02040604050505020304"/>
    <w:charset w:val="00"/>
    <w:family w:val="roman"/>
    <w:pitch w:val="default"/>
    <w:sig w:usb0="00000287" w:usb1="00000000" w:usb2="00000000" w:usb3="00000000" w:csb0="0000009F" w:csb1="00000000"/>
  </w:font>
  <w:font w:name="MS Mincho">
    <w:altName w:val="Yu Gothic UI"/>
    <w:panose1 w:val="02020609040205080304"/>
    <w:charset w:val="80"/>
    <w:family w:val="roman"/>
    <w:pitch w:val="default"/>
    <w:sig w:usb0="00000001" w:usb1="0807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330"/>
    <w:multiLevelType w:val="multilevel"/>
    <w:tmpl w:val="02DD1330"/>
    <w:lvl w:ilvl="0" w:tentative="0">
      <w:start w:val="4"/>
      <w:numFmt w:val="japaneseCounting"/>
      <w:lvlText w:val="第%1章"/>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A0F0813"/>
    <w:multiLevelType w:val="multilevel"/>
    <w:tmpl w:val="0A0F0813"/>
    <w:lvl w:ilvl="0" w:tentative="0">
      <w:start w:val="1"/>
      <w:numFmt w:val="japaneseCounting"/>
      <w:lvlText w:val="第%1章"/>
      <w:lvlJc w:val="left"/>
      <w:pPr>
        <w:tabs>
          <w:tab w:val="left" w:pos="1335"/>
        </w:tabs>
        <w:ind w:left="1335" w:hanging="855"/>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565F532E"/>
    <w:multiLevelType w:val="multilevel"/>
    <w:tmpl w:val="565F532E"/>
    <w:lvl w:ilvl="0" w:tentative="0">
      <w:start w:val="1"/>
      <w:numFmt w:val="decimal"/>
      <w:lvlText w:val="%1．"/>
      <w:lvlJc w:val="left"/>
      <w:pPr>
        <w:tabs>
          <w:tab w:val="left" w:pos="840"/>
        </w:tabs>
        <w:ind w:left="840" w:hanging="360"/>
      </w:pPr>
      <w:rPr>
        <w:rFonts w:hint="eastAsia"/>
      </w:rPr>
    </w:lvl>
    <w:lvl w:ilvl="1" w:tentative="0">
      <w:start w:val="1"/>
      <w:numFmt w:val="decimal"/>
      <w:lvlText w:val="%2."/>
      <w:lvlJc w:val="left"/>
      <w:pPr>
        <w:tabs>
          <w:tab w:val="left" w:pos="1260"/>
        </w:tabs>
        <w:ind w:left="1260" w:hanging="360"/>
      </w:pPr>
      <w:rPr>
        <w:rFonts w:hint="eastAsia"/>
        <w:sz w:val="22"/>
      </w:rPr>
    </w:lvl>
    <w:lvl w:ilvl="2" w:tentative="0">
      <w:start w:val="1"/>
      <w:numFmt w:val="decimal"/>
      <w:lvlText w:val="%3"/>
      <w:lvlJc w:val="left"/>
      <w:pPr>
        <w:tabs>
          <w:tab w:val="left" w:pos="1860"/>
        </w:tabs>
        <w:ind w:left="1860" w:hanging="540"/>
      </w:pPr>
      <w:rPr>
        <w:rFonts w:hint="eastAsia"/>
      </w:rPr>
    </w:lvl>
    <w:lvl w:ilvl="3" w:tentative="0">
      <w:start w:val="1"/>
      <w:numFmt w:val="decimal"/>
      <w:lvlText w:val="%4."/>
      <w:lvlJc w:val="left"/>
      <w:pPr>
        <w:tabs>
          <w:tab w:val="left" w:pos="2160"/>
        </w:tabs>
        <w:ind w:left="2160" w:hanging="420"/>
      </w:pPr>
    </w:lvl>
    <w:lvl w:ilvl="4" w:tentative="0">
      <w:start w:val="1"/>
      <w:numFmt w:val="aiueoFullWidth"/>
      <w:lvlText w:val="(%5)"/>
      <w:lvlJc w:val="left"/>
      <w:pPr>
        <w:tabs>
          <w:tab w:val="left" w:pos="2580"/>
        </w:tabs>
        <w:ind w:left="2580" w:hanging="420"/>
      </w:pPr>
    </w:lvl>
    <w:lvl w:ilvl="5" w:tentative="0">
      <w:start w:val="1"/>
      <w:numFmt w:val="decimalEnclosedCircle"/>
      <w:lvlText w:val="%6"/>
      <w:lvlJc w:val="lef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aiueoFullWidth"/>
      <w:lvlText w:val="(%8)"/>
      <w:lvlJc w:val="left"/>
      <w:pPr>
        <w:tabs>
          <w:tab w:val="left" w:pos="3840"/>
        </w:tabs>
        <w:ind w:left="3840" w:hanging="420"/>
      </w:pPr>
    </w:lvl>
    <w:lvl w:ilvl="8" w:tentative="0">
      <w:start w:val="1"/>
      <w:numFmt w:val="decimalEnclosedCircle"/>
      <w:lvlText w:val="%9"/>
      <w:lvlJc w:val="left"/>
      <w:pPr>
        <w:tabs>
          <w:tab w:val="left" w:pos="4260"/>
        </w:tabs>
        <w:ind w:left="4260" w:hanging="420"/>
      </w:pPr>
    </w:lvl>
  </w:abstractNum>
  <w:abstractNum w:abstractNumId="3">
    <w:nsid w:val="6C956B19"/>
    <w:multiLevelType w:val="multilevel"/>
    <w:tmpl w:val="6C956B19"/>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5"/>
      <w:numFmt w:val="japaneseCounting"/>
      <w:lvlText w:val="第%4章"/>
      <w:lvlJc w:val="left"/>
      <w:pPr>
        <w:tabs>
          <w:tab w:val="left" w:pos="2115"/>
        </w:tabs>
        <w:ind w:left="2115" w:hanging="855"/>
      </w:pPr>
      <w:rPr>
        <w:rFonts w:hint="eastAsia"/>
      </w:rPr>
    </w:lvl>
    <w:lvl w:ilvl="4" w:tentative="0">
      <w:start w:val="2"/>
      <w:numFmt w:val="japaneseCounting"/>
      <w:lvlText w:val="第%5节"/>
      <w:lvlJc w:val="left"/>
      <w:pPr>
        <w:tabs>
          <w:tab w:val="left" w:pos="2535"/>
        </w:tabs>
        <w:ind w:left="2535" w:hanging="855"/>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FA"/>
    <w:rsid w:val="000612CB"/>
    <w:rsid w:val="00194AFA"/>
    <w:rsid w:val="002C0A93"/>
    <w:rsid w:val="003C7233"/>
    <w:rsid w:val="00442884"/>
    <w:rsid w:val="00871590"/>
    <w:rsid w:val="00EF0B84"/>
    <w:rsid w:val="00FD50A6"/>
    <w:rsid w:val="05E86C63"/>
    <w:rsid w:val="33E84448"/>
    <w:rsid w:val="3AB330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name="Body Text 3"/>
    <w:lsdException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4">
    <w:name w:val="Body Text 3"/>
    <w:basedOn w:val="1"/>
    <w:semiHidden/>
    <w:uiPriority w:val="0"/>
    <w:pPr>
      <w:spacing w:after="120"/>
    </w:pPr>
    <w:rPr>
      <w:rFonts w:ascii="Century" w:hAnsi="Century" w:eastAsia="MS Mincho"/>
      <w:sz w:val="16"/>
      <w:szCs w:val="16"/>
      <w:lang w:eastAsia="ja-JP"/>
    </w:rPr>
  </w:style>
  <w:style w:type="paragraph" w:styleId="5">
    <w:name w:val="Body Text Indent 2"/>
    <w:basedOn w:val="1"/>
    <w:semiHidden/>
    <w:uiPriority w:val="0"/>
    <w:pPr>
      <w:adjustRightInd w:val="0"/>
      <w:spacing w:line="312" w:lineRule="atLeast"/>
      <w:ind w:firstLine="420"/>
      <w:textAlignment w:val="baseline"/>
    </w:pPr>
    <w:rPr>
      <w:kern w:val="0"/>
      <w:szCs w:val="20"/>
    </w:rPr>
  </w:style>
  <w:style w:type="paragraph" w:styleId="6">
    <w:name w:val="footer"/>
    <w:basedOn w:val="1"/>
    <w:link w:val="10"/>
    <w:unhideWhenUsed/>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脚 字符"/>
    <w:link w:val="6"/>
    <w:semiHidden/>
    <w:uiPriority w:val="99"/>
    <w:rPr>
      <w:kern w:val="2"/>
      <w:sz w:val="18"/>
      <w:szCs w:val="18"/>
    </w:rPr>
  </w:style>
  <w:style w:type="character" w:customStyle="1" w:styleId="11">
    <w:name w:val="页眉 字符"/>
    <w:link w:val="7"/>
    <w:semiHidden/>
    <w:uiPriority w:val="99"/>
    <w:rPr>
      <w:kern w:val="2"/>
      <w:sz w:val="18"/>
      <w:szCs w:val="18"/>
    </w:rPr>
  </w:style>
  <w:style w:type="character" w:customStyle="1" w:styleId="12">
    <w:name w:val="标题 1 字符"/>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333</Words>
  <Characters>1901</Characters>
  <Lines>15</Lines>
  <Paragraphs>4</Paragraphs>
  <TotalTime>0</TotalTime>
  <ScaleCrop>false</ScaleCrop>
  <LinksUpToDate>false</LinksUpToDate>
  <CharactersWithSpaces>2230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2009-09-08T06:29:00Z</dcterms:created>
  <dc:creator>z</dc:creator>
  <cp:lastModifiedBy>Administrator</cp:lastModifiedBy>
  <dcterms:modified xsi:type="dcterms:W3CDTF">2021-08-26T12:30:27Z</dcterms:modified>
  <dc:title>《食品化学试卷》考试大纲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6F12CAFD43D94E2C9423E7DDC5B0A620</vt:lpwstr>
  </property>
</Properties>
</file>