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学科教学（地理）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复试考试大纲及参考书</w:t>
      </w:r>
    </w:p>
    <w:p>
      <w:pPr>
        <w:spacing w:line="38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80" w:lineRule="exact"/>
        <w:jc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28"/>
          <w:szCs w:val="28"/>
        </w:rPr>
        <w:t>《中国地理》考试大纲</w:t>
      </w:r>
    </w:p>
    <w:p>
      <w:pPr>
        <w:spacing w:before="156" w:beforeLines="50" w:after="156" w:afterLines="50" w:line="312" w:lineRule="auto"/>
        <w:rPr>
          <w:rFonts w:hint="eastAsia" w:ascii="Times New Roman" w:hAnsi="Times New Roman" w:eastAsia="方正书宋简体" w:cs="Times New Roman"/>
          <w:sz w:val="21"/>
          <w:szCs w:val="21"/>
        </w:rPr>
      </w:pPr>
      <w:r>
        <w:rPr>
          <w:rFonts w:hint="eastAsia" w:ascii="Times New Roman" w:hAnsi="Times New Roman" w:eastAsia="方正书宋简体" w:cs="Times New Roman"/>
          <w:sz w:val="24"/>
        </w:rPr>
        <w:t>一</w:t>
      </w:r>
      <w:r>
        <w:rPr>
          <w:rFonts w:hint="eastAsia" w:ascii="Times New Roman" w:hAnsi="Times New Roman" w:eastAsia="方正书宋简体" w:cs="Times New Roman"/>
          <w:sz w:val="21"/>
          <w:szCs w:val="21"/>
        </w:rPr>
        <w:t>、</w:t>
      </w:r>
      <w:r>
        <w:rPr>
          <w:rFonts w:hint="eastAsia" w:ascii="Times New Roman" w:hAnsi="Times New Roman" w:eastAsia="方正书宋简体" w:cs="Times New Roman"/>
          <w:sz w:val="21"/>
          <w:szCs w:val="21"/>
          <w:lang w:eastAsia="zh-CN"/>
        </w:rPr>
        <w:t>考查</w:t>
      </w:r>
      <w:r>
        <w:rPr>
          <w:rFonts w:hint="eastAsia" w:ascii="Times New Roman" w:hAnsi="Times New Roman" w:eastAsia="方正书宋简体" w:cs="Times New Roman"/>
          <w:sz w:val="21"/>
          <w:szCs w:val="21"/>
        </w:rPr>
        <w:t>目标</w:t>
      </w:r>
    </w:p>
    <w:p>
      <w:pPr>
        <w:spacing w:before="156" w:beforeLines="50" w:after="156" w:afterLines="50" w:line="312" w:lineRule="auto"/>
        <w:ind w:firstLine="420" w:firstLineChars="200"/>
        <w:rPr>
          <w:rFonts w:ascii="Times New Roman" w:hAnsi="Times New Roman" w:eastAsia="宋体" w:cs="Times New Roman"/>
          <w:kern w:val="0"/>
          <w:sz w:val="21"/>
          <w:szCs w:val="21"/>
          <w:lang w:bidi="hi-I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bidi="hi-IN"/>
        </w:rPr>
        <w:t>要求考生系统掌握相关学科的基本知识、基础理论和基本方法，并能运用相关理论和方法分析、解决本学科理论问题及实际问题。</w:t>
      </w:r>
    </w:p>
    <w:p>
      <w:pPr>
        <w:spacing w:before="156" w:beforeLines="50" w:after="156" w:afterLines="50" w:line="312" w:lineRule="auto"/>
        <w:rPr>
          <w:rFonts w:ascii="Times New Roman" w:hAnsi="Times New Roman" w:eastAsia="方正书宋简体" w:cs="Times New Roman"/>
          <w:sz w:val="21"/>
          <w:szCs w:val="21"/>
        </w:rPr>
      </w:pPr>
      <w:r>
        <w:rPr>
          <w:rFonts w:hint="eastAsia" w:ascii="Times New Roman" w:hAnsi="Times New Roman" w:eastAsia="方正书宋简体" w:cs="Times New Roman"/>
          <w:sz w:val="21"/>
          <w:szCs w:val="21"/>
          <w:lang w:eastAsia="zh-CN"/>
        </w:rPr>
        <w:t>二</w:t>
      </w:r>
      <w:r>
        <w:rPr>
          <w:rFonts w:hint="eastAsia" w:ascii="Times New Roman" w:hAnsi="Times New Roman" w:eastAsia="方正书宋简体" w:cs="Times New Roman"/>
          <w:sz w:val="21"/>
          <w:szCs w:val="21"/>
        </w:rPr>
        <w:t>、</w:t>
      </w:r>
      <w:r>
        <w:rPr>
          <w:rFonts w:hint="eastAsia" w:ascii="Times New Roman" w:hAnsi="Times New Roman" w:eastAsia="方正书宋简体" w:cs="Times New Roman"/>
          <w:sz w:val="21"/>
          <w:szCs w:val="21"/>
          <w:lang w:eastAsia="zh-CN"/>
        </w:rPr>
        <w:t>考查</w:t>
      </w:r>
      <w:r>
        <w:rPr>
          <w:rFonts w:hint="eastAsia" w:ascii="Times New Roman" w:hAnsi="Times New Roman" w:eastAsia="方正书宋简体" w:cs="Times New Roman"/>
          <w:sz w:val="21"/>
          <w:szCs w:val="21"/>
        </w:rPr>
        <w:t>内容</w:t>
      </w:r>
    </w:p>
    <w:p>
      <w:pPr>
        <w:ind w:firstLine="422" w:firstLineChars="200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b/>
          <w:sz w:val="21"/>
          <w:szCs w:val="21"/>
        </w:rPr>
        <w:t>第一章  中国的地理位置与地貌特点</w:t>
      </w:r>
    </w:p>
    <w:p>
      <w:pPr>
        <w:pStyle w:val="2"/>
        <w:ind w:left="420" w:leftChars="200" w:firstLine="42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第一节  中国的国情与国际地位</w:t>
      </w:r>
    </w:p>
    <w:p>
      <w:pPr>
        <w:pStyle w:val="2"/>
        <w:numPr>
          <w:ilvl w:val="0"/>
          <w:numId w:val="1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color w:val="000000"/>
          <w:sz w:val="21"/>
          <w:szCs w:val="21"/>
        </w:rPr>
        <w:t>中国的地理位置及其评价</w:t>
      </w:r>
    </w:p>
    <w:p>
      <w:pPr>
        <w:pStyle w:val="2"/>
        <w:numPr>
          <w:ilvl w:val="0"/>
          <w:numId w:val="1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中国的行政区划</w:t>
      </w:r>
    </w:p>
    <w:p>
      <w:pPr>
        <w:pStyle w:val="2"/>
        <w:numPr>
          <w:ilvl w:val="0"/>
          <w:numId w:val="1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中国地貌</w:t>
      </w:r>
    </w:p>
    <w:p>
      <w:pPr>
        <w:pStyle w:val="2"/>
        <w:ind w:firstLine="422" w:firstLineChars="2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b/>
          <w:sz w:val="21"/>
          <w:szCs w:val="21"/>
        </w:rPr>
        <w:t>第二章  中国的自然条件与自然资源</w:t>
      </w:r>
    </w:p>
    <w:p>
      <w:pPr>
        <w:pStyle w:val="2"/>
        <w:numPr>
          <w:ilvl w:val="0"/>
          <w:numId w:val="2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气候条件及其评价</w:t>
      </w:r>
    </w:p>
    <w:p>
      <w:pPr>
        <w:pStyle w:val="2"/>
        <w:numPr>
          <w:ilvl w:val="0"/>
          <w:numId w:val="2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土地资源结构及其评价</w:t>
      </w:r>
    </w:p>
    <w:p>
      <w:pPr>
        <w:pStyle w:val="2"/>
        <w:numPr>
          <w:ilvl w:val="0"/>
          <w:numId w:val="2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水资源结构及开发评价</w:t>
      </w:r>
    </w:p>
    <w:p>
      <w:pPr>
        <w:pStyle w:val="2"/>
        <w:numPr>
          <w:ilvl w:val="0"/>
          <w:numId w:val="2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矿产资源结构及其开发评价</w:t>
      </w:r>
    </w:p>
    <w:p>
      <w:pPr>
        <w:pStyle w:val="2"/>
        <w:numPr>
          <w:ilvl w:val="0"/>
          <w:numId w:val="1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风景旅游资源结构与开发评价</w:t>
      </w:r>
    </w:p>
    <w:p>
      <w:pPr>
        <w:pStyle w:val="2"/>
        <w:ind w:firstLine="422" w:firstLineChars="2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b/>
          <w:sz w:val="21"/>
          <w:szCs w:val="21"/>
        </w:rPr>
        <w:t>第三章  中国的海域与海洋资源</w:t>
      </w:r>
    </w:p>
    <w:p>
      <w:pPr>
        <w:pStyle w:val="2"/>
        <w:numPr>
          <w:ilvl w:val="0"/>
          <w:numId w:val="3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海域与海域环境</w:t>
      </w:r>
    </w:p>
    <w:p>
      <w:pPr>
        <w:pStyle w:val="2"/>
        <w:numPr>
          <w:ilvl w:val="0"/>
          <w:numId w:val="3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海洋资源及其评价</w:t>
      </w:r>
    </w:p>
    <w:p>
      <w:pPr>
        <w:pStyle w:val="2"/>
        <w:numPr>
          <w:ilvl w:val="0"/>
          <w:numId w:val="3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海岸</w:t>
      </w:r>
    </w:p>
    <w:p>
      <w:pPr>
        <w:pStyle w:val="2"/>
        <w:numPr>
          <w:ilvl w:val="0"/>
          <w:numId w:val="3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海岛</w:t>
      </w:r>
    </w:p>
    <w:p>
      <w:pPr>
        <w:pStyle w:val="2"/>
        <w:ind w:firstLine="422" w:firstLineChars="2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b/>
          <w:sz w:val="21"/>
          <w:szCs w:val="21"/>
        </w:rPr>
        <w:t>第四章  中国的人口与经济发展</w:t>
      </w:r>
    </w:p>
    <w:p>
      <w:pPr>
        <w:pStyle w:val="2"/>
        <w:numPr>
          <w:ilvl w:val="0"/>
          <w:numId w:val="4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人口及其问题</w:t>
      </w:r>
    </w:p>
    <w:p>
      <w:pPr>
        <w:pStyle w:val="2"/>
        <w:numPr>
          <w:ilvl w:val="0"/>
          <w:numId w:val="4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土地利用与大农业开发</w:t>
      </w:r>
    </w:p>
    <w:p>
      <w:pPr>
        <w:pStyle w:val="2"/>
        <w:numPr>
          <w:ilvl w:val="0"/>
          <w:numId w:val="4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水利及其开发建设</w:t>
      </w:r>
    </w:p>
    <w:p>
      <w:pPr>
        <w:pStyle w:val="2"/>
        <w:numPr>
          <w:ilvl w:val="0"/>
          <w:numId w:val="4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矿产开发与能源工业</w:t>
      </w:r>
    </w:p>
    <w:p>
      <w:pPr>
        <w:pStyle w:val="2"/>
        <w:numPr>
          <w:ilvl w:val="0"/>
          <w:numId w:val="4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工业建设与布局</w:t>
      </w:r>
    </w:p>
    <w:p>
      <w:pPr>
        <w:pStyle w:val="2"/>
        <w:numPr>
          <w:ilvl w:val="0"/>
          <w:numId w:val="4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交通建设运输、邮电业</w:t>
      </w:r>
    </w:p>
    <w:p>
      <w:pPr>
        <w:pStyle w:val="2"/>
        <w:numPr>
          <w:ilvl w:val="0"/>
          <w:numId w:val="4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旅游业</w:t>
      </w:r>
    </w:p>
    <w:p>
      <w:pPr>
        <w:pStyle w:val="2"/>
        <w:numPr>
          <w:ilvl w:val="0"/>
          <w:numId w:val="4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城乡建设</w:t>
      </w:r>
    </w:p>
    <w:p>
      <w:pPr>
        <w:pStyle w:val="2"/>
        <w:ind w:firstLine="422" w:firstLineChars="2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b/>
          <w:sz w:val="21"/>
          <w:szCs w:val="21"/>
        </w:rPr>
        <w:t>第五章  传统文化与现代化的空间进程</w:t>
      </w:r>
    </w:p>
    <w:p>
      <w:pPr>
        <w:pStyle w:val="2"/>
        <w:numPr>
          <w:ilvl w:val="0"/>
          <w:numId w:val="5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中国文化的空间透视</w:t>
      </w:r>
    </w:p>
    <w:p>
      <w:pPr>
        <w:pStyle w:val="2"/>
        <w:numPr>
          <w:ilvl w:val="0"/>
          <w:numId w:val="5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民族与宗教</w:t>
      </w:r>
    </w:p>
    <w:p>
      <w:pPr>
        <w:pStyle w:val="2"/>
        <w:numPr>
          <w:ilvl w:val="0"/>
          <w:numId w:val="5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区域文化</w:t>
      </w:r>
    </w:p>
    <w:p>
      <w:pPr>
        <w:pStyle w:val="2"/>
        <w:numPr>
          <w:ilvl w:val="0"/>
          <w:numId w:val="5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传统文化与现代化</w:t>
      </w:r>
    </w:p>
    <w:p>
      <w:pPr>
        <w:pStyle w:val="2"/>
        <w:ind w:firstLine="422" w:firstLineChars="2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b/>
          <w:sz w:val="21"/>
          <w:szCs w:val="21"/>
        </w:rPr>
        <w:t>第六章  灾害与环境</w:t>
      </w:r>
    </w:p>
    <w:p>
      <w:pPr>
        <w:pStyle w:val="2"/>
        <w:numPr>
          <w:ilvl w:val="0"/>
          <w:numId w:val="6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自然灾害与减灾建设</w:t>
      </w:r>
    </w:p>
    <w:p>
      <w:pPr>
        <w:pStyle w:val="2"/>
        <w:numPr>
          <w:ilvl w:val="0"/>
          <w:numId w:val="6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环境保护和建设</w:t>
      </w:r>
    </w:p>
    <w:p>
      <w:pPr>
        <w:pStyle w:val="2"/>
        <w:numPr>
          <w:ilvl w:val="0"/>
          <w:numId w:val="6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生物多样性和环境保护</w:t>
      </w:r>
    </w:p>
    <w:p>
      <w:pPr>
        <w:pStyle w:val="2"/>
        <w:ind w:firstLine="422" w:firstLineChars="2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b/>
          <w:sz w:val="21"/>
          <w:szCs w:val="21"/>
        </w:rPr>
        <w:t>第七章  国土整治与区域发展战略</w:t>
      </w:r>
    </w:p>
    <w:p>
      <w:pPr>
        <w:pStyle w:val="2"/>
        <w:numPr>
          <w:ilvl w:val="0"/>
          <w:numId w:val="7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国土整治</w:t>
      </w:r>
    </w:p>
    <w:p>
      <w:pPr>
        <w:pStyle w:val="2"/>
        <w:numPr>
          <w:ilvl w:val="0"/>
          <w:numId w:val="7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区域发展战略</w:t>
      </w:r>
    </w:p>
    <w:p>
      <w:pPr>
        <w:pStyle w:val="2"/>
        <w:ind w:firstLine="422" w:firstLineChars="2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b/>
          <w:sz w:val="21"/>
          <w:szCs w:val="21"/>
        </w:rPr>
        <w:t>第八章  景观与区划</w:t>
      </w:r>
    </w:p>
    <w:p>
      <w:pPr>
        <w:pStyle w:val="2"/>
        <w:numPr>
          <w:ilvl w:val="0"/>
          <w:numId w:val="8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研究简史</w:t>
      </w:r>
    </w:p>
    <w:p>
      <w:pPr>
        <w:pStyle w:val="2"/>
        <w:numPr>
          <w:ilvl w:val="0"/>
          <w:numId w:val="8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地域分异规律与景观划</w:t>
      </w:r>
    </w:p>
    <w:p>
      <w:pPr>
        <w:pStyle w:val="2"/>
        <w:ind w:firstLine="422" w:firstLineChars="2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b/>
          <w:sz w:val="21"/>
          <w:szCs w:val="21"/>
        </w:rPr>
        <w:t>第九章  华北区</w:t>
      </w:r>
      <w:r>
        <w:rPr>
          <w:rFonts w:hint="eastAsia" w:hAnsi="宋体" w:eastAsia="宋体"/>
          <w:b/>
          <w:vanish/>
          <w:kern w:val="0"/>
          <w:sz w:val="21"/>
          <w:szCs w:val="21"/>
          <w:u w:val="single"/>
        </w:rPr>
        <w:t>华北区</w:t>
      </w:r>
    </w:p>
    <w:p>
      <w:pPr>
        <w:pStyle w:val="2"/>
        <w:numPr>
          <w:ilvl w:val="0"/>
          <w:numId w:val="9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地理概况</w:t>
      </w:r>
    </w:p>
    <w:p>
      <w:pPr>
        <w:pStyle w:val="2"/>
        <w:numPr>
          <w:ilvl w:val="0"/>
          <w:numId w:val="9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首都经济圈</w:t>
      </w:r>
    </w:p>
    <w:p>
      <w:pPr>
        <w:pStyle w:val="2"/>
        <w:numPr>
          <w:ilvl w:val="0"/>
          <w:numId w:val="9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水资源问题</w:t>
      </w:r>
    </w:p>
    <w:p>
      <w:pPr>
        <w:pStyle w:val="2"/>
        <w:numPr>
          <w:ilvl w:val="0"/>
          <w:numId w:val="9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黄淮海平原治理与农业开发</w:t>
      </w:r>
    </w:p>
    <w:p>
      <w:pPr>
        <w:pStyle w:val="2"/>
        <w:ind w:firstLine="422" w:firstLineChars="2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b/>
          <w:sz w:val="21"/>
          <w:szCs w:val="21"/>
        </w:rPr>
        <w:t>第十章  长江中下游区</w:t>
      </w:r>
    </w:p>
    <w:p>
      <w:pPr>
        <w:pStyle w:val="2"/>
        <w:numPr>
          <w:ilvl w:val="0"/>
          <w:numId w:val="10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自然条件分析</w:t>
      </w:r>
    </w:p>
    <w:p>
      <w:pPr>
        <w:pStyle w:val="2"/>
        <w:numPr>
          <w:ilvl w:val="0"/>
          <w:numId w:val="10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经济特征与产业结构</w:t>
      </w:r>
    </w:p>
    <w:p>
      <w:pPr>
        <w:pStyle w:val="2"/>
        <w:numPr>
          <w:ilvl w:val="0"/>
          <w:numId w:val="10"/>
        </w:numPr>
        <w:tabs>
          <w:tab w:val="left" w:pos="1680"/>
        </w:tabs>
        <w:ind w:left="840" w:leftChars="400"/>
        <w:rPr>
          <w:rFonts w:hint="eastAsia"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生态环境建设与区域发展</w:t>
      </w:r>
    </w:p>
    <w:p>
      <w:pPr>
        <w:pStyle w:val="2"/>
        <w:numPr>
          <w:ilvl w:val="0"/>
          <w:numId w:val="10"/>
        </w:numPr>
        <w:tabs>
          <w:tab w:val="left" w:pos="1680"/>
        </w:tabs>
        <w:ind w:left="840" w:leftChars="400"/>
        <w:rPr>
          <w:rFonts w:hint="eastAsia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长三角经济圈</w:t>
      </w:r>
    </w:p>
    <w:p>
      <w:pPr>
        <w:spacing w:before="156" w:beforeLines="50" w:after="156" w:afterLines="50" w:line="312" w:lineRule="auto"/>
        <w:rPr>
          <w:rFonts w:hint="eastAsia" w:ascii="Times New Roman" w:hAnsi="Times New Roman" w:eastAsia="方正书宋简体" w:cs="Times New Roman"/>
          <w:sz w:val="21"/>
          <w:szCs w:val="21"/>
        </w:rPr>
      </w:pPr>
      <w:r>
        <w:rPr>
          <w:rFonts w:ascii="Times New Roman" w:hAnsi="Times New Roman" w:eastAsia="方正书宋简体" w:cs="Times New Roman"/>
          <w:sz w:val="21"/>
          <w:szCs w:val="21"/>
        </w:rPr>
        <w:t>三、参考书目</w:t>
      </w:r>
    </w:p>
    <w:p>
      <w:pPr>
        <w:ind w:firstLine="420" w:firstLineChars="200"/>
        <w:rPr>
          <w:rFonts w:hint="eastAsia"/>
          <w:kern w:val="0"/>
          <w:sz w:val="21"/>
          <w:szCs w:val="21"/>
          <w:lang w:bidi="hi-IN"/>
        </w:rPr>
      </w:pPr>
      <w:r>
        <w:rPr>
          <w:rFonts w:hint="eastAsia"/>
          <w:kern w:val="0"/>
          <w:sz w:val="21"/>
          <w:szCs w:val="21"/>
          <w:lang w:bidi="hi-IN"/>
        </w:rPr>
        <w:t xml:space="preserve">赵济主编. </w:t>
      </w:r>
      <w:r>
        <w:rPr>
          <w:kern w:val="0"/>
          <w:sz w:val="21"/>
          <w:szCs w:val="21"/>
          <w:lang w:bidi="hi-IN"/>
        </w:rPr>
        <w:t>中国地理（面向21世纪课程教材）.高等教育出版社,1999.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C4D"/>
    <w:multiLevelType w:val="singleLevel"/>
    <w:tmpl w:val="1D336C4D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</w:lvl>
  </w:abstractNum>
  <w:abstractNum w:abstractNumId="1">
    <w:nsid w:val="1E432C64"/>
    <w:multiLevelType w:val="singleLevel"/>
    <w:tmpl w:val="1E432C64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</w:lvl>
  </w:abstractNum>
  <w:abstractNum w:abstractNumId="2">
    <w:nsid w:val="225254D0"/>
    <w:multiLevelType w:val="singleLevel"/>
    <w:tmpl w:val="225254D0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</w:lvl>
  </w:abstractNum>
  <w:abstractNum w:abstractNumId="3">
    <w:nsid w:val="4D60343A"/>
    <w:multiLevelType w:val="singleLevel"/>
    <w:tmpl w:val="4D60343A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</w:lvl>
  </w:abstractNum>
  <w:abstractNum w:abstractNumId="4">
    <w:nsid w:val="60D214FE"/>
    <w:multiLevelType w:val="singleLevel"/>
    <w:tmpl w:val="60D214FE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</w:lvl>
  </w:abstractNum>
  <w:abstractNum w:abstractNumId="5">
    <w:nsid w:val="65181424"/>
    <w:multiLevelType w:val="singleLevel"/>
    <w:tmpl w:val="65181424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</w:lvl>
  </w:abstractNum>
  <w:abstractNum w:abstractNumId="6">
    <w:nsid w:val="685842C3"/>
    <w:multiLevelType w:val="singleLevel"/>
    <w:tmpl w:val="685842C3"/>
    <w:lvl w:ilvl="0" w:tentative="0">
      <w:start w:val="2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ascii="Times New Roman" w:hAnsi="Times New Roman"/>
      </w:rPr>
    </w:lvl>
  </w:abstractNum>
  <w:abstractNum w:abstractNumId="7">
    <w:nsid w:val="6B4E5B7F"/>
    <w:multiLevelType w:val="singleLevel"/>
    <w:tmpl w:val="6B4E5B7F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</w:lvl>
  </w:abstractNum>
  <w:abstractNum w:abstractNumId="8">
    <w:nsid w:val="7637775F"/>
    <w:multiLevelType w:val="singleLevel"/>
    <w:tmpl w:val="7637775F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</w:lvl>
  </w:abstractNum>
  <w:abstractNum w:abstractNumId="9">
    <w:nsid w:val="78896121"/>
    <w:multiLevelType w:val="singleLevel"/>
    <w:tmpl w:val="78896121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</w:lvl>
  </w:abstractNum>
  <w:num w:numId="1">
    <w:abstractNumId w:val="6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3652F"/>
    <w:rsid w:val="0B8D5DE4"/>
    <w:rsid w:val="6F7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2019-07-08T07:11:00Z</dcterms:created>
  <dc:creator>阿诺</dc:creator>
  <cp:lastModifiedBy>阿诺</cp:lastModifiedBy>
  <dcterms:modified xsi:type="dcterms:W3CDTF">2019-07-08T07:13:57Z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